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>
        <w:rPr>
          <w:b/>
          <w:bCs/>
          <w:color w:val="000000"/>
        </w:rPr>
        <w:t>04.02.2022г в 6 классе был проведен классный час на тему «Письмо солдату»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Цели:</w:t>
      </w:r>
      <w:r>
        <w:rPr>
          <w:color w:val="000000"/>
        </w:rPr>
        <w:t> </w:t>
      </w:r>
      <w:r>
        <w:rPr>
          <w:color w:val="000000"/>
        </w:rPr>
        <w:br/>
        <w:t>1.  Расширить знания обучающихся о войне; заинтересовать неизвестными историческими фактами; воспитывать уважение к защитникам Родины; развивать патриотические чувства и опыт нравственного поведения личности, побуждение интереса к истории своей страны, малой родины.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2.  Способствовать формированию у воспитанников представлений об истории переписки, о письмах военных лет, как неотъемлемой части истории нашей страны и нашего народа.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1. Воспитывать уважение к защитникам Отечества, памяти павших бойцов, ветеранам ВОВ;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2. Способствовать формированию чувства гордости за свой народ, его боевые заслуги;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3. Развивать духовно-нравственный и интеллектуальный потенциал художественно-эстетическими средствами, музыкальной культурой.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Оборудование:  компьютер,  проектор, презентация «Письмо неизвестному солдату», колонки, ватман с нарисованным небом, вырезанные из бумаги голуби, листочки (тетрадные).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 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Ход классного часа: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Вступительное слово учителя: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Ребята!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– история.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Классный час наш посвящен событиям Великой Отечественной воны.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Ведущий 1. Сегодня мы приглашаем вас на устный журнал “Письмо неизвестному солдату”, посвященный Дню Победы над фашистской Германией.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Ведущий 2. Эпиграф нашего журнала - стихотворение Владимира Дворянского (читают 2 ученика).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 дымятся дали,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Пыль черна от слез.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Ни одной медали дед мой не принес.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Только в этом самом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Нет его вины,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Потому что сам он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 пришел с войны.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Ведущий 1. Первая страница. “Имя твое неизвестно, подвиг твой бессмертен”.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Звучит песня “Журавли”, (муз. Я Френкеля, слова Р. Гамзатова).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Ученик 1 (читает). Могила Неизвестного Солдата у стены Кремля, в Александровском саду. Это символично: он защищал северо-западные подступы к столице и словно остался ее бессменным дозорным, ее вечным стражем. Кто он? Твой сын, брат, отец, муж? Мы не знаем его имени: он погиб на подступах к Москве в суровом 1941-м.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Ученик 2 (читает). Сюда идут матери и отцы, не дождавшиеся сыновей и дочерей, идут вдовы, идут внуки, знающие дедов только по фотографиям. И каждый думает, что, может </w:t>
      </w:r>
      <w:r>
        <w:rPr>
          <w:color w:val="181818"/>
        </w:rPr>
        <w:lastRenderedPageBreak/>
        <w:t>быть, под этим красным камнем лежит его родной человек. Неизвестный солдат шагнул в бессмертие.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Ученик читает стихотворение С. Орлова.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Его зарыли в шар земной,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 был он лишь солдат,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Всего, друзья, солдат простой,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Без званий и наград.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Ему как мавзолей земля -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 миллион веков,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 Млечные Пути пылят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Вокруг него с боков.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 рыжих скатах тучи спят,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Метелицы метут,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Грома тяжелые гремят,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Ветра разбег берут.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Давным-давно окончен бой...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Руками всех друзей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Положен парень в шар земной,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Как будто в мавзолей.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сердцах наших будут жить вечно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Герои минувшей войны.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Нам память о них дорога бесконечно,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 ею с тобой мы сильны!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Сценка учащихся: «Начало войны»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Звучит фонограмма песни “День Победы”. Входят бабушка с внуком. У них в руках цветы. Выходят на передний план. На экране вечный огонь. Под фонограмму музыки происходит действие сценки.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Внук: Бабушка, почему ты плакала там у памятника? О чем ты думала?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Бабушка: Я стояла и думала о тех, кто не вернулся с войны, кто погиб на полях сражений, защищая нашу Родину. Ведь сегодня День Победы.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Внук: Бабушка, ты ведь тоже воевала, расскажи мне о войне.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Бабушка: Больно вспоминать те годы… Но ты должен это знать, ведь и твой дед погиб на той войне… Я и фотографии тебе покажу и фронтовые письма.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Достает альбом и начинает рассматривать фотографии. На экране появляются фотографии воинов.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Учитель: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 В далеком 1941 году на улицах городов собралось много людей оттого, что изо всех уголков доносилось …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Звучит речь Левитана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Сорок первый! Июнь.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Год и месяц борьбы всенародной.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Даже пылью времен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Затянуть эту дату нельзя.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Поднималась страна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И на фронт уходила поротно,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Кумачовые звезды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 полотнах знамен унося.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Учитель: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22 июня. Этот день вечно будет отбрасывать нашу память к 1941 году. А значит, и к 9 мая 1945 года. Между двумя датами прочная нить. Без одной не было бы другой. Точнее сказать, другой просто не могло не быть. Потому что наш народ, сделал, казалось, все, невозможное.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 года.1418 дней, 34000 часов, и более 26 миллионов погибших людей. Если по каждому из них объявить минуту молчания, то страна будет молчать 38 лет.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На этой войне сражались люди из разных стран.  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40"/>
          <w:szCs w:val="40"/>
        </w:rPr>
      </w:pPr>
      <w:r>
        <w:rPr>
          <w:color w:val="181818"/>
          <w:sz w:val="40"/>
          <w:szCs w:val="40"/>
        </w:rPr>
        <w:t xml:space="preserve">Выступление учащихся с письмами 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Учитель: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Тысячи людей ушедших на фронт… О каждом из них можно написать целый роман но, к сожалению, нет возможности поименно перечислить и рассказать о фронтовиках за столь короткое время.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 те, кто не воевал, героически работали, писали письма. Письма шли на фронт, их было много, этих треугольников.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Война нарушила привычный ход жизни, разбросала близких людей, надолго оторвала их друг от друга и поставила в тяжелейшие условия. Письма были единственным средством связи между ними. Они несли с собой свет любимых глаз, тепло родного очага. В наши дни фронтовые письма - это уникальные документы, которые помогают воссоздать психологический фон эпохи, без которого невозможно глубокое и всестороннее изучение исторических событий. Сегодня мы прочитаем письма наших земляков, которые передали на хранение в музей –панораму «Сталинградской битвы» их родственники.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 время Великой Отечественной войны ежемесячно только в действующую Красную Армию доставлялось 70 миллионов писем. Конвертов не хватало. С фронта приходили письма – треугольники. Отправляли их бесплатно.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Треугольники складывали из любой оказавшейся под руками бумаги, вплоть до газетной. Лист сначала загибали справа налево, потом слева направо. Оставшуюся полоску бумаги вставляли внутрь треугольника.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Но могли они быть сложены и из специальной почтовой бумаги.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Боец, отправляющий весточку домой, и не помышлял о том, что, спустя десятилетия, его послание будут читать и изучать посторонние люди. Поэтому он писал просто, откровенно, порой незатейливо, передавая многочисленные приветы родным и близким. Солдату были интересны самые мелкие бытовые подробности тыловой жизни, о которой он так тосковал.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Многие письма очень короткие, сдержанные. Несколько строчек такого письма заканчиваются фразой: «Ухожу в бой».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Находясь в страшном аду войны, солдат стремился в своем письме успокоить, подбодрить родных. Поэтому письма полны оптимизма, надежды на возвращение, веры в Победу.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Фронтовики постоянно смотрели смерти в глаза: вокруг погибали друзья, однополчане, каждый из них сам был «на волосок» от смерти. Поэтому мужество, героизм стали повседневными, будничными. О своих подвигах писали скромно, как о само собой разумеющемся.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Вот некоторые из них: видеофильм 3-4 минут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Вопрос: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-Какие чувства вы испытывали, когда слушали строки из солдатских писем?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Раздаточный материал (документ: письма с фронта):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Чтение писем и работа по плану: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Как обращается солдат к своим родным?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Что он писал о себе?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Что сообщал о войне?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Что волновало солдата?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Мастер класс: учимся складывать письма «Военный треугольник».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Сегодня и мы с вами научимся складывать солдатские треугольники так, как складывали солдаты в годы войны.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Такие “треугольники” не заклеивались, а складывались особым образом. Перед написанием письма надо было сложить треугольник из чистого листа. В годы войны письма – треугольники связывали фронт и тыл. Сегодня наши письма свяжут целые поколения. Солдаты отдавали жизнь за счастье других людей, за нас с вами.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Давайте скажем солдатам, защищавшим Родину СПАСИБО?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Дома вы написали на листах те слова, с которыми хотели обратиться к тем, кто защищал Родину. Сложите свои письма в треугольник. Подпишите, напишите адресата. Прикрепите георгиевскую ленточку. Письмо треугольник готово.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Пусть ваши слова искренней благодарности станут маленькой частичкой неоплатного долга живых перед павшими, благодарных потомков перед теми, кто сохранил для них Родину и свободу. Эти письма 9 Мая отдадим ветеранам . 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Поднимите письма, если у вас появилось чувство гордости за солдат, защищавших Родину!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Зачитывание писем- ответов</w:t>
      </w:r>
      <w:r>
        <w:rPr>
          <w:color w:val="181818"/>
        </w:rPr>
        <w:t>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Заключение.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Уходят из жизни солдаты-фронтовики, но во многих семьях есть шкатулки, где хранятся фронтовые письма, фотографии и боевые награды. До сих пор письма с фронта, обожженные, надорванные, полуистлевшие, трогают нас до глубины души.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 зря фронтовой треугольник остался в нашем сознании как один из символов той грозной эпохи.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годами не забываются уроки той войны — горькие и победные. И всякий раз 9 Мая как-то по-особенному торжественно звучат слова: «Подвиг народа бессмертен».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Мы, живущие сейчас, не имеем права забывать ужасы той войны, чтобы она не повторилась вновь.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Мы не имеем права забывать тех солдат, которые погибли ради того, чтобы мы сейчас жили. Мы обязаны все помнить…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Давайте почтим память погибших воинов и мирных людей, которые стали жертвами той страшной и кровопролитной войны минутой молчания.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Минута молчания.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Слайд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Сейчас мы живем под мирным небом. Мир, созданный для жизни, сегодня как никогда нуждается в защите. Россия постоянно старается укрепить мир на нашей планете.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Что же такое мир? (Рассуждения детей)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Мир- это школьный звонок и школа, в окнах которой -солнце.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Мир- это голос весенних гроз и молчание пушек.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Мир- это когда люди сажают деревья и засеивают нивы.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Мир- это гул комбайнов и тракторов. А не скрежет танков.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Мир- это жизнь!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Мир- это счастье людей. Без мира нет будущего. Наш народ знает цену мира и мирной жизни.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Мы сейчас создадим плакат «Мы- за мир!», в котором отразим наше отношение к миру.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– </w:t>
      </w:r>
      <w:r>
        <w:rPr>
          <w:color w:val="181818"/>
        </w:rPr>
        <w:t>На крыльях голубей напишите ваши пожелания. А потом наши голуби полетят по «мирному небу».</w:t>
      </w:r>
    </w:p>
    <w:p w:rsidR="000E1B32" w:rsidRDefault="000E1B32" w:rsidP="000E1B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Создание плаката о мире.</w:t>
      </w:r>
    </w:p>
    <w:p w:rsidR="000E1B32" w:rsidRDefault="000E1B32" w:rsidP="000E1B32"/>
    <w:p w:rsidR="00121596" w:rsidRDefault="00121596">
      <w:bookmarkStart w:id="0" w:name="_GoBack"/>
      <w:bookmarkEnd w:id="0"/>
    </w:p>
    <w:sectPr w:rsidR="0012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0"/>
    <w:rsid w:val="000E1B32"/>
    <w:rsid w:val="00121596"/>
    <w:rsid w:val="00D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8522</Characters>
  <Application>Microsoft Office Word</Application>
  <DocSecurity>0</DocSecurity>
  <Lines>71</Lines>
  <Paragraphs>19</Paragraphs>
  <ScaleCrop>false</ScaleCrop>
  <Company>Microsoft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2022-02-16T17:57:00Z</dcterms:created>
  <dcterms:modified xsi:type="dcterms:W3CDTF">2022-02-16T17:57:00Z</dcterms:modified>
</cp:coreProperties>
</file>