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3" w:rsidRPr="004F171A" w:rsidRDefault="00C12613" w:rsidP="007F475F">
      <w:pPr>
        <w:autoSpaceDN w:val="0"/>
        <w:jc w:val="right"/>
        <w:rPr>
          <w:bCs/>
          <w:sz w:val="26"/>
          <w:szCs w:val="26"/>
        </w:rPr>
      </w:pPr>
      <w:r w:rsidRPr="004F171A">
        <w:rPr>
          <w:bCs/>
          <w:sz w:val="26"/>
          <w:szCs w:val="26"/>
        </w:rPr>
        <w:t xml:space="preserve">Приложение 4 к письму </w:t>
      </w:r>
    </w:p>
    <w:p w:rsidR="00C12613" w:rsidRPr="009502FA" w:rsidRDefault="00C12613" w:rsidP="007F475F">
      <w:pPr>
        <w:widowControl w:val="0"/>
        <w:jc w:val="center"/>
        <w:rPr>
          <w:b/>
          <w:bCs/>
          <w:sz w:val="26"/>
          <w:szCs w:val="26"/>
        </w:rPr>
      </w:pPr>
      <w:r w:rsidRPr="004F171A">
        <w:rPr>
          <w:bCs/>
          <w:sz w:val="26"/>
          <w:szCs w:val="26"/>
        </w:rPr>
        <w:t xml:space="preserve">                                                              </w:t>
      </w:r>
      <w:r>
        <w:rPr>
          <w:bCs/>
          <w:sz w:val="26"/>
          <w:szCs w:val="26"/>
        </w:rPr>
        <w:t xml:space="preserve">  </w:t>
      </w:r>
      <w:bookmarkStart w:id="0" w:name="_GoBack"/>
      <w:bookmarkEnd w:id="0"/>
      <w:r w:rsidRPr="004F171A">
        <w:rPr>
          <w:bCs/>
          <w:sz w:val="26"/>
          <w:szCs w:val="26"/>
        </w:rPr>
        <w:t xml:space="preserve">                          Рособрнадзора от 29.12.2018 № 10-987</w:t>
      </w:r>
    </w:p>
    <w:p w:rsidR="00C12613" w:rsidRPr="00114DBB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35115E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35115E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35115E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widowControl w:val="0"/>
        <w:jc w:val="both"/>
        <w:rPr>
          <w:b/>
          <w:sz w:val="26"/>
          <w:szCs w:val="26"/>
        </w:rPr>
      </w:pPr>
    </w:p>
    <w:p w:rsidR="00C12613" w:rsidRDefault="00C12613" w:rsidP="00B02831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Методические рекомендации</w:t>
      </w:r>
    </w:p>
    <w:p w:rsidR="00C12613" w:rsidRPr="009B5AB0" w:rsidRDefault="00C12613" w:rsidP="00B02831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подготовке, проведению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обработке материалов единого государственного экзамена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 xml:space="preserve">региональных центрах обработки информации субъектов Российской Федерации </w:t>
      </w:r>
      <w:r>
        <w:rPr>
          <w:b/>
          <w:sz w:val="36"/>
          <w:szCs w:val="36"/>
        </w:rPr>
        <w:br/>
      </w:r>
      <w:r w:rsidRPr="009B5AB0">
        <w:rPr>
          <w:b/>
          <w:sz w:val="36"/>
          <w:szCs w:val="36"/>
        </w:rPr>
        <w:t>в 201</w:t>
      </w:r>
      <w:r>
        <w:rPr>
          <w:b/>
          <w:sz w:val="36"/>
          <w:szCs w:val="36"/>
        </w:rPr>
        <w:t xml:space="preserve">9 </w:t>
      </w:r>
      <w:r w:rsidRPr="009B5AB0">
        <w:rPr>
          <w:b/>
          <w:sz w:val="36"/>
          <w:szCs w:val="36"/>
        </w:rPr>
        <w:t>году</w:t>
      </w:r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C12613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C12613" w:rsidRDefault="00C12613" w:rsidP="00B02831">
      <w:pPr>
        <w:rPr>
          <w:lang w:eastAsia="en-US"/>
        </w:rPr>
      </w:pPr>
    </w:p>
    <w:p w:rsidR="00C12613" w:rsidRDefault="00C12613" w:rsidP="00B02831">
      <w:pPr>
        <w:rPr>
          <w:lang w:eastAsia="en-US"/>
        </w:rPr>
      </w:pPr>
    </w:p>
    <w:p w:rsidR="00C12613" w:rsidRDefault="00C12613" w:rsidP="00B02831">
      <w:pPr>
        <w:rPr>
          <w:lang w:eastAsia="en-US"/>
        </w:rPr>
      </w:pPr>
    </w:p>
    <w:p w:rsidR="00C12613" w:rsidRDefault="00C12613" w:rsidP="00B02831">
      <w:pPr>
        <w:rPr>
          <w:lang w:eastAsia="en-US"/>
        </w:rPr>
      </w:pPr>
    </w:p>
    <w:p w:rsidR="00C12613" w:rsidRDefault="00C12613" w:rsidP="00B02831">
      <w:pPr>
        <w:rPr>
          <w:lang w:eastAsia="en-US"/>
        </w:rPr>
      </w:pPr>
    </w:p>
    <w:p w:rsidR="00C12613" w:rsidRDefault="00C12613" w:rsidP="00B02831">
      <w:pPr>
        <w:rPr>
          <w:lang w:eastAsia="en-US"/>
        </w:rPr>
      </w:pPr>
    </w:p>
    <w:p w:rsidR="00C12613" w:rsidRPr="00114DBB" w:rsidRDefault="00C12613" w:rsidP="00B02831">
      <w:pPr>
        <w:rPr>
          <w:lang w:eastAsia="en-US"/>
        </w:rPr>
      </w:pPr>
    </w:p>
    <w:p w:rsidR="00C12613" w:rsidRPr="00114DBB" w:rsidRDefault="00C12613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C12613" w:rsidRDefault="00C12613" w:rsidP="00B02831">
      <w:pPr>
        <w:jc w:val="center"/>
        <w:rPr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>Москва, 201</w:t>
      </w:r>
      <w:r>
        <w:rPr>
          <w:b/>
          <w:sz w:val="28"/>
          <w:szCs w:val="32"/>
          <w:lang w:eastAsia="en-US"/>
        </w:rPr>
        <w:t>9</w:t>
      </w:r>
      <w:r>
        <w:rPr>
          <w:sz w:val="26"/>
          <w:szCs w:val="26"/>
        </w:rPr>
        <w:br w:type="page"/>
      </w:r>
    </w:p>
    <w:p w:rsidR="00C12613" w:rsidRDefault="00C12613" w:rsidP="00B02831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t>Оглавление</w:t>
      </w:r>
    </w:p>
    <w:p w:rsidR="00C12613" w:rsidRPr="009B5AB0" w:rsidRDefault="00C12613" w:rsidP="00B02831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533868901" w:history="1">
        <w:r w:rsidRPr="0086539F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2" w:history="1">
        <w:r w:rsidRPr="0086539F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Общая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3" w:history="1">
        <w:r w:rsidRPr="0086539F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Формирование РИС и информационный обмен с ФИС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4" w:history="1">
        <w:r w:rsidRPr="0086539F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Планирование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5" w:history="1">
        <w:r w:rsidRPr="0086539F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Подготовка к проведению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6" w:history="1">
        <w:r w:rsidRPr="0086539F">
          <w:rPr>
            <w:rStyle w:val="Hyperlink"/>
            <w:noProof/>
          </w:rPr>
          <w:t>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Обеспечение процесса выдачи и закрепления токенов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7" w:history="1">
        <w:r w:rsidRPr="0086539F">
          <w:rPr>
            <w:rStyle w:val="Hyperlink"/>
            <w:noProof/>
          </w:rPr>
          <w:t>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Подготовка к обработке материалов ЕГЭ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8" w:history="1">
        <w:r w:rsidRPr="0086539F">
          <w:rPr>
            <w:rStyle w:val="Hyperlink"/>
            <w:noProof/>
          </w:rPr>
          <w:t>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Приемка и учет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09" w:history="1">
        <w:r w:rsidRPr="0086539F">
          <w:rPr>
            <w:rStyle w:val="Hyperlink"/>
            <w:noProof/>
          </w:rPr>
          <w:t>9.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Получение и загрузка электронных образов бланков ответов участников  экзаменов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0" w:history="1">
        <w:r w:rsidRPr="0086539F">
          <w:rPr>
            <w:rStyle w:val="Hyperlink"/>
            <w:noProof/>
          </w:rPr>
          <w:t>10.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Краткая схема обработки ЭМ в РЦОИ каждого типа ЭМ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1" w:history="1">
        <w:r w:rsidRPr="0086539F">
          <w:rPr>
            <w:rStyle w:val="Hyperlink"/>
            <w:noProof/>
          </w:rPr>
          <w:t>11.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Сканирование и распознавание ЭМ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2" w:history="1">
        <w:r w:rsidRPr="0086539F">
          <w:rPr>
            <w:rStyle w:val="Hyperlink"/>
            <w:noProof/>
          </w:rPr>
          <w:t>12.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Верификация результатов распознавания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3" w:history="1">
        <w:r w:rsidRPr="0086539F">
          <w:rPr>
            <w:rStyle w:val="Hyperlink"/>
            <w:noProof/>
          </w:rPr>
          <w:t>13.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Обеспечение процедуры проверки развернутых письменных и устных ответов участников  экзаменов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4" w:history="1">
        <w:r w:rsidRPr="0086539F">
          <w:rPr>
            <w:rStyle w:val="Hyperlink"/>
            <w:noProof/>
          </w:rPr>
          <w:t>14.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Завершение экзамена и получение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5" w:history="1">
        <w:r w:rsidRPr="0086539F">
          <w:rPr>
            <w:rStyle w:val="Hyperlink"/>
            <w:noProof/>
          </w:rPr>
          <w:t>15.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Обработка апелляций о нарушении установленного Порядка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6" w:history="1">
        <w:r w:rsidRPr="0086539F">
          <w:rPr>
            <w:rStyle w:val="Hyperlink"/>
            <w:noProof/>
          </w:rPr>
          <w:t>16.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Обработка апелляций о несогласии с выставленными баллами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7" w:history="1">
        <w:r w:rsidRPr="0086539F">
          <w:rPr>
            <w:rStyle w:val="Hyperlink"/>
            <w:noProof/>
          </w:rPr>
          <w:t>17.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Обработка работ, отправленных на перепроверку по решению ОИВ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8" w:history="1">
        <w:r w:rsidRPr="0086539F">
          <w:rPr>
            <w:rStyle w:val="Hyperlink"/>
            <w:noProof/>
          </w:rPr>
          <w:t>18.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Обработка работ, отправленных на перепроверку по поручению Рособрнадзора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19" w:history="1">
        <w:r w:rsidRPr="0086539F">
          <w:rPr>
            <w:rStyle w:val="Hyperlink"/>
            <w:noProof/>
          </w:rPr>
          <w:t>19.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Изменение данных участников  экзаменов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0" w:history="1">
        <w:r w:rsidRPr="0086539F">
          <w:rPr>
            <w:rStyle w:val="Hyperlink"/>
            <w:noProof/>
          </w:rPr>
          <w:t>20.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86539F">
          <w:rPr>
            <w:rStyle w:val="Hyperlink"/>
            <w:noProof/>
          </w:rPr>
          <w:t>Перекрестная проверка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1" w:history="1">
        <w:r w:rsidRPr="0086539F">
          <w:rPr>
            <w:rStyle w:val="Hyperlink"/>
            <w:noProof/>
          </w:rPr>
          <w:t>Приложение 1. Правила для руководителя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2" w:history="1">
        <w:r w:rsidRPr="0086539F">
          <w:rPr>
            <w:rStyle w:val="Hyperlink"/>
            <w:noProof/>
          </w:rPr>
          <w:t>Приложение 2. Правила для ответственного за приемку ЭМ сотрудника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3" w:history="1">
        <w:r w:rsidRPr="0086539F">
          <w:rPr>
            <w:rStyle w:val="Hyperlink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 экзаменов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4" w:history="1">
        <w:r w:rsidRPr="0086539F">
          <w:rPr>
            <w:rStyle w:val="Hyperlink"/>
            <w:noProof/>
          </w:rPr>
          <w:t>Приложение 4. Правила для оператора станции сканирования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5" w:history="1">
        <w:r w:rsidRPr="0086539F">
          <w:rPr>
            <w:rStyle w:val="Hyperlink"/>
            <w:noProof/>
          </w:rPr>
          <w:t>Приложение 5. Правила для оператора станции верификации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6" w:history="1">
        <w:r w:rsidRPr="0086539F">
          <w:rPr>
            <w:rStyle w:val="Hyperlink"/>
            <w:noProof/>
          </w:rPr>
          <w:t>Приложение 6. Правила для оператора станции экспертизы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7" w:history="1">
        <w:r w:rsidRPr="0086539F">
          <w:rPr>
            <w:rStyle w:val="Hyperlink"/>
            <w:noProof/>
          </w:rPr>
          <w:t>Приложение 7. Правила для администраторов проектов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8" w:history="1">
        <w:r w:rsidRPr="0086539F">
          <w:rPr>
            <w:rStyle w:val="Hyperlink"/>
            <w:noProof/>
          </w:rPr>
          <w:t>Приложение 8. Правила для начальника смены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29" w:history="1">
        <w:r w:rsidRPr="0086539F">
          <w:rPr>
            <w:rStyle w:val="Hyperlink"/>
            <w:noProof/>
          </w:rPr>
          <w:t>Приложение 9. Основные технические требования к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30" w:history="1">
        <w:r w:rsidRPr="0086539F">
          <w:rPr>
            <w:rStyle w:val="Hyperlink"/>
            <w:noProof/>
          </w:rPr>
          <w:t>Приложение 10. Основные требования к информационной безопасности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31" w:history="1">
        <w:r w:rsidRPr="0086539F">
          <w:rPr>
            <w:rStyle w:val="Hyperlink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12613" w:rsidRDefault="00C12613">
      <w:pPr>
        <w:pStyle w:val="TOC1"/>
        <w:rPr>
          <w:rFonts w:ascii="Calibri" w:hAnsi="Calibri"/>
          <w:noProof/>
          <w:sz w:val="22"/>
          <w:szCs w:val="22"/>
        </w:rPr>
      </w:pPr>
      <w:hyperlink w:anchor="_Toc533868932" w:history="1">
        <w:r w:rsidRPr="0086539F">
          <w:rPr>
            <w:rStyle w:val="Hyperlink"/>
            <w:noProof/>
          </w:rPr>
          <w:t>Приложение 12. Регламентные сроки осуществления этапов подготовки и проведения экзамена в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_Toc533868932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C12613" w:rsidRPr="00114DBB" w:rsidRDefault="00C12613" w:rsidP="00B02831">
      <w:pPr>
        <w:jc w:val="both"/>
        <w:rPr>
          <w:sz w:val="26"/>
          <w:szCs w:val="26"/>
        </w:rPr>
      </w:pPr>
      <w:r>
        <w:rPr>
          <w:b/>
          <w:bCs/>
          <w:vanish/>
          <w:szCs w:val="26"/>
          <w:highlight w:val="yellow"/>
        </w:rPr>
        <w:fldChar w:fldCharType="end"/>
      </w:r>
    </w:p>
    <w:p w:rsidR="00C12613" w:rsidRDefault="00C12613" w:rsidP="00B02831">
      <w:pPr>
        <w:rPr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9B5AB0" w:rsidRDefault="00C12613" w:rsidP="00B028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t>Перечень условных обозначений и</w:t>
      </w:r>
      <w:r>
        <w:rPr>
          <w:b/>
          <w:sz w:val="32"/>
          <w:szCs w:val="20"/>
        </w:rPr>
        <w:t> </w:t>
      </w:r>
      <w:r w:rsidRPr="009B5AB0">
        <w:rPr>
          <w:b/>
          <w:sz w:val="32"/>
          <w:szCs w:val="20"/>
        </w:rPr>
        <w:t>сокращений</w:t>
      </w:r>
      <w:bookmarkEnd w:id="1"/>
      <w:bookmarkEnd w:id="2"/>
      <w:bookmarkEnd w:id="3"/>
      <w:bookmarkEnd w:id="4"/>
      <w:bookmarkEnd w:id="5"/>
      <w:bookmarkEnd w:id="6"/>
    </w:p>
    <w:p w:rsidR="00C12613" w:rsidRPr="00114DBB" w:rsidRDefault="00C12613" w:rsidP="00B02831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4"/>
      </w:tblGrid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подготовки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</w:t>
            </w:r>
            <w:r w:rsidRPr="00073221">
              <w:rPr>
                <w:sz w:val="26"/>
                <w:szCs w:val="26"/>
              </w:rPr>
              <w:t xml:space="preserve">В аудиториях </w:t>
            </w:r>
            <w:r>
              <w:rPr>
                <w:sz w:val="26"/>
                <w:szCs w:val="26"/>
              </w:rPr>
              <w:t>подготовки</w:t>
            </w:r>
            <w:r w:rsidRPr="00073221">
              <w:rPr>
                <w:sz w:val="26"/>
                <w:szCs w:val="26"/>
              </w:rPr>
              <w:t xml:space="preserve"> устанавливаются станции </w:t>
            </w:r>
            <w:r>
              <w:rPr>
                <w:sz w:val="26"/>
                <w:szCs w:val="26"/>
              </w:rPr>
              <w:t>печати ЭМ для печати бланков регистрации устного экзамена</w:t>
            </w:r>
            <w:r w:rsidRPr="0007322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72B3B">
              <w:rPr>
                <w:sz w:val="26"/>
                <w:szCs w:val="26"/>
              </w:rPr>
              <w:t xml:space="preserve">В аудиториях подготовки участники </w:t>
            </w:r>
            <w:r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заполняют бланки регистрации и ожидают приглашения организатора пройти в аудиторию проведения. В аудитории подготовки могут находиться участники</w:t>
            </w:r>
            <w:r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>, сдающие разные иностранные язык</w:t>
            </w:r>
            <w:r>
              <w:rPr>
                <w:sz w:val="26"/>
                <w:szCs w:val="26"/>
              </w:rPr>
              <w:t>и</w:t>
            </w:r>
            <w:r w:rsidRPr="00672B3B">
              <w:rPr>
                <w:sz w:val="26"/>
                <w:szCs w:val="26"/>
              </w:rPr>
              <w:t>. В одной аудитории подготовки могут находиться участники</w:t>
            </w:r>
            <w:r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с ОВЗ и участники </w:t>
            </w:r>
            <w:r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без ОВЗ.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проведения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В аудиториях проведения устанавливаются станции записи устных ответов. Организаторы провожают участников </w:t>
            </w:r>
            <w:r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из аудиторий подготовки в аудиторию проведения. Каждой аудитории проведения соответствует набор аудиторий подготовки. В одной аудитории проведения могут проводит</w:t>
            </w:r>
            <w:r>
              <w:rPr>
                <w:sz w:val="26"/>
                <w:szCs w:val="26"/>
              </w:rPr>
              <w:t>ь</w:t>
            </w:r>
            <w:r w:rsidRPr="00672B3B">
              <w:rPr>
                <w:sz w:val="26"/>
                <w:szCs w:val="26"/>
              </w:rPr>
              <w:t>ся экзамены</w:t>
            </w:r>
            <w:r>
              <w:rPr>
                <w:sz w:val="26"/>
                <w:szCs w:val="26"/>
              </w:rPr>
              <w:t xml:space="preserve"> по</w:t>
            </w:r>
            <w:r w:rsidRPr="00672B3B">
              <w:rPr>
                <w:sz w:val="26"/>
                <w:szCs w:val="26"/>
              </w:rPr>
              <w:t xml:space="preserve"> разным иностранным языкам в один день (например, по английскому и французскому). Одна станция записи в аудитории может использоваться только для одного предмета (например, одна станция записи для английского языка, другая станция для французского языка). В одной аудитории проведения не может проводит</w:t>
            </w:r>
            <w:r>
              <w:rPr>
                <w:sz w:val="26"/>
                <w:szCs w:val="26"/>
              </w:rPr>
              <w:t>ь</w:t>
            </w:r>
            <w:r w:rsidRPr="00672B3B">
              <w:rPr>
                <w:sz w:val="26"/>
                <w:szCs w:val="26"/>
              </w:rPr>
              <w:t>ся экзамен одновременно для участников</w:t>
            </w:r>
            <w:r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с ОВЗ и участников</w:t>
            </w:r>
            <w:r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без ОВЗ (нельзя устанавливать в одной аудитории станции записи для ОВЗ и стандартные станции записи).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ВДП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Возвратно-доставочный пакет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 по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образовательным программам среднего общего образования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ДБО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бланк ответов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Индивидуальный комплект участника </w:t>
            </w:r>
            <w:r>
              <w:rPr>
                <w:sz w:val="26"/>
                <w:szCs w:val="26"/>
              </w:rPr>
              <w:t>экзаменов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</w:t>
            </w:r>
            <w:r>
              <w:rPr>
                <w:sz w:val="26"/>
                <w:szCs w:val="26"/>
              </w:rPr>
              <w:t>ов</w:t>
            </w:r>
            <w:r w:rsidRPr="00114DBB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задания экзаменационной работы с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 xml:space="preserve">краткими ответами (на бланке </w:t>
            </w:r>
            <w:r>
              <w:rPr>
                <w:sz w:val="26"/>
                <w:szCs w:val="26"/>
              </w:rPr>
              <w:t>ответов 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</w:t>
            </w:r>
            <w:r w:rsidRPr="00672B3B">
              <w:rPr>
                <w:sz w:val="26"/>
                <w:szCs w:val="26"/>
              </w:rPr>
              <w:t xml:space="preserve">ППЭ-13-03-У, </w:t>
            </w:r>
            <w:r w:rsidRPr="00114DBB">
              <w:rPr>
                <w:sz w:val="26"/>
                <w:szCs w:val="26"/>
              </w:rPr>
              <w:t>ППЭ-18</w:t>
            </w:r>
            <w:r>
              <w:rPr>
                <w:sz w:val="26"/>
                <w:szCs w:val="26"/>
              </w:rPr>
              <w:t>, ППЭ-12-04</w:t>
            </w:r>
            <w:r w:rsidRPr="00114DBB">
              <w:rPr>
                <w:sz w:val="26"/>
                <w:szCs w:val="26"/>
              </w:rPr>
              <w:t xml:space="preserve"> (см. Сборник форм для проведения ГИА в 201</w:t>
            </w:r>
            <w:r>
              <w:rPr>
                <w:sz w:val="26"/>
                <w:szCs w:val="26"/>
              </w:rPr>
              <w:t>8</w:t>
            </w:r>
            <w:r w:rsidRPr="00114DBB">
              <w:rPr>
                <w:sz w:val="26"/>
                <w:szCs w:val="26"/>
              </w:rPr>
              <w:t xml:space="preserve"> году)</w:t>
            </w:r>
          </w:p>
        </w:tc>
      </w:tr>
      <w:tr w:rsidR="00C12613" w:rsidRPr="00114DBB" w:rsidTr="00D40DFA">
        <w:trPr>
          <w:cantSplit/>
        </w:trPr>
        <w:tc>
          <w:tcPr>
            <w:tcW w:w="1246" w:type="pct"/>
          </w:tcPr>
          <w:p w:rsidR="00C12613" w:rsidRPr="00114DBB" w:rsidDel="002808D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3754" w:type="pct"/>
            <w:vAlign w:val="center"/>
          </w:tcPr>
          <w:p w:rsidR="00C12613" w:rsidRPr="00114DBB" w:rsidDel="002808D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</w:t>
            </w: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Органы местного самоуправления, осуществляющие управление в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сфере образования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имеющей государственную аккредитацию образовательной программе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Участники </w:t>
            </w:r>
            <w:r>
              <w:rPr>
                <w:iCs/>
                <w:sz w:val="26"/>
                <w:szCs w:val="26"/>
              </w:rPr>
              <w:t>экзаменов</w:t>
            </w:r>
            <w:r w:rsidRPr="00114DBB">
              <w:rPr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ОВЗ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Участники </w:t>
            </w:r>
            <w:r>
              <w:rPr>
                <w:iCs/>
                <w:sz w:val="26"/>
                <w:szCs w:val="26"/>
              </w:rPr>
              <w:t xml:space="preserve">экзаменов </w:t>
            </w:r>
            <w:r w:rsidRPr="00114DBB">
              <w:rPr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ограниченными возможностями здоровья, дети-инвалиды и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инвалиды</w:t>
            </w:r>
          </w:p>
        </w:tc>
      </w:tr>
      <w:tr w:rsidR="00C12613" w:rsidRPr="00114DBB" w:rsidTr="00707F07">
        <w:trPr>
          <w:cantSplit/>
          <w:trHeight w:val="898"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сфере образования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Организационно-распорядительная документация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C12613" w:rsidRPr="00114DBB" w:rsidTr="00D40DFA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808DB">
              <w:rPr>
                <w:sz w:val="26"/>
                <w:szCs w:val="26"/>
              </w:rPr>
              <w:t>Приказ Минпросвещения России</w:t>
            </w:r>
            <w:r>
              <w:rPr>
                <w:sz w:val="26"/>
                <w:szCs w:val="26"/>
              </w:rPr>
              <w:t>, Рособрнадзора</w:t>
            </w:r>
            <w:r w:rsidRPr="002808DB">
              <w:rPr>
                <w:sz w:val="26"/>
                <w:szCs w:val="26"/>
              </w:rPr>
              <w:t xml:space="preserve"> №190/1512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ФПК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 за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 xml:space="preserve">пределами территории Российской Федерации </w:t>
            </w:r>
            <w:r>
              <w:rPr>
                <w:iCs/>
                <w:sz w:val="26"/>
                <w:szCs w:val="26"/>
              </w:rPr>
              <w:t xml:space="preserve">и </w:t>
            </w:r>
            <w:r w:rsidRPr="00A772BD">
              <w:rPr>
                <w:iCs/>
                <w:sz w:val="26"/>
                <w:szCs w:val="26"/>
              </w:rPr>
              <w:t>для проведения перепроверки экзаменационных работ в случаях, устанавливаемых Порядком</w:t>
            </w:r>
            <w:r>
              <w:rPr>
                <w:iCs/>
                <w:sz w:val="26"/>
                <w:szCs w:val="26"/>
              </w:rPr>
              <w:t xml:space="preserve"> проведения ГИА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экзаменов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Default="00C12613" w:rsidP="00B02831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ведения ФИС/РИС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среднего общего образования,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приема граждан в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образовательные организации для получения среднего профессионального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высшего образования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 xml:space="preserve">среднего общего образования, утвержденные постановлением Правительства Российской Федерации  </w:t>
            </w:r>
            <w:r>
              <w:rPr>
                <w:sz w:val="26"/>
                <w:szCs w:val="26"/>
              </w:rPr>
              <w:t>от 31.08.2</w:t>
            </w:r>
            <w:r w:rsidRPr="00114DBB">
              <w:rPr>
                <w:sz w:val="26"/>
                <w:szCs w:val="26"/>
              </w:rPr>
              <w:t>013</w:t>
            </w:r>
            <w:r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ППЗ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проверки заданий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</w:t>
            </w:r>
            <w:r>
              <w:rPr>
                <w:sz w:val="26"/>
                <w:szCs w:val="26"/>
              </w:rPr>
              <w:t>ов</w:t>
            </w:r>
            <w:r w:rsidRPr="00114DBB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задания экзаменационной работы с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 xml:space="preserve">развернутыми ответами (на бланке ответов </w:t>
            </w:r>
            <w:r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2, дополнительном бланке ответов </w:t>
            </w:r>
            <w:r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2)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среднего общего образования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 по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надзору в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сфере образования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науки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СбФ</w:t>
            </w:r>
          </w:p>
        </w:tc>
        <w:tc>
          <w:tcPr>
            <w:tcW w:w="3754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>
              <w:rPr>
                <w:sz w:val="26"/>
                <w:szCs w:val="26"/>
              </w:rPr>
              <w:t>9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</w:t>
            </w:r>
          </w:p>
        </w:tc>
        <w:tc>
          <w:tcPr>
            <w:tcW w:w="3754" w:type="pct"/>
            <w:vAlign w:val="center"/>
          </w:tcPr>
          <w:p w:rsidR="00C12613" w:rsidRPr="00163025" w:rsidRDefault="00C12613" w:rsidP="00B02831">
            <w:pPr>
              <w:pStyle w:val="a2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63025">
              <w:rPr>
                <w:b w:val="0"/>
                <w:bCs w:val="0"/>
                <w:sz w:val="26"/>
                <w:szCs w:val="26"/>
              </w:rPr>
              <w:t>Защищенный внешний носитель с записанным ключом шифрования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63025" w:rsidRDefault="00C12613" w:rsidP="00B02831">
            <w:pPr>
              <w:pStyle w:val="a2"/>
              <w:spacing w:after="0"/>
              <w:jc w:val="both"/>
              <w:rPr>
                <w:sz w:val="26"/>
                <w:szCs w:val="26"/>
              </w:rPr>
            </w:pPr>
            <w:r w:rsidRPr="00163025">
              <w:rPr>
                <w:b w:val="0"/>
                <w:bCs w:val="0"/>
                <w:sz w:val="26"/>
                <w:szCs w:val="26"/>
              </w:rPr>
              <w:t>Токен сотрудника РЦОИ</w:t>
            </w:r>
          </w:p>
        </w:tc>
        <w:tc>
          <w:tcPr>
            <w:tcW w:w="3754" w:type="pct"/>
            <w:vAlign w:val="center"/>
          </w:tcPr>
          <w:p w:rsidR="00C12613" w:rsidRPr="00163025" w:rsidRDefault="00C12613" w:rsidP="00B02831">
            <w:pPr>
              <w:pStyle w:val="a2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63025">
              <w:rPr>
                <w:b w:val="0"/>
                <w:bCs w:val="0"/>
                <w:sz w:val="26"/>
                <w:szCs w:val="26"/>
              </w:rPr>
              <w:t>Токен с записанным ключом шифрования, выданный сотруднику РЦОИ, ответственному за загрузку электронных образов бланков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 члена ГЭК</w:t>
            </w:r>
          </w:p>
        </w:tc>
        <w:tc>
          <w:tcPr>
            <w:tcW w:w="3754" w:type="pct"/>
            <w:vAlign w:val="center"/>
          </w:tcPr>
          <w:p w:rsidR="00C12613" w:rsidRPr="00163025" w:rsidRDefault="00C12613" w:rsidP="00B02831">
            <w:pPr>
              <w:pStyle w:val="a2"/>
              <w:spacing w:after="0"/>
              <w:jc w:val="both"/>
              <w:rPr>
                <w:sz w:val="26"/>
                <w:szCs w:val="26"/>
              </w:rPr>
            </w:pPr>
            <w:r w:rsidRPr="00163025">
              <w:rPr>
                <w:b w:val="0"/>
                <w:bCs w:val="0"/>
                <w:sz w:val="26"/>
                <w:szCs w:val="26"/>
              </w:rPr>
              <w:t>Токен с записанным ключом шифрования, выданный члену ГЭК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 ТОМ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 в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труднодоступных и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 xml:space="preserve">отдаленных местностях 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частник экзамен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 в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установленном порядке к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ГИА;</w:t>
            </w:r>
          </w:p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 и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другие категории лиц, определенные Порядком, допущенные к</w:t>
            </w:r>
            <w:r>
              <w:rPr>
                <w:iCs/>
                <w:sz w:val="26"/>
                <w:szCs w:val="26"/>
              </w:rPr>
              <w:t> </w:t>
            </w:r>
            <w:r w:rsidRPr="00114DBB">
              <w:rPr>
                <w:iCs/>
                <w:sz w:val="26"/>
                <w:szCs w:val="26"/>
              </w:rPr>
              <w:t>сдаче ЕГЭ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научное  учреждение</w:t>
            </w:r>
            <w:r w:rsidRPr="00114DBB">
              <w:rPr>
                <w:iCs/>
                <w:sz w:val="26"/>
                <w:szCs w:val="26"/>
              </w:rPr>
              <w:t xml:space="preserve">  «Федеральный институт педагогических измерений»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среднего общего образования,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приема граждан в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образовательные организации для получения среднего профессионального и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высшего образования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C12613" w:rsidRPr="00114DBB" w:rsidTr="00475581">
        <w:trPr>
          <w:cantSplit/>
        </w:trPr>
        <w:tc>
          <w:tcPr>
            <w:tcW w:w="1246" w:type="pct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C12613" w:rsidRPr="00114DBB" w:rsidRDefault="00C12613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C12613" w:rsidRPr="00114DBB" w:rsidRDefault="00C12613" w:rsidP="00B02831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C12613" w:rsidRPr="00014B16" w:rsidRDefault="00C12613" w:rsidP="00B02831">
      <w:pPr>
        <w:pStyle w:val="Heading1"/>
      </w:pPr>
      <w:bookmarkStart w:id="11" w:name="_Toc411943012"/>
      <w:bookmarkStart w:id="12" w:name="_Toc533868901"/>
      <w:bookmarkStart w:id="13" w:name="_Toc369254840"/>
      <w:bookmarkStart w:id="14" w:name="_Toc407717086"/>
      <w:bookmarkStart w:id="15" w:name="_Toc437427149"/>
      <w:r w:rsidRPr="00014B16">
        <w:t>Введение</w:t>
      </w:r>
      <w:bookmarkEnd w:id="11"/>
      <w:bookmarkEnd w:id="12"/>
    </w:p>
    <w:p w:rsidR="00C12613" w:rsidRPr="00114DBB" w:rsidRDefault="00C12613" w:rsidP="00B02831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следующими нормативными правовыми актами Российской Федерации: </w:t>
      </w:r>
    </w:p>
    <w:p w:rsidR="00C12613" w:rsidRPr="00114DBB" w:rsidRDefault="00C12613" w:rsidP="00B02831">
      <w:pPr>
        <w:pStyle w:val="ListParagraph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>
        <w:rPr>
          <w:sz w:val="26"/>
          <w:szCs w:val="26"/>
        </w:rPr>
        <w:t>зовании в Российской Федерации»</w:t>
      </w:r>
      <w:r w:rsidRPr="00052389"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755 </w:t>
      </w:r>
      <w:r>
        <w:rPr>
          <w:sz w:val="26"/>
          <w:szCs w:val="26"/>
        </w:rPr>
        <w:br/>
      </w:r>
      <w:r w:rsidRPr="00114DB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среднего общего образования,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приема граждан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высшего образования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среднего общего обр</w:t>
      </w:r>
      <w:r>
        <w:rPr>
          <w:sz w:val="26"/>
          <w:szCs w:val="26"/>
        </w:rPr>
        <w:t>азования»</w:t>
      </w:r>
      <w:r w:rsidRPr="00052389"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2808DB">
        <w:rPr>
          <w:sz w:val="26"/>
          <w:szCs w:val="26"/>
        </w:rPr>
        <w:t>Приказ Минпросвещения России</w:t>
      </w:r>
      <w:r>
        <w:rPr>
          <w:sz w:val="26"/>
          <w:szCs w:val="26"/>
        </w:rPr>
        <w:t>, Рособрнадзора</w:t>
      </w:r>
      <w:r w:rsidRPr="002808DB">
        <w:rPr>
          <w:sz w:val="26"/>
          <w:szCs w:val="26"/>
        </w:rPr>
        <w:t xml:space="preserve"> №190/1512 от 07.11.2018 «Об утверждении Порядка проведения государственной итоговой аттестации </w:t>
      </w:r>
      <w:r>
        <w:rPr>
          <w:sz w:val="26"/>
          <w:szCs w:val="26"/>
        </w:rPr>
        <w:br/>
      </w:r>
      <w:r w:rsidRPr="002808DB">
        <w:rPr>
          <w:sz w:val="26"/>
          <w:szCs w:val="26"/>
        </w:rPr>
        <w:t>по образовательным программам среднего общего образования»</w:t>
      </w:r>
      <w:r w:rsidRPr="006527EC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(зарегистрирован Минюстом России </w:t>
      </w:r>
      <w:r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>
        <w:rPr>
          <w:sz w:val="26"/>
          <w:szCs w:val="26"/>
        </w:rPr>
        <w:t>№ 52952</w:t>
      </w:r>
      <w:r w:rsidRPr="004D0AC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Рособрнадзора от 17</w:t>
      </w:r>
      <w:r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хранения контрольных измерительных материалов при проведении государственной итоговой аттестации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образовательным программам основного общего образования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порядка разработки, использования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хранения контрольных измерительных материалов при проведении государственной итоговой аттестации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образовательным программам среднего общего образования»</w:t>
      </w:r>
      <w:r>
        <w:rPr>
          <w:sz w:val="26"/>
          <w:szCs w:val="26"/>
        </w:rPr>
        <w:t>;</w:t>
      </w:r>
    </w:p>
    <w:p w:rsidR="00C12613" w:rsidRPr="006527EC" w:rsidRDefault="00C12613" w:rsidP="00B02831">
      <w:pPr>
        <w:pStyle w:val="ListParagraph"/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Pr="006527EC">
        <w:rPr>
          <w:sz w:val="26"/>
          <w:szCs w:val="26"/>
        </w:rPr>
        <w:t xml:space="preserve"> Федеральной службы по надзору в сфере образования и науки </w:t>
      </w:r>
    </w:p>
    <w:p w:rsidR="00C12613" w:rsidRDefault="00C12613" w:rsidP="00B02831">
      <w:pPr>
        <w:jc w:val="both"/>
        <w:rPr>
          <w:sz w:val="26"/>
          <w:szCs w:val="26"/>
        </w:rPr>
      </w:pPr>
      <w:r w:rsidRPr="006527EC">
        <w:rPr>
          <w:sz w:val="26"/>
          <w:szCs w:val="26"/>
        </w:rPr>
        <w:t>от 18 июня 2018 г.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системы».</w:t>
      </w:r>
      <w:r>
        <w:rPr>
          <w:sz w:val="26"/>
          <w:szCs w:val="26"/>
        </w:rPr>
        <w:br w:type="page"/>
      </w:r>
    </w:p>
    <w:p w:rsidR="00C12613" w:rsidRPr="00014B16" w:rsidRDefault="00C12613" w:rsidP="00B02831">
      <w:pPr>
        <w:pStyle w:val="Heading1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533868902"/>
      <w:bookmarkEnd w:id="7"/>
      <w:bookmarkEnd w:id="8"/>
      <w:bookmarkEnd w:id="9"/>
      <w:bookmarkEnd w:id="10"/>
      <w:bookmarkEnd w:id="13"/>
      <w:bookmarkEnd w:id="14"/>
      <w:bookmarkEnd w:id="15"/>
      <w:r w:rsidRPr="00014B16"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технологическое обеспечение проведения ГИА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территориях субъектов Российской Федерации,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обеспечение деятельности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эксплуатации 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взаимодействию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ФИС, обработки работ участников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осуществляется определенной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законодательством Российской Федерации организацией – РЦОИ.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C12613" w:rsidRPr="00114DBB" w:rsidRDefault="00C12613" w:rsidP="00B028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C12613" w:rsidRDefault="00C12613" w:rsidP="00B028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порядке, установленном Федеральным законом </w:t>
      </w:r>
      <w:r>
        <w:rPr>
          <w:sz w:val="26"/>
          <w:szCs w:val="26"/>
        </w:rPr>
        <w:br/>
      </w:r>
      <w:r w:rsidRPr="00114DBB">
        <w:rPr>
          <w:sz w:val="26"/>
          <w:szCs w:val="26"/>
        </w:rPr>
        <w:t xml:space="preserve">от 05.04.2013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сфере закупок товаров, работ, услуг </w:t>
      </w:r>
      <w:r>
        <w:rPr>
          <w:sz w:val="26"/>
          <w:szCs w:val="26"/>
        </w:rPr>
        <w:t>для обеспечения государственных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муниципальных нужд».</w:t>
      </w:r>
    </w:p>
    <w:p w:rsidR="00C12613" w:rsidRPr="00052389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своей деятельности руководствуется Федеральным законом </w:t>
      </w:r>
      <w:r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29.12.2012 № </w:t>
      </w:r>
      <w:r w:rsidRPr="00114DBB">
        <w:rPr>
          <w:sz w:val="26"/>
          <w:szCs w:val="26"/>
        </w:rPr>
        <w:t>273-ФЗ «Об образовании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Российской Федерации»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подзаконными актами Правительства Российской Федерации, </w:t>
      </w:r>
      <w:r>
        <w:rPr>
          <w:sz w:val="26"/>
          <w:szCs w:val="26"/>
        </w:rPr>
        <w:t xml:space="preserve"> Минпросвещения России</w:t>
      </w:r>
      <w:r w:rsidRPr="00114DBB">
        <w:rPr>
          <w:sz w:val="26"/>
          <w:szCs w:val="26"/>
        </w:rPr>
        <w:t>, Рособрнадзора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ОИВ.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организационно-технологического обеспечения РЦОИ руководствуется документам</w:t>
      </w:r>
      <w:r>
        <w:rPr>
          <w:sz w:val="26"/>
          <w:szCs w:val="26"/>
        </w:rPr>
        <w:t xml:space="preserve">и, а </w:t>
      </w:r>
      <w:r w:rsidRPr="00114DBB">
        <w:rPr>
          <w:sz w:val="26"/>
          <w:szCs w:val="26"/>
        </w:rPr>
        <w:t>также материалам</w:t>
      </w:r>
      <w:r w:rsidRPr="00F36EFF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ФЦТ.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помещениях, исключающих возможность доступа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ним посторонних лиц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распространения информации ограниченного доступа,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могут присутствовать:</w:t>
      </w:r>
    </w:p>
    <w:p w:rsidR="00C12613" w:rsidRPr="0076291A" w:rsidRDefault="00C12613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а) члены ГЭК – по решению председателя ГЭК;</w:t>
      </w:r>
    </w:p>
    <w:p w:rsidR="00C12613" w:rsidRPr="0076291A" w:rsidRDefault="00C12613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б) аккредитованные общественные наблюдатели – по желанию;</w:t>
      </w:r>
    </w:p>
    <w:p w:rsidR="00C12613" w:rsidRPr="00A4597C" w:rsidRDefault="00C12613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в)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</w:t>
      </w:r>
      <w:r>
        <w:rPr>
          <w:sz w:val="26"/>
          <w:szCs w:val="26"/>
        </w:rPr>
        <w:t>)</w:t>
      </w:r>
      <w:r w:rsidRPr="00A4597C">
        <w:rPr>
          <w:sz w:val="26"/>
          <w:szCs w:val="26"/>
        </w:rPr>
        <w:t xml:space="preserve"> председатели, заместители председателей и эксперты предметных комиссий (в случае организации работы </w:t>
      </w:r>
      <w:r w:rsidRPr="005E2CA6">
        <w:rPr>
          <w:sz w:val="26"/>
          <w:szCs w:val="26"/>
        </w:rPr>
        <w:t>ППЗ</w:t>
      </w:r>
      <w:r w:rsidRPr="00A4597C">
        <w:rPr>
          <w:sz w:val="26"/>
          <w:szCs w:val="26"/>
        </w:rPr>
        <w:t xml:space="preserve"> в помещениях РЦОИ);</w:t>
      </w:r>
    </w:p>
    <w:p w:rsidR="00C12613" w:rsidRPr="00114DBB" w:rsidRDefault="00C12613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д) члены конфликтной комиссии (в случае организации работы </w:t>
      </w:r>
      <w:r>
        <w:rPr>
          <w:sz w:val="26"/>
          <w:szCs w:val="26"/>
        </w:rPr>
        <w:t xml:space="preserve">КК                                </w:t>
      </w:r>
      <w:r w:rsidRPr="00A4597C">
        <w:rPr>
          <w:sz w:val="26"/>
          <w:szCs w:val="26"/>
        </w:rPr>
        <w:t xml:space="preserve"> в помещениях РЦОИ).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 в</w:t>
      </w:r>
      <w:r>
        <w:rPr>
          <w:sz w:val="26"/>
          <w:szCs w:val="26"/>
        </w:rPr>
        <w:t>о всех </w:t>
      </w:r>
      <w:r w:rsidRPr="00114DBB">
        <w:rPr>
          <w:sz w:val="26"/>
          <w:szCs w:val="26"/>
        </w:rPr>
        <w:t>помещениях РЦОИ</w:t>
      </w:r>
      <w:r>
        <w:rPr>
          <w:sz w:val="26"/>
          <w:szCs w:val="26"/>
        </w:rPr>
        <w:t>, в которых осуществляется хранение и обработка ЭМ, в том числе в коридорах и на лестницах,</w:t>
      </w:r>
      <w:r w:rsidRPr="00114DBB">
        <w:rPr>
          <w:sz w:val="26"/>
          <w:szCs w:val="26"/>
        </w:rPr>
        <w:t xml:space="preserve"> ведется круглосуточное видеонаблю</w:t>
      </w:r>
      <w:r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 xml:space="preserve">с </w:t>
      </w:r>
      <w:r>
        <w:rPr>
          <w:sz w:val="26"/>
          <w:szCs w:val="26"/>
        </w:rPr>
        <w:t>7</w:t>
      </w:r>
      <w:r w:rsidRPr="00114DBB">
        <w:rPr>
          <w:sz w:val="26"/>
          <w:szCs w:val="26"/>
        </w:rPr>
        <w:t>:00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местному времени, начиная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первого дня проведения экзаменов. 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должны проводиться при наличии аттестата соответствия требованиям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</w:t>
      </w:r>
      <w:r>
        <w:rPr>
          <w:sz w:val="26"/>
          <w:szCs w:val="26"/>
        </w:rPr>
        <w:t>езопасности информации.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подготовки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проведению ЕГЭ РЦОИ осуществляет обработку итогового сочинения (изложения) при помощи специализированных программных средств. 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проведения ЕГЭ РЦОИ осуществляет: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информационное взаимодействие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формированию РИС,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взаимодействию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порядке, установленном Правилами формирования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ведения ФИС/РИС;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технического функционирования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эксплуатации РИС;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использования сведений, содержащихся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информационное взаимодействие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председателями ПК;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 председателями ПК;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организаторов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ППЭ;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удалении участника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 досрочном завершении участником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объективным причинам при обработке экзаменационных работ; 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информационное обеспечение работы ГЭК, ПК, КК, ОИВ, </w:t>
      </w:r>
      <w:r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образовательных организаций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части организации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проведения ЕГЭ;</w:t>
      </w:r>
    </w:p>
    <w:p w:rsidR="00C12613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хранение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зависимости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схемы доставки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субъекте Российской Федерации;</w:t>
      </w:r>
    </w:p>
    <w:p w:rsidR="00C12613" w:rsidRPr="00F36EFF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учет неиспользованных, испорченных и имеющих </w:t>
      </w:r>
      <w:r w:rsidRPr="00164688">
        <w:rPr>
          <w:sz w:val="26"/>
          <w:szCs w:val="26"/>
        </w:rPr>
        <w:t>типографский</w:t>
      </w:r>
      <w:r w:rsidRPr="00F36EFF">
        <w:rPr>
          <w:sz w:val="26"/>
          <w:szCs w:val="26"/>
        </w:rPr>
        <w:t xml:space="preserve"> брак ЭМ;</w:t>
      </w:r>
    </w:p>
    <w:p w:rsidR="00C12613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обработки (в случае проведения сканирования экзаменационных работ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решению ГЭК);</w:t>
      </w:r>
    </w:p>
    <w:p w:rsidR="00C12613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 (изложения)</w:t>
      </w:r>
      <w:r w:rsidRPr="00114DBB">
        <w:rPr>
          <w:rStyle w:val="FootnoteReference"/>
          <w:sz w:val="26"/>
          <w:szCs w:val="26"/>
        </w:rPr>
        <w:footnoteReference w:id="2"/>
      </w:r>
      <w:r w:rsidRPr="00114DBB">
        <w:rPr>
          <w:sz w:val="26"/>
          <w:szCs w:val="26"/>
        </w:rPr>
        <w:t xml:space="preserve">, </w:t>
      </w:r>
      <w:r w:rsidRPr="00F36EFF">
        <w:rPr>
          <w:sz w:val="26"/>
          <w:szCs w:val="26"/>
        </w:rPr>
        <w:t>машиночитаемых форм ППЭ,</w:t>
      </w:r>
      <w:r w:rsidRPr="00114DBB">
        <w:rPr>
          <w:sz w:val="26"/>
          <w:szCs w:val="26"/>
        </w:rPr>
        <w:t xml:space="preserve"> экзаменационных работ участников </w:t>
      </w:r>
      <w:r>
        <w:rPr>
          <w:sz w:val="26"/>
          <w:szCs w:val="26"/>
        </w:rPr>
        <w:t xml:space="preserve">экзаменов </w:t>
      </w:r>
      <w:r w:rsidRPr="00114DBB">
        <w:rPr>
          <w:sz w:val="26"/>
          <w:szCs w:val="26"/>
        </w:rPr>
        <w:t>при помощи специализированных программных средств, которые ФЦТ размещает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ЗСПД согласно графику выдачи ПО, разработанному ФЦТ; </w:t>
      </w:r>
    </w:p>
    <w:p w:rsidR="00C12613" w:rsidRPr="00F36EFF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подготовку рабочих комплектов для ПК (распечатка изображений развернутых ответов</w:t>
      </w:r>
      <w:r w:rsidRPr="00F36EFF">
        <w:t xml:space="preserve"> </w:t>
      </w:r>
      <w:r w:rsidRPr="00F36EFF">
        <w:rPr>
          <w:sz w:val="26"/>
          <w:szCs w:val="26"/>
        </w:rPr>
        <w:t xml:space="preserve">участников </w:t>
      </w:r>
      <w:r>
        <w:rPr>
          <w:sz w:val="26"/>
          <w:szCs w:val="26"/>
        </w:rPr>
        <w:t xml:space="preserve"> экзаменов </w:t>
      </w:r>
      <w:r w:rsidRPr="00F36EFF">
        <w:rPr>
          <w:sz w:val="26"/>
          <w:szCs w:val="26"/>
        </w:rPr>
        <w:t>и протоколов проверки экзаменационных работ</w:t>
      </w:r>
      <w:r>
        <w:rPr>
          <w:sz w:val="26"/>
          <w:szCs w:val="26"/>
        </w:rPr>
        <w:t xml:space="preserve"> и критериев оценивания развернутых ответов участников экзаменов</w:t>
      </w:r>
      <w:r w:rsidRPr="00F36EFF">
        <w:rPr>
          <w:sz w:val="26"/>
          <w:szCs w:val="26"/>
        </w:rPr>
        <w:t>);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обработку результатов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(автоматизированные процессы, связанные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изменением результатов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решению КК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 ГЭК);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технологическое обеспечение межрегиональной перекрестной проверки экзаменационных работ при содействии ФЦТ;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завершении проведения централизованной проверки экзаменационных работ ЕГЭ;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ГЭК данных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результатах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завершении проверки экзаменационных работ участников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>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получение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 результатов централизованной проверки экзаменационных работ ЕГЭ;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для рассмотрения апелляций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баллами:</w:t>
      </w:r>
    </w:p>
    <w:p w:rsidR="00C12613" w:rsidRPr="00E75CB6" w:rsidRDefault="00C12613" w:rsidP="00B02831">
      <w:pPr>
        <w:pStyle w:val="ListParagraph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E75CB6">
        <w:rPr>
          <w:sz w:val="26"/>
          <w:szCs w:val="26"/>
        </w:rPr>
        <w:t xml:space="preserve"> рассмотрения апелляции по</w:t>
      </w:r>
      <w:r>
        <w:rPr>
          <w:sz w:val="26"/>
          <w:szCs w:val="26"/>
        </w:rPr>
        <w:t> </w:t>
      </w:r>
      <w:r w:rsidRPr="00E75CB6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E75CB6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E75CB6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E75CB6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E75CB6">
        <w:rPr>
          <w:sz w:val="26"/>
          <w:szCs w:val="26"/>
        </w:rPr>
        <w:t>также для внесения подробной информации</w:t>
      </w:r>
      <w:r>
        <w:rPr>
          <w:sz w:val="26"/>
          <w:szCs w:val="26"/>
        </w:rPr>
        <w:t xml:space="preserve"> </w:t>
      </w:r>
      <w:r w:rsidRPr="00E75CB6">
        <w:rPr>
          <w:sz w:val="26"/>
          <w:szCs w:val="26"/>
        </w:rPr>
        <w:t>об</w:t>
      </w:r>
      <w:r>
        <w:rPr>
          <w:sz w:val="26"/>
          <w:szCs w:val="26"/>
        </w:rPr>
        <w:t> </w:t>
      </w:r>
      <w:r w:rsidRPr="00E75CB6">
        <w:rPr>
          <w:sz w:val="26"/>
          <w:szCs w:val="26"/>
        </w:rPr>
        <w:t xml:space="preserve">изменениях, принятых КК (в случае удовлетворения апелляции) (формы 2-АП-1, </w:t>
      </w:r>
      <w:r>
        <w:rPr>
          <w:sz w:val="26"/>
          <w:szCs w:val="26"/>
        </w:rPr>
        <w:t xml:space="preserve">  </w:t>
      </w:r>
      <w:r w:rsidRPr="00E75CB6">
        <w:rPr>
          <w:sz w:val="26"/>
          <w:szCs w:val="26"/>
        </w:rPr>
        <w:t>2-АП-2, 2-АП-3);</w:t>
      </w:r>
    </w:p>
    <w:p w:rsidR="00C12613" w:rsidRPr="00114DBB" w:rsidRDefault="00C12613" w:rsidP="00B02831">
      <w:pPr>
        <w:pStyle w:val="ListParagraph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изображени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C12613" w:rsidRPr="00114DBB" w:rsidRDefault="00C12613" w:rsidP="00B02831">
      <w:pPr>
        <w:pStyle w:val="ListParagraph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блан</w:t>
      </w:r>
      <w:r>
        <w:rPr>
          <w:sz w:val="26"/>
          <w:szCs w:val="26"/>
        </w:rPr>
        <w:t>ков</w:t>
      </w:r>
      <w:r w:rsidRPr="00114DBB">
        <w:rPr>
          <w:sz w:val="26"/>
          <w:szCs w:val="26"/>
        </w:rPr>
        <w:t xml:space="preserve"> распознавания бланков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C12613" w:rsidRDefault="00C12613" w:rsidP="00B02831">
      <w:pPr>
        <w:pStyle w:val="ListParagraph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носител</w:t>
      </w:r>
      <w:r>
        <w:rPr>
          <w:sz w:val="26"/>
          <w:szCs w:val="26"/>
        </w:rPr>
        <w:t>ей</w:t>
      </w:r>
      <w:r w:rsidRPr="00114DBB">
        <w:rPr>
          <w:sz w:val="26"/>
          <w:szCs w:val="26"/>
        </w:rPr>
        <w:t>, содержащи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файлы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цифровой аудиозаписью устных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D469AD" w:rsidRDefault="00C12613" w:rsidP="00B02831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соответствующей информации для пересчета результатов ГИА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случае выявления ошибок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обработке и (или) проверке экзаменационной работы участника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получение и обеспечение хранения </w:t>
      </w:r>
      <w:r>
        <w:rPr>
          <w:sz w:val="26"/>
          <w:szCs w:val="26"/>
        </w:rPr>
        <w:t>ЭМ</w:t>
      </w:r>
      <w:r w:rsidRPr="00A4597C">
        <w:rPr>
          <w:sz w:val="26"/>
          <w:szCs w:val="26"/>
        </w:rPr>
        <w:t xml:space="preserve"> ЕГЭ (</w:t>
      </w:r>
      <w:r>
        <w:rPr>
          <w:sz w:val="26"/>
          <w:szCs w:val="26"/>
        </w:rPr>
        <w:t>ЭМ</w:t>
      </w:r>
      <w:r w:rsidRPr="00114DBB">
        <w:rPr>
          <w:sz w:val="26"/>
          <w:szCs w:val="26"/>
        </w:rPr>
        <w:t xml:space="preserve"> хранятся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помещении, исключающем доступ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ним посторонних лиц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позволяющем обеспечить сохранность указанных материалов </w:t>
      </w:r>
      <w:r w:rsidRPr="001026EB">
        <w:rPr>
          <w:sz w:val="26"/>
          <w:szCs w:val="26"/>
        </w:rPr>
        <w:t>до 1 марта года, следующего за годом проведения экзамена</w:t>
      </w:r>
      <w:r w:rsidRPr="00114DBB">
        <w:rPr>
          <w:sz w:val="26"/>
          <w:szCs w:val="26"/>
        </w:rPr>
        <w:t>;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истечении указанного срока </w:t>
      </w:r>
      <w:r>
        <w:rPr>
          <w:sz w:val="26"/>
          <w:szCs w:val="26"/>
        </w:rPr>
        <w:t>неиспользованные и использованные ЭМ</w:t>
      </w:r>
      <w:r w:rsidRPr="00114DBB">
        <w:rPr>
          <w:sz w:val="26"/>
          <w:szCs w:val="26"/>
        </w:rPr>
        <w:t xml:space="preserve"> уничтожаются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требованиями законодательства Российской Федерации).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 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РИС, передача бланков итоговых сочинений для публикации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федеральном портале, передача результатов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образов бланков ЕГЭ для ознакомления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решению ГЭК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результатами ЕГЭ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использованием информационно-коммуникационных технологий осуществляется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электронной форме через ЗСПД (в 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требованиями законодательства Российской Федерации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области защиты персональных данных).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местами регистрации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всех этапах подготовки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проведения ЕГЭ.</w:t>
      </w:r>
    </w:p>
    <w:p w:rsidR="00C12613" w:rsidRPr="00114DBB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всем учебным предметам,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которым проводится ЕГЭ,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файлов аудиозаписи устных ответов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иностранным языкам. 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 ПК</w:t>
      </w:r>
      <w:r>
        <w:rPr>
          <w:sz w:val="26"/>
          <w:szCs w:val="26"/>
          <w:lang w:eastAsia="en-US"/>
        </w:rPr>
        <w:t> </w:t>
      </w:r>
      <w:r w:rsidRPr="00114DBB">
        <w:rPr>
          <w:sz w:val="26"/>
          <w:szCs w:val="26"/>
          <w:lang w:eastAsia="en-US"/>
        </w:rPr>
        <w:t xml:space="preserve">ответов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  <w:lang w:eastAsia="en-US"/>
        </w:rPr>
        <w:t xml:space="preserve"> </w:t>
      </w:r>
      <w:r w:rsidRPr="00114DBB">
        <w:rPr>
          <w:sz w:val="26"/>
          <w:szCs w:val="26"/>
          <w:lang w:eastAsia="en-US"/>
        </w:rPr>
        <w:t>на</w:t>
      </w:r>
      <w:r>
        <w:rPr>
          <w:sz w:val="26"/>
          <w:szCs w:val="26"/>
          <w:lang w:eastAsia="en-US"/>
        </w:rPr>
        <w:t> </w:t>
      </w:r>
      <w:r w:rsidRPr="00114DBB">
        <w:rPr>
          <w:sz w:val="26"/>
          <w:szCs w:val="26"/>
          <w:lang w:eastAsia="en-US"/>
        </w:rPr>
        <w:t>задания экзаменационной работы с</w:t>
      </w:r>
      <w:r>
        <w:rPr>
          <w:sz w:val="26"/>
          <w:szCs w:val="26"/>
          <w:lang w:eastAsia="en-US"/>
        </w:rPr>
        <w:t> </w:t>
      </w:r>
      <w:r w:rsidRPr="00114DBB">
        <w:rPr>
          <w:sz w:val="26"/>
          <w:szCs w:val="26"/>
          <w:lang w:eastAsia="en-US"/>
        </w:rPr>
        <w:t>развернутым ответом, должна быть завершена в</w:t>
      </w:r>
      <w:r>
        <w:rPr>
          <w:sz w:val="26"/>
          <w:szCs w:val="26"/>
          <w:lang w:eastAsia="en-US"/>
        </w:rPr>
        <w:t> </w:t>
      </w:r>
      <w:r w:rsidRPr="00114DBB">
        <w:rPr>
          <w:sz w:val="26"/>
          <w:szCs w:val="26"/>
          <w:lang w:eastAsia="en-US"/>
        </w:rPr>
        <w:t>следующие сроки, определенные Порядком: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математике базового уровня –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трех календарных дней после проведения экзамена;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математике профильного уровня –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четырех календарных дней после проведения экзамена;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русскому языку –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шести календарных дней после проведения экзамена;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остальным учебным предметам –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четырех календарных дней после проведения соответствующего экзамена;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экзаменам, проведенным досрочно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дополнительные сроки, –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трех календарных дней после проведения соответствующего экзамена.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 ЕГЭ должны быть отсканированы</w:t>
      </w:r>
      <w:r>
        <w:rPr>
          <w:sz w:val="26"/>
          <w:szCs w:val="26"/>
        </w:rPr>
        <w:t xml:space="preserve"> или загружены в РИС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(до 23.59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местному времени)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соответствующему учебному предмету</w:t>
      </w:r>
      <w:r>
        <w:rPr>
          <w:sz w:val="26"/>
          <w:szCs w:val="26"/>
        </w:rPr>
        <w:t>.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C12613" w:rsidRPr="00052389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>
        <w:rPr>
          <w:sz w:val="26"/>
          <w:szCs w:val="26"/>
        </w:rPr>
        <w:t>: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РИС «Планирование </w:t>
      </w:r>
      <w:r>
        <w:rPr>
          <w:sz w:val="26"/>
          <w:szCs w:val="26"/>
        </w:rPr>
        <w:t>ГИА (</w:t>
      </w:r>
      <w:r w:rsidRPr="00114DBB">
        <w:rPr>
          <w:sz w:val="26"/>
          <w:szCs w:val="26"/>
        </w:rPr>
        <w:t>ЕГЭ</w:t>
      </w:r>
      <w:r>
        <w:rPr>
          <w:sz w:val="26"/>
          <w:szCs w:val="26"/>
        </w:rPr>
        <w:t>)</w:t>
      </w:r>
      <w:r w:rsidRPr="00114DBB">
        <w:rPr>
          <w:sz w:val="26"/>
          <w:szCs w:val="26"/>
        </w:rPr>
        <w:t>»;</w:t>
      </w:r>
    </w:p>
    <w:p w:rsidR="00C12613" w:rsidRPr="00BD4A3D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 связи с ППЭ;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создания протоколов;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</w:t>
      </w:r>
      <w:r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</w:t>
      </w:r>
      <w:r>
        <w:rPr>
          <w:sz w:val="26"/>
          <w:szCs w:val="26"/>
        </w:rPr>
        <w:t>й и</w:t>
      </w:r>
      <w:r w:rsidRPr="00114DBB">
        <w:rPr>
          <w:sz w:val="26"/>
          <w:szCs w:val="26"/>
        </w:rPr>
        <w:t xml:space="preserve"> 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управления БД.</w:t>
      </w:r>
    </w:p>
    <w:p w:rsidR="00C12613" w:rsidRDefault="00C12613" w:rsidP="00B02831">
      <w:pPr>
        <w:pStyle w:val="ListParagraph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>
        <w:rPr>
          <w:sz w:val="26"/>
          <w:szCs w:val="26"/>
        </w:rPr>
        <w:t>: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специализированный программный комплекс обработки бланков ЕГЭ</w:t>
      </w:r>
      <w:r>
        <w:rPr>
          <w:sz w:val="26"/>
          <w:szCs w:val="26"/>
        </w:rPr>
        <w:t>: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администратора;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C12613" w:rsidRPr="00676EF9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 приемки ЭМ;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сканирования;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верификации;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экспертизы;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управления экспертизой устного экзамена;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распознавания;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мониторинг обработки;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контроля верификации;</w:t>
      </w:r>
    </w:p>
    <w:p w:rsidR="00C12613" w:rsidRPr="00114DBB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настройки;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прослушивания.</w:t>
      </w:r>
      <w:bookmarkStart w:id="22" w:name="_Toc349899332"/>
      <w:bookmarkStart w:id="23" w:name="_Toc254118095"/>
      <w:bookmarkStart w:id="24" w:name="_Toc316317327"/>
    </w:p>
    <w:p w:rsidR="00C12613" w:rsidRDefault="00C12613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9B5AB0" w:rsidRDefault="00C12613" w:rsidP="00B02831">
      <w:pPr>
        <w:pStyle w:val="Heading1"/>
      </w:pPr>
      <w:bookmarkStart w:id="25" w:name="_Toc369254842"/>
      <w:bookmarkStart w:id="26" w:name="_Toc407717088"/>
      <w:bookmarkStart w:id="27" w:name="_Toc437427151"/>
      <w:bookmarkStart w:id="28" w:name="_Toc533868903"/>
      <w:r w:rsidRPr="00114DBB">
        <w:t>Формирование РИС и</w:t>
      </w:r>
      <w:r>
        <w:t> </w:t>
      </w:r>
      <w:r w:rsidRPr="00114DBB">
        <w:t>информационный обмен с</w:t>
      </w:r>
      <w:r>
        <w:t> </w:t>
      </w:r>
      <w:r w:rsidRPr="00114DBB">
        <w:t>ФИС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 и ведения РИС</w:t>
      </w:r>
      <w:r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 и использования сведений в РИС руководитель ОИВ и руководитель РЦОИ назначают лиц, имеющих право доступа к РИС.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 и ведение РИС, в том числе внесение в РИС сведений, обработка, хранение и использование содержащейся в ней информации, взаимодействие с ФИС, доступ к информации, содержащейся в РИС, а также защита информации осуществляются с соблюдением требований, установленных законодательством Российской Федерации об информации, информационных технологиях и о защите информации, с применением единых классификаторов и справочников, специализированных технических и программных средств, в том числе позволяющих осуществлять обработку информации на основе использования единых форматов и классификаторов учетных данных и стандартных протоколов.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 и ведение РИС и внесение сведений в ФИС в соответствии с Правилами формирования и ведения ФИС/РИС, Порядком проведения ГИА, а также согласно плану-графику предоставления информации в ФИС/ РИС.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 и с</w:t>
      </w:r>
      <w:r>
        <w:rPr>
          <w:sz w:val="26"/>
          <w:szCs w:val="26"/>
        </w:rPr>
        <w:t xml:space="preserve">воевременности внесённых </w:t>
      </w:r>
      <w:r w:rsidRPr="00582ECB">
        <w:rPr>
          <w:sz w:val="26"/>
          <w:szCs w:val="26"/>
        </w:rPr>
        <w:t>сведений в РИС.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 и РИС осуществляется еженедельно, а в период подготовки и проведения ЕГЭ – ежедневно, несколько раз в сутки.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 и непрерывную работу каналов связи для взаимодействия РИС и ФИС.</w:t>
      </w:r>
    </w:p>
    <w:p w:rsidR="00C12613" w:rsidRPr="00582ECB" w:rsidRDefault="00C12613" w:rsidP="00B02831">
      <w:pPr>
        <w:pStyle w:val="ListParagraph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 xml:space="preserve">Срок хранения сведений, внесенных в РИС, составляет десять лет. </w:t>
      </w:r>
    </w:p>
    <w:p w:rsidR="00C12613" w:rsidRDefault="00C12613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36113C" w:rsidRDefault="00C12613" w:rsidP="00B02831">
      <w:pPr>
        <w:pStyle w:val="Heading1"/>
      </w:pPr>
      <w:bookmarkStart w:id="29" w:name="_Toc407717089"/>
      <w:bookmarkStart w:id="30" w:name="_Toc437427152"/>
      <w:bookmarkStart w:id="31" w:name="_Toc533868904"/>
      <w:bookmarkStart w:id="32" w:name="_Toc369254843"/>
      <w:r w:rsidRPr="00114DBB">
        <w:t>Планирование ЕГЭ</w:t>
      </w:r>
      <w:bookmarkEnd w:id="29"/>
      <w:bookmarkEnd w:id="30"/>
      <w:bookmarkEnd w:id="31"/>
    </w:p>
    <w:p w:rsidR="00C12613" w:rsidRPr="00114DBB" w:rsidRDefault="00C1261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сбор, формирование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структурирование информации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ФИС, необходимой для планирования всех этапов подготовки, проведения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обработки материалов ЕГЭ.</w:t>
      </w:r>
    </w:p>
    <w:p w:rsidR="00C12613" w:rsidRPr="00114DBB" w:rsidRDefault="00C1261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региональном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федеральном уровнях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использованием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средств. При необходимости ряд мероприятий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планированию ЕГЭ может осуществляться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образовательных организациях и</w:t>
      </w:r>
      <w:r>
        <w:rPr>
          <w:sz w:val="26"/>
          <w:szCs w:val="26"/>
        </w:rPr>
        <w:t xml:space="preserve"> органами </w:t>
      </w:r>
      <w:r w:rsidRPr="00114DBB">
        <w:rPr>
          <w:sz w:val="26"/>
          <w:szCs w:val="26"/>
        </w:rPr>
        <w:t>МСУ.</w:t>
      </w:r>
    </w:p>
    <w:p w:rsidR="00C12613" w:rsidRPr="00114DBB" w:rsidRDefault="00C1261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Правилами формирования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ведения ФИС/РИС,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документами Рособрнадзора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ФЦТ, определяющими сроки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этапы внесения информации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РИС/ФИС.</w:t>
      </w:r>
    </w:p>
    <w:p w:rsidR="00C12613" w:rsidRPr="00114DBB" w:rsidRDefault="00C1261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РЦОИ, ГЭК, ОИВ;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актуализацию региональных справочников </w:t>
      </w:r>
      <w:r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АТЕ, образовательных организаций;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актуализацию справочника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актуализацию справочника ППЭ, включая информацию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аудиторном фонде,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аудиториях,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которых организовано онлайн наблюдение;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регистрацию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сдачу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конкретному предмету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конкретный день;</w:t>
      </w:r>
    </w:p>
    <w:p w:rsidR="00C12613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актуализацию справочника работников ППЭ;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заказа ЭМ;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актуализацию справочника членов ПК;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распределение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работников ППЭ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каждому экзамену;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экзамене участнику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(форма У-1);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токенов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членами ГЭК; </w:t>
      </w:r>
    </w:p>
    <w:p w:rsidR="00C12613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токенов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членам ГЭК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сотрудникам РЦОИ, ответственным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загрузку электронных образов бланков.</w:t>
      </w:r>
    </w:p>
    <w:p w:rsidR="00C12613" w:rsidRDefault="00C12613" w:rsidP="00B02831">
      <w:pPr>
        <w:pStyle w:val="ListParagraph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Pr="005E2CA6">
        <w:rPr>
          <w:sz w:val="26"/>
          <w:szCs w:val="26"/>
        </w:rPr>
        <w:t xml:space="preserve"> ЭМ </w:t>
      </w:r>
      <w:r w:rsidRPr="003F5DBC">
        <w:rPr>
          <w:sz w:val="26"/>
          <w:szCs w:val="26"/>
        </w:rPr>
        <w:t xml:space="preserve">осуществляется согласно </w:t>
      </w:r>
      <w:bookmarkStart w:id="33" w:name="RANGE!A1:D34"/>
      <w:bookmarkEnd w:id="33"/>
      <w:r w:rsidRPr="005E2CA6">
        <w:rPr>
          <w:bCs/>
          <w:color w:val="000000"/>
          <w:sz w:val="26"/>
          <w:szCs w:val="26"/>
        </w:rPr>
        <w:t>График</w:t>
      </w:r>
      <w:r>
        <w:rPr>
          <w:bCs/>
          <w:color w:val="000000"/>
          <w:sz w:val="26"/>
          <w:szCs w:val="26"/>
        </w:rPr>
        <w:t>у</w:t>
      </w:r>
      <w:r w:rsidRPr="005E2CA6">
        <w:rPr>
          <w:bCs/>
          <w:color w:val="000000"/>
          <w:sz w:val="26"/>
          <w:szCs w:val="26"/>
        </w:rPr>
        <w:t xml:space="preserve"> внесения сведений в РИС и </w:t>
      </w:r>
      <w:r>
        <w:rPr>
          <w:bCs/>
          <w:color w:val="000000"/>
          <w:sz w:val="26"/>
          <w:szCs w:val="26"/>
        </w:rPr>
        <w:t xml:space="preserve"> </w:t>
      </w:r>
      <w:r w:rsidRPr="005E2CA6">
        <w:rPr>
          <w:bCs/>
          <w:color w:val="000000"/>
          <w:sz w:val="26"/>
          <w:szCs w:val="26"/>
        </w:rPr>
        <w:t>ФИС</w:t>
      </w:r>
      <w:r>
        <w:rPr>
          <w:bCs/>
          <w:color w:val="000000"/>
          <w:sz w:val="26"/>
          <w:szCs w:val="26"/>
        </w:rPr>
        <w:t>, утвержденному Рособрнадзором, в соответствии с методикой расчета заказа ЭМ.</w:t>
      </w:r>
    </w:p>
    <w:p w:rsidR="00C12613" w:rsidRPr="005E2CA6" w:rsidRDefault="00C12613" w:rsidP="00B02831">
      <w:pPr>
        <w:pStyle w:val="ListParagraph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 ЭМ формируется в ПО «Планирование ГИА (ЕГЭ)» в разделе «Заказ ЭМ» и содержит:</w:t>
      </w:r>
    </w:p>
    <w:p w:rsidR="00C12613" w:rsidRPr="005E2CA6" w:rsidRDefault="00C12613" w:rsidP="00B02831">
      <w:pPr>
        <w:pStyle w:val="ListParagraph"/>
        <w:ind w:left="567"/>
        <w:jc w:val="both"/>
        <w:rPr>
          <w:iCs/>
          <w:sz w:val="26"/>
          <w:szCs w:val="26"/>
        </w:rPr>
      </w:pPr>
      <w:r w:rsidRPr="008047EA">
        <w:rPr>
          <w:b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</w:t>
      </w:r>
      <w:r>
        <w:rPr>
          <w:sz w:val="26"/>
          <w:szCs w:val="26"/>
        </w:rPr>
        <w:t>записанными</w:t>
      </w:r>
      <w:r w:rsidRPr="005E2CA6">
        <w:rPr>
          <w:sz w:val="26"/>
          <w:szCs w:val="26"/>
        </w:rPr>
        <w:t xml:space="preserve"> полн</w:t>
      </w:r>
      <w:r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>
        <w:rPr>
          <w:iCs/>
          <w:sz w:val="26"/>
          <w:szCs w:val="26"/>
        </w:rPr>
        <w:t xml:space="preserve"> 15</w:t>
      </w:r>
      <w:r w:rsidRPr="005E2CA6">
        <w:rPr>
          <w:iCs/>
          <w:sz w:val="26"/>
          <w:szCs w:val="26"/>
        </w:rPr>
        <w:t xml:space="preserve"> ИК;</w:t>
      </w:r>
    </w:p>
    <w:p w:rsidR="00C12613" w:rsidRDefault="00C12613" w:rsidP="00B02831">
      <w:pPr>
        <w:pStyle w:val="ListParagraph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запис</w:t>
      </w:r>
      <w:r>
        <w:rPr>
          <w:sz w:val="26"/>
          <w:szCs w:val="26"/>
        </w:rPr>
        <w:t>анными</w:t>
      </w:r>
      <w:r w:rsidRPr="005E2CA6">
        <w:rPr>
          <w:sz w:val="26"/>
          <w:szCs w:val="26"/>
        </w:rPr>
        <w:t xml:space="preserve"> полн</w:t>
      </w:r>
      <w:r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>
        <w:rPr>
          <w:iCs/>
          <w:sz w:val="26"/>
          <w:szCs w:val="26"/>
        </w:rPr>
        <w:t xml:space="preserve"> 5</w:t>
      </w:r>
      <w:r w:rsidRPr="005E2CA6">
        <w:rPr>
          <w:iCs/>
          <w:sz w:val="26"/>
          <w:szCs w:val="26"/>
        </w:rPr>
        <w:t xml:space="preserve"> ИК;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5E2CA6">
        <w:rPr>
          <w:sz w:val="26"/>
          <w:szCs w:val="26"/>
        </w:rPr>
        <w:t>ЭМ</w:t>
      </w:r>
      <w:r>
        <w:rPr>
          <w:sz w:val="26"/>
          <w:szCs w:val="26"/>
        </w:rPr>
        <w:t>,</w:t>
      </w:r>
      <w:r w:rsidRPr="005E2CA6">
        <w:rPr>
          <w:sz w:val="26"/>
          <w:szCs w:val="26"/>
        </w:rPr>
        <w:t xml:space="preserve"> изготовленные по бумажной технологии для ППЭ, </w:t>
      </w:r>
      <w:r w:rsidRPr="008047EA">
        <w:rPr>
          <w:sz w:val="26"/>
          <w:szCs w:val="26"/>
        </w:rPr>
        <w:t>расположенных  на дому, в лечебных учреждениях, в специальных учебно-воспитательных учреждениях закрытого типа,</w:t>
      </w:r>
      <w:r>
        <w:rPr>
          <w:sz w:val="26"/>
          <w:szCs w:val="26"/>
        </w:rPr>
        <w:t xml:space="preserve"> а также в учреждениях, исполняющих наказание  в виде лишения свободы, в количестве 5 ИК в спецпакете;</w:t>
      </w:r>
    </w:p>
    <w:p w:rsidR="00C12613" w:rsidRPr="0018693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186933">
        <w:rPr>
          <w:sz w:val="26"/>
          <w:szCs w:val="26"/>
        </w:rPr>
        <w:t xml:space="preserve">- ЭМ, напечатанные шрифтом Брайля, </w:t>
      </w:r>
      <w:r w:rsidRPr="005E2CA6">
        <w:rPr>
          <w:sz w:val="26"/>
          <w:szCs w:val="26"/>
        </w:rPr>
        <w:t xml:space="preserve">для слепых и слабовидящих участников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>
        <w:rPr>
          <w:sz w:val="26"/>
          <w:szCs w:val="26"/>
        </w:rPr>
        <w:t>в количестве 1 ИК в спецпакете;</w:t>
      </w:r>
      <w:r w:rsidRPr="005E2CA6">
        <w:rPr>
          <w:sz w:val="26"/>
          <w:szCs w:val="26"/>
        </w:rPr>
        <w:t xml:space="preserve"> </w:t>
      </w:r>
    </w:p>
    <w:p w:rsidR="00C12613" w:rsidRPr="005E2CA6" w:rsidRDefault="00C12613" w:rsidP="00B02831">
      <w:pPr>
        <w:pStyle w:val="ListParagraph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>ВДП, предназначенные</w:t>
      </w:r>
      <w:r w:rsidRPr="005E2CA6">
        <w:rPr>
          <w:iCs/>
          <w:sz w:val="26"/>
          <w:szCs w:val="26"/>
        </w:rPr>
        <w:t xml:space="preserve"> для упаковки:</w:t>
      </w:r>
    </w:p>
    <w:p w:rsidR="00C12613" w:rsidRPr="005E2CA6" w:rsidRDefault="00C12613" w:rsidP="00B02831">
      <w:pPr>
        <w:pStyle w:val="ListParagraph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1)  бланков ответов в аудиториях ППЭ, </w:t>
      </w:r>
    </w:p>
    <w:p w:rsidR="00C12613" w:rsidRPr="005E2CA6" w:rsidRDefault="00C12613" w:rsidP="00B02831">
      <w:pPr>
        <w:pStyle w:val="ListParagraph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2) </w:t>
      </w:r>
      <w:r>
        <w:rPr>
          <w:iCs/>
          <w:sz w:val="26"/>
          <w:szCs w:val="26"/>
        </w:rPr>
        <w:t>испорченных/бракованных ИК</w:t>
      </w:r>
      <w:r w:rsidRPr="005E2CA6">
        <w:rPr>
          <w:iCs/>
          <w:sz w:val="26"/>
          <w:szCs w:val="26"/>
        </w:rPr>
        <w:t xml:space="preserve">, </w:t>
      </w:r>
    </w:p>
    <w:p w:rsidR="00C12613" w:rsidRPr="005E2CA6" w:rsidRDefault="00C12613" w:rsidP="00B02831">
      <w:pPr>
        <w:pStyle w:val="ListParagraph"/>
        <w:ind w:left="0" w:firstLine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3) </w:t>
      </w:r>
      <w:r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>
        <w:rPr>
          <w:sz w:val="26"/>
          <w:szCs w:val="26"/>
        </w:rPr>
        <w:t xml:space="preserve">                   </w:t>
      </w:r>
      <w:r w:rsidRPr="005E2CA6">
        <w:rPr>
          <w:sz w:val="26"/>
          <w:szCs w:val="26"/>
        </w:rPr>
        <w:t>в аудиториях, где запланированное количество участников</w:t>
      </w:r>
      <w:r w:rsidRPr="00530274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> не более 7</w:t>
      </w:r>
      <w:r>
        <w:rPr>
          <w:sz w:val="26"/>
          <w:szCs w:val="26"/>
        </w:rPr>
        <w:t>;</w:t>
      </w:r>
    </w:p>
    <w:p w:rsidR="00C12613" w:rsidRPr="003E3D31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5E2CA6">
        <w:rPr>
          <w:iCs/>
          <w:sz w:val="26"/>
          <w:szCs w:val="26"/>
        </w:rPr>
        <w:t xml:space="preserve">4)  </w:t>
      </w:r>
      <w:r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>
        <w:rPr>
          <w:sz w:val="26"/>
          <w:szCs w:val="26"/>
        </w:rPr>
        <w:t xml:space="preserve">                  </w:t>
      </w:r>
      <w:r w:rsidRPr="005E2CA6">
        <w:rPr>
          <w:sz w:val="26"/>
          <w:szCs w:val="26"/>
        </w:rPr>
        <w:t xml:space="preserve">для аудиторий в ППЭ для участников </w:t>
      </w:r>
      <w:r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сейф-пакеты стандартные размером 296*420, предназначенные для упаковки: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укомплектованных</w:t>
      </w:r>
      <w:r w:rsidRPr="00186933">
        <w:rPr>
          <w:sz w:val="26"/>
          <w:szCs w:val="26"/>
        </w:rPr>
        <w:t xml:space="preserve"> на </w:t>
      </w:r>
      <w:r w:rsidRPr="005E2CA6">
        <w:rPr>
          <w:sz w:val="26"/>
          <w:szCs w:val="26"/>
        </w:rPr>
        <w:t xml:space="preserve">региональном складе ЭМ </w:t>
      </w:r>
      <w:r>
        <w:rPr>
          <w:sz w:val="26"/>
          <w:szCs w:val="26"/>
        </w:rPr>
        <w:t>на ППЭ/экзамены для доставк</w:t>
      </w:r>
      <w:r w:rsidRPr="005E2CA6">
        <w:rPr>
          <w:sz w:val="26"/>
          <w:szCs w:val="26"/>
        </w:rPr>
        <w:t>и в ППЭ;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>
        <w:rPr>
          <w:sz w:val="26"/>
          <w:szCs w:val="26"/>
        </w:rPr>
        <w:t xml:space="preserve">                   </w:t>
      </w:r>
      <w:r w:rsidRPr="005E2CA6">
        <w:rPr>
          <w:sz w:val="26"/>
          <w:szCs w:val="26"/>
        </w:rPr>
        <w:t xml:space="preserve">в аудиториях, где запланированное количество участников </w:t>
      </w:r>
      <w:r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 более 7</w:t>
      </w:r>
      <w:r>
        <w:rPr>
          <w:sz w:val="26"/>
          <w:szCs w:val="26"/>
        </w:rPr>
        <w:t>;</w:t>
      </w:r>
    </w:p>
    <w:p w:rsidR="00C12613" w:rsidRPr="005E2CA6" w:rsidRDefault="00C12613" w:rsidP="00B02831">
      <w:pPr>
        <w:pStyle w:val="ListParagraph"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Pr="005E2CA6">
        <w:rPr>
          <w:sz w:val="26"/>
          <w:szCs w:val="26"/>
        </w:rPr>
        <w:t>ВДП с испорченными/ бракованными ИК и использованных электронных носителей после завершения экзамена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</w:t>
      </w:r>
      <w:r>
        <w:rPr>
          <w:iCs/>
          <w:sz w:val="26"/>
          <w:szCs w:val="26"/>
        </w:rPr>
        <w:t xml:space="preserve">использованных </w:t>
      </w:r>
      <w:r>
        <w:rPr>
          <w:sz w:val="26"/>
          <w:szCs w:val="26"/>
        </w:rPr>
        <w:t>электронных носителей</w:t>
      </w:r>
      <w:r w:rsidRPr="008047EA">
        <w:rPr>
          <w:sz w:val="26"/>
          <w:szCs w:val="26"/>
        </w:rPr>
        <w:t xml:space="preserve"> с записью полного комплекта ЭМ</w:t>
      </w:r>
      <w:r>
        <w:rPr>
          <w:sz w:val="26"/>
          <w:szCs w:val="26"/>
        </w:rPr>
        <w:t xml:space="preserve"> после завершения экзамена;</w:t>
      </w:r>
    </w:p>
    <w:p w:rsidR="00C12613" w:rsidRPr="005E2CA6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сейф-пакеты большие размером 438*575, предназначенные для упаковки </w:t>
      </w:r>
      <w:r w:rsidRPr="005E2CA6">
        <w:rPr>
          <w:sz w:val="26"/>
          <w:szCs w:val="26"/>
        </w:rPr>
        <w:t xml:space="preserve">ВДП с </w:t>
      </w:r>
      <w:r>
        <w:rPr>
          <w:sz w:val="26"/>
          <w:szCs w:val="26"/>
        </w:rPr>
        <w:t xml:space="preserve">использованными </w:t>
      </w:r>
      <w:r w:rsidRPr="005E2CA6">
        <w:rPr>
          <w:sz w:val="26"/>
          <w:szCs w:val="26"/>
        </w:rPr>
        <w:t>б</w:t>
      </w:r>
      <w:r>
        <w:rPr>
          <w:sz w:val="26"/>
          <w:szCs w:val="26"/>
        </w:rPr>
        <w:t>ланками ответов участников экзаменов</w:t>
      </w:r>
      <w:r w:rsidDel="0053027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5E2CA6">
        <w:rPr>
          <w:sz w:val="26"/>
          <w:szCs w:val="26"/>
        </w:rPr>
        <w:t xml:space="preserve"> пакета руководителя ППЭ.</w:t>
      </w:r>
    </w:p>
    <w:p w:rsidR="00C12613" w:rsidRDefault="00C12613" w:rsidP="00B02831">
      <w:pPr>
        <w:pStyle w:val="ListParagraph"/>
        <w:ind w:left="0" w:firstLine="567"/>
        <w:jc w:val="center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Виды и назначение упаковочных</w:t>
      </w:r>
      <w:r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материалов</w:t>
      </w:r>
    </w:p>
    <w:tbl>
      <w:tblPr>
        <w:tblW w:w="9918" w:type="dxa"/>
        <w:tblCellMar>
          <w:left w:w="0" w:type="dxa"/>
          <w:right w:w="0" w:type="dxa"/>
        </w:tblCellMar>
        <w:tblLook w:val="00A0"/>
      </w:tblPr>
      <w:tblGrid>
        <w:gridCol w:w="2376"/>
        <w:gridCol w:w="2552"/>
        <w:gridCol w:w="4990"/>
      </w:tblGrid>
      <w:tr w:rsidR="00C12613" w:rsidTr="005E2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Место использования 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C12613" w:rsidTr="005E2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613" w:rsidRPr="005E2CA6" w:rsidRDefault="00C12613" w:rsidP="00B02831">
            <w:pPr>
              <w:rPr>
                <w:sz w:val="22"/>
                <w:szCs w:val="22"/>
              </w:rPr>
            </w:pPr>
          </w:p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стандартный</w:t>
            </w:r>
          </w:p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Размер </w:t>
            </w:r>
            <w:r w:rsidRPr="005E2CA6">
              <w:rPr>
                <w:color w:val="000000"/>
                <w:sz w:val="22"/>
                <w:szCs w:val="22"/>
              </w:rPr>
              <w:t>296*420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163025" w:rsidRDefault="00C12613" w:rsidP="00B02831">
            <w:pPr>
              <w:pStyle w:val="ListParagraph"/>
              <w:ind w:left="34" w:firstLine="18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 xml:space="preserve"> Для комплектации ЭМ (электронные носители или спецпакеты) по ППЭ </w:t>
            </w:r>
          </w:p>
          <w:p w:rsidR="00C12613" w:rsidRPr="00163025" w:rsidRDefault="00C12613" w:rsidP="00B02831">
            <w:pPr>
              <w:pStyle w:val="ListParagraph"/>
              <w:ind w:left="34" w:firstLine="18"/>
              <w:jc w:val="both"/>
              <w:rPr>
                <w:sz w:val="22"/>
                <w:szCs w:val="22"/>
              </w:rPr>
            </w:pPr>
            <w:r w:rsidRPr="00163025">
              <w:rPr>
                <w:sz w:val="22"/>
                <w:szCs w:val="22"/>
              </w:rPr>
              <w:t>•</w:t>
            </w:r>
            <w:r w:rsidRPr="00163025">
              <w:rPr>
                <w:sz w:val="22"/>
                <w:szCs w:val="22"/>
              </w:rPr>
              <w:tab/>
              <w:t>Для комплектации ВДП, сейф-пакетов,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C12613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613" w:rsidRPr="005E2CA6" w:rsidRDefault="00C12613" w:rsidP="00B028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Аудитория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163025" w:rsidRDefault="00C12613" w:rsidP="00B02831">
            <w:pPr>
              <w:pStyle w:val="ListParagraph"/>
              <w:ind w:left="0" w:firstLine="52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> Для упаковки использованных КИМ и контрольных листов после завершения экзамена в аудиториях, где запланированное количество участников экзаменов  более 7</w:t>
            </w:r>
          </w:p>
        </w:tc>
      </w:tr>
      <w:tr w:rsidR="00C12613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613" w:rsidRPr="005E2CA6" w:rsidRDefault="00C12613" w:rsidP="00B028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163025" w:rsidRDefault="00C12613" w:rsidP="00B02831">
            <w:pPr>
              <w:pStyle w:val="ListParagraph"/>
              <w:ind w:left="0" w:firstLine="52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>  Для упаковки ВДП с испорченными/ бракованными ИК и использованных электронных носителей после завершения экзамена</w:t>
            </w:r>
          </w:p>
          <w:p w:rsidR="00C12613" w:rsidRPr="00163025" w:rsidRDefault="00C12613" w:rsidP="00B02831">
            <w:pPr>
              <w:pStyle w:val="ListParagraph"/>
              <w:ind w:left="0" w:firstLine="52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 xml:space="preserve">  Для упаковки неиспользованных электронных носителей после завершения экзамена </w:t>
            </w:r>
          </w:p>
        </w:tc>
      </w:tr>
      <w:tr w:rsidR="00C12613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большой</w:t>
            </w:r>
          </w:p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438*575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163025" w:rsidRDefault="00C12613" w:rsidP="00B02831">
            <w:pPr>
              <w:pStyle w:val="ListParagraph"/>
              <w:ind w:left="52"/>
              <w:jc w:val="both"/>
              <w:rPr>
                <w:sz w:val="22"/>
                <w:szCs w:val="22"/>
              </w:rPr>
            </w:pPr>
            <w:r w:rsidRPr="00163025">
              <w:rPr>
                <w:sz w:val="22"/>
                <w:szCs w:val="22"/>
              </w:rPr>
              <w:t xml:space="preserve">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 </w:t>
            </w:r>
          </w:p>
        </w:tc>
      </w:tr>
      <w:tr w:rsidR="00C12613" w:rsidTr="00A663C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F14ADC" w:rsidRDefault="00C12613" w:rsidP="00B02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F14ADC" w:rsidRDefault="00C12613" w:rsidP="00B02831">
            <w:pPr>
              <w:jc w:val="center"/>
              <w:rPr>
                <w:sz w:val="22"/>
                <w:szCs w:val="22"/>
              </w:rPr>
            </w:pPr>
            <w:r w:rsidRPr="007931D9"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163025" w:rsidRDefault="00C12613" w:rsidP="00B02831">
            <w:pPr>
              <w:pStyle w:val="ListParagraph"/>
              <w:ind w:left="52"/>
              <w:jc w:val="both"/>
              <w:rPr>
                <w:rFonts w:ascii="Symbol" w:hAnsi="Symbol"/>
                <w:sz w:val="22"/>
                <w:szCs w:val="22"/>
              </w:rPr>
            </w:pPr>
            <w:r w:rsidRPr="00163025">
              <w:t xml:space="preserve">• Для упаковки ВДП с использованными бланками и формами </w:t>
            </w:r>
          </w:p>
        </w:tc>
      </w:tr>
      <w:tr w:rsidR="00C12613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ВДП</w:t>
            </w:r>
          </w:p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 формой ППЭ-11</w:t>
            </w:r>
          </w:p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229х324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5E2CA6" w:rsidRDefault="00C12613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13" w:rsidRPr="00163025" w:rsidRDefault="00C12613" w:rsidP="00B02831">
            <w:pPr>
              <w:pStyle w:val="ListParagraph"/>
              <w:ind w:left="335" w:hanging="283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 xml:space="preserve"> Для упаковки использованных бланков </w:t>
            </w:r>
          </w:p>
          <w:p w:rsidR="00C12613" w:rsidRPr="00163025" w:rsidRDefault="00C12613" w:rsidP="00B02831">
            <w:pPr>
              <w:pStyle w:val="ListParagraph"/>
              <w:ind w:left="52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 xml:space="preserve"> Для упаковки испорченных/ бракованных ИК </w:t>
            </w:r>
          </w:p>
          <w:p w:rsidR="00C12613" w:rsidRPr="00163025" w:rsidRDefault="00C12613" w:rsidP="00B02831">
            <w:pPr>
              <w:pStyle w:val="ListParagraph"/>
              <w:ind w:left="52"/>
              <w:jc w:val="both"/>
              <w:rPr>
                <w:sz w:val="22"/>
                <w:szCs w:val="22"/>
              </w:rPr>
            </w:pPr>
            <w:r w:rsidRPr="00163025">
              <w:rPr>
                <w:rFonts w:ascii="Symbol" w:hAnsi="Symbol"/>
                <w:sz w:val="22"/>
                <w:szCs w:val="22"/>
              </w:rPr>
              <w:t></w:t>
            </w:r>
            <w:r w:rsidRPr="00163025">
              <w:rPr>
                <w:sz w:val="22"/>
                <w:szCs w:val="22"/>
              </w:rPr>
              <w:t xml:space="preserve"> Для упаковки использованных КИМ и контрольных листов после завершения экзамена в аудиториях, где запланированное количество участников экзаменов  не более 7, а также для аудиторий в ППЭ для участников экзаменов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C12613" w:rsidRDefault="00C12613" w:rsidP="00B02831">
      <w:pPr>
        <w:rPr>
          <w:rFonts w:ascii="Calibri" w:hAnsi="Calibri" w:cs="Calibri"/>
          <w:sz w:val="22"/>
          <w:szCs w:val="22"/>
          <w:lang w:eastAsia="en-US"/>
        </w:rPr>
      </w:pPr>
    </w:p>
    <w:p w:rsidR="00C12613" w:rsidRPr="005E2CA6" w:rsidRDefault="00C12613" w:rsidP="00B02831">
      <w:pPr>
        <w:pStyle w:val="ListParagraph"/>
        <w:ind w:left="0" w:firstLine="567"/>
        <w:jc w:val="center"/>
        <w:rPr>
          <w:b/>
          <w:sz w:val="26"/>
          <w:szCs w:val="26"/>
        </w:rPr>
      </w:pPr>
    </w:p>
    <w:p w:rsidR="00C12613" w:rsidRPr="005E2CA6" w:rsidRDefault="00C12613" w:rsidP="00B02831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29165D">
        <w:rPr>
          <w:sz w:val="26"/>
          <w:szCs w:val="26"/>
        </w:rPr>
        <w:t xml:space="preserve">7. </w:t>
      </w:r>
      <w:r>
        <w:rPr>
          <w:sz w:val="26"/>
          <w:szCs w:val="26"/>
        </w:rPr>
        <w:t>Обеспечение</w:t>
      </w:r>
      <w:r w:rsidRPr="005E2CA6">
        <w:rPr>
          <w:sz w:val="26"/>
          <w:szCs w:val="26"/>
        </w:rPr>
        <w:t xml:space="preserve"> ДБО.</w:t>
      </w:r>
    </w:p>
    <w:p w:rsidR="00C12613" w:rsidRPr="005E2CA6" w:rsidRDefault="00C12613" w:rsidP="00B02831">
      <w:pPr>
        <w:pStyle w:val="ListParagraph"/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>
        <w:rPr>
          <w:sz w:val="26"/>
          <w:szCs w:val="26"/>
        </w:rPr>
        <w:t>.</w:t>
      </w:r>
    </w:p>
    <w:p w:rsidR="00C12613" w:rsidRDefault="00C12613" w:rsidP="00B02831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C12613" w:rsidRPr="0036113C" w:rsidRDefault="00C12613" w:rsidP="00B02831">
      <w:pPr>
        <w:pStyle w:val="Heading1"/>
      </w:pPr>
      <w:bookmarkStart w:id="34" w:name="_Toc407717090"/>
      <w:bookmarkStart w:id="35" w:name="_Toc437427153"/>
      <w:bookmarkStart w:id="36" w:name="_Toc316317329"/>
      <w:bookmarkStart w:id="37" w:name="_Toc254118096"/>
      <w:bookmarkStart w:id="38" w:name="_Toc286949202"/>
      <w:bookmarkStart w:id="39" w:name="_Toc349899334"/>
      <w:bookmarkStart w:id="40" w:name="_Toc369254844"/>
      <w:bookmarkStart w:id="41" w:name="_Toc533868905"/>
      <w:bookmarkEnd w:id="32"/>
      <w:r w:rsidRPr="00114DBB">
        <w:t>Подготовка к</w:t>
      </w:r>
      <w:r>
        <w:t> </w:t>
      </w:r>
      <w:r w:rsidRPr="00114DBB">
        <w:t>проведению ЕГЭ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12613" w:rsidRPr="003D1C6B" w:rsidRDefault="00C12613" w:rsidP="00B02831">
      <w:pPr>
        <w:pStyle w:val="ListParagraph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в соответствующие сроки ППЭ на экзамен, в котором будут использоваться технологии печати </w:t>
      </w:r>
      <w:r>
        <w:rPr>
          <w:sz w:val="26"/>
          <w:szCs w:val="26"/>
        </w:rPr>
        <w:t>ЭМ</w:t>
      </w:r>
      <w:r w:rsidRPr="00A3321E">
        <w:rPr>
          <w:sz w:val="26"/>
          <w:szCs w:val="26"/>
        </w:rPr>
        <w:t xml:space="preserve"> в ППЭ и (или) сканирования в ППЭ</w:t>
      </w:r>
      <w:r>
        <w:rPr>
          <w:sz w:val="26"/>
          <w:szCs w:val="26"/>
        </w:rPr>
        <w:t xml:space="preserve"> </w:t>
      </w:r>
      <w:r w:rsidRPr="003D1C6B">
        <w:rPr>
          <w:sz w:val="26"/>
          <w:szCs w:val="26"/>
        </w:rPr>
        <w:t>и (или) часть «Говорение» ЕГЭ по иностранным языкам</w:t>
      </w:r>
      <w:r>
        <w:rPr>
          <w:sz w:val="26"/>
          <w:szCs w:val="26"/>
        </w:rPr>
        <w:t xml:space="preserve">, </w:t>
      </w:r>
      <w:r w:rsidRPr="003D1C6B">
        <w:rPr>
          <w:sz w:val="26"/>
          <w:szCs w:val="26"/>
        </w:rPr>
        <w:t>необходимо указать</w:t>
      </w:r>
      <w:r>
        <w:rPr>
          <w:sz w:val="26"/>
          <w:szCs w:val="26"/>
        </w:rPr>
        <w:t xml:space="preserve"> в ПО «Планирование ГИА (ЕГЭ)»</w:t>
      </w:r>
      <w:r w:rsidRPr="003D1C6B">
        <w:rPr>
          <w:sz w:val="26"/>
          <w:szCs w:val="26"/>
        </w:rPr>
        <w:t xml:space="preserve"> соответствующую технологию.</w:t>
      </w:r>
    </w:p>
    <w:p w:rsidR="00C12613" w:rsidRPr="003D1C6B" w:rsidRDefault="00C12613" w:rsidP="00B02831">
      <w:pPr>
        <w:pStyle w:val="ListParagraph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21E">
        <w:rPr>
          <w:sz w:val="26"/>
          <w:szCs w:val="26"/>
        </w:rPr>
        <w:t xml:space="preserve">При отмене использования </w:t>
      </w:r>
      <w:r w:rsidRPr="003D1C6B">
        <w:rPr>
          <w:sz w:val="26"/>
          <w:szCs w:val="26"/>
        </w:rPr>
        <w:t xml:space="preserve">соответствующих </w:t>
      </w:r>
      <w:r w:rsidRPr="00A3321E">
        <w:rPr>
          <w:sz w:val="26"/>
          <w:szCs w:val="26"/>
        </w:rPr>
        <w:t>технологи</w:t>
      </w:r>
      <w:r>
        <w:rPr>
          <w:sz w:val="26"/>
          <w:szCs w:val="26"/>
        </w:rPr>
        <w:t xml:space="preserve">й </w:t>
      </w:r>
      <w:r w:rsidRPr="00A3321E">
        <w:rPr>
          <w:sz w:val="26"/>
          <w:szCs w:val="26"/>
        </w:rPr>
        <w:t>необходимо снять указание технологии на экзамен ППЭ.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позднее чем за 3 рабочих дня в</w:t>
      </w:r>
      <w:r w:rsidRPr="005434DC">
        <w:rPr>
          <w:sz w:val="26"/>
          <w:szCs w:val="26"/>
        </w:rPr>
        <w:t> РИС производится назначение членов ГЭК с токенами.</w:t>
      </w:r>
    </w:p>
    <w:p w:rsidR="00C12613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5434DC">
        <w:rPr>
          <w:sz w:val="26"/>
          <w:szCs w:val="26"/>
        </w:rPr>
        <w:t xml:space="preserve"> При назначении членов ГЭК с токенами в ППЭ необходимо планировать </w:t>
      </w:r>
      <w:r>
        <w:rPr>
          <w:sz w:val="26"/>
          <w:szCs w:val="26"/>
        </w:rPr>
        <w:t xml:space="preserve">                    </w:t>
      </w:r>
      <w:r w:rsidRPr="005434DC">
        <w:rPr>
          <w:sz w:val="26"/>
          <w:szCs w:val="26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</w:t>
      </w:r>
      <w:r>
        <w:rPr>
          <w:sz w:val="26"/>
          <w:szCs w:val="26"/>
        </w:rPr>
        <w:t xml:space="preserve"> </w:t>
      </w:r>
      <w:r>
        <w:t>специальных учебно-воспитательных учреждениях закрытого типа, а также в учреждениях, исполняющих наказание в виде лишения свободы</w:t>
      </w:r>
      <w:r w:rsidRPr="005E2CA6">
        <w:rPr>
          <w:sz w:val="26"/>
          <w:szCs w:val="26"/>
        </w:rPr>
        <w:t>)</w:t>
      </w:r>
      <w:r w:rsidRPr="005434DC">
        <w:rPr>
          <w:sz w:val="26"/>
          <w:szCs w:val="26"/>
        </w:rPr>
        <w:t xml:space="preserve">; при проведении части «Говорение» ЕГЭ по иностранным языкам назначается один член ГЭК на каждые </w:t>
      </w:r>
      <w:r>
        <w:rPr>
          <w:sz w:val="26"/>
          <w:szCs w:val="26"/>
        </w:rPr>
        <w:t>2</w:t>
      </w:r>
      <w:r w:rsidRPr="005434DC">
        <w:rPr>
          <w:sz w:val="26"/>
          <w:szCs w:val="26"/>
        </w:rPr>
        <w:t xml:space="preserve"> аудитории</w:t>
      </w:r>
      <w:r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3-4 рабочих станции в каждой аудитории, один член ГЭК на каждые </w:t>
      </w:r>
      <w:r>
        <w:rPr>
          <w:sz w:val="26"/>
          <w:szCs w:val="26"/>
        </w:rPr>
        <w:t>4</w:t>
      </w:r>
      <w:r w:rsidRPr="005434DC">
        <w:rPr>
          <w:sz w:val="26"/>
          <w:szCs w:val="26"/>
        </w:rPr>
        <w:t xml:space="preserve"> аудитори</w:t>
      </w:r>
      <w:r>
        <w:rPr>
          <w:sz w:val="26"/>
          <w:szCs w:val="26"/>
        </w:rPr>
        <w:t>и проведения</w:t>
      </w:r>
      <w:r w:rsidRPr="005434DC">
        <w:rPr>
          <w:sz w:val="26"/>
          <w:szCs w:val="26"/>
        </w:rPr>
        <w:t xml:space="preserve"> по 2 рабочих станции в каждой аудитории, один член ГЭК на каждые </w:t>
      </w:r>
      <w:r>
        <w:rPr>
          <w:sz w:val="26"/>
          <w:szCs w:val="26"/>
        </w:rPr>
        <w:t>6</w:t>
      </w:r>
      <w:r w:rsidRPr="005434DC">
        <w:rPr>
          <w:sz w:val="26"/>
          <w:szCs w:val="26"/>
        </w:rPr>
        <w:t xml:space="preserve"> аудиторий по 1 рабочей станции, но не менее двух членов ГЭК на ППЭ в любом случае.</w:t>
      </w:r>
    </w:p>
    <w:p w:rsidR="00C12613" w:rsidRPr="00C943A7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Привязка токенов членам ГЭК и сотрудникам РЦОИ, ответственным за загрузку электронных образов бланков, должна быть выполнена не позднее </w:t>
      </w:r>
      <w:r>
        <w:rPr>
          <w:sz w:val="26"/>
          <w:szCs w:val="26"/>
        </w:rPr>
        <w:t>4-5</w:t>
      </w:r>
      <w:r w:rsidRPr="00C943A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C943A7">
        <w:rPr>
          <w:sz w:val="26"/>
          <w:szCs w:val="26"/>
        </w:rPr>
        <w:t xml:space="preserve"> дней до проведения </w:t>
      </w:r>
      <w:r>
        <w:rPr>
          <w:sz w:val="26"/>
          <w:szCs w:val="26"/>
        </w:rPr>
        <w:t xml:space="preserve">первого </w:t>
      </w:r>
      <w:r w:rsidRPr="00C943A7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соответствующего этапа ЕГЭ</w:t>
      </w:r>
      <w:r w:rsidRPr="00C943A7">
        <w:rPr>
          <w:sz w:val="26"/>
          <w:szCs w:val="26"/>
        </w:rPr>
        <w:t>.</w:t>
      </w:r>
    </w:p>
    <w:p w:rsidR="00C12613" w:rsidRPr="00114DBB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 в любом случае.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0A00">
        <w:rPr>
          <w:sz w:val="26"/>
          <w:szCs w:val="26"/>
        </w:rPr>
        <w:t xml:space="preserve">е позднее </w:t>
      </w:r>
      <w:r>
        <w:rPr>
          <w:sz w:val="26"/>
          <w:szCs w:val="26"/>
        </w:rPr>
        <w:t xml:space="preserve">чем за </w:t>
      </w:r>
      <w:r w:rsidRPr="00900A00">
        <w:rPr>
          <w:sz w:val="26"/>
          <w:szCs w:val="26"/>
        </w:rPr>
        <w:t xml:space="preserve">4-5 дней до экзамена необходимо выполнить </w:t>
      </w:r>
      <w:r w:rsidRPr="00C943A7">
        <w:rPr>
          <w:sz w:val="26"/>
          <w:szCs w:val="26"/>
        </w:rPr>
        <w:t>назначение аудиторий ППЭ на экзамены</w:t>
      </w:r>
      <w:r>
        <w:rPr>
          <w:sz w:val="26"/>
          <w:szCs w:val="26"/>
        </w:rPr>
        <w:t xml:space="preserve"> (в том числе с указанием признака специализированной рассадки)</w:t>
      </w:r>
      <w:r w:rsidRPr="00C943A7">
        <w:rPr>
          <w:sz w:val="26"/>
          <w:szCs w:val="26"/>
        </w:rPr>
        <w:t xml:space="preserve">. Информация о назначенных аудиториях и предметах передается в ППЭ, за исключением ППЭ не использующих технологию печати полного комплекта ЭМ, не позднее </w:t>
      </w:r>
      <w:r>
        <w:rPr>
          <w:sz w:val="26"/>
          <w:szCs w:val="26"/>
        </w:rPr>
        <w:t xml:space="preserve">чем за </w:t>
      </w:r>
      <w:r w:rsidRPr="00C943A7">
        <w:rPr>
          <w:sz w:val="26"/>
          <w:szCs w:val="26"/>
        </w:rPr>
        <w:t>4-5 дней до экзамена.</w:t>
      </w:r>
    </w:p>
    <w:p w:rsidR="00C12613" w:rsidRPr="00C943A7" w:rsidRDefault="00C12613" w:rsidP="00B02831">
      <w:pPr>
        <w:numPr>
          <w:ilvl w:val="1"/>
          <w:numId w:val="3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6F535B">
        <w:rPr>
          <w:sz w:val="26"/>
          <w:szCs w:val="26"/>
        </w:rPr>
        <w:t xml:space="preserve">Все Члены ГЭК, назначенные на экзамен, должны пройти авторизацию в ППЭ, в который они назначены, не ранее </w:t>
      </w:r>
      <w:r>
        <w:rPr>
          <w:sz w:val="26"/>
          <w:szCs w:val="26"/>
        </w:rPr>
        <w:t xml:space="preserve">чем за </w:t>
      </w:r>
      <w:r w:rsidRPr="006F535B">
        <w:rPr>
          <w:sz w:val="26"/>
          <w:szCs w:val="26"/>
        </w:rPr>
        <w:t>2 рабочих дн</w:t>
      </w:r>
      <w:r>
        <w:rPr>
          <w:sz w:val="26"/>
          <w:szCs w:val="26"/>
        </w:rPr>
        <w:t>я</w:t>
      </w:r>
      <w:r w:rsidRPr="006F535B">
        <w:rPr>
          <w:sz w:val="26"/>
          <w:szCs w:val="26"/>
        </w:rPr>
        <w:t xml:space="preserve"> до дня проведения экзамена </w:t>
      </w:r>
      <w:r w:rsidRPr="00D40DFA">
        <w:rPr>
          <w:sz w:val="26"/>
          <w:szCs w:val="26"/>
        </w:rPr>
        <w:t>и не позднее 16:00 местного времени календарного дня</w:t>
      </w:r>
      <w:r w:rsidRPr="006F535B">
        <w:rPr>
          <w:sz w:val="26"/>
          <w:szCs w:val="26"/>
        </w:rPr>
        <w:t>, предшествующего дню экзамена. Если после авторизации члена ГЭК он был переназначен в другой ППЭ, ему необходимо пройти повторную авторизацию в новом ППЭ.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4-5 календарных дней до начала этапа </w:t>
      </w:r>
      <w:r w:rsidRPr="00E31428">
        <w:rPr>
          <w:sz w:val="26"/>
          <w:szCs w:val="26"/>
        </w:rPr>
        <w:t>РЦОИ передает в ППЭ:</w:t>
      </w:r>
    </w:p>
    <w:p w:rsidR="00C12613" w:rsidRDefault="00C12613" w:rsidP="00B02831">
      <w:pPr>
        <w:pStyle w:val="ListParagraph"/>
        <w:widowControl w:val="0"/>
        <w:tabs>
          <w:tab w:val="left" w:pos="993"/>
        </w:tabs>
        <w:ind w:left="450"/>
        <w:jc w:val="both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C12613" w:rsidRDefault="00C12613" w:rsidP="00B02831">
      <w:pPr>
        <w:pStyle w:val="ListParagraph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 «Станция печати</w:t>
      </w:r>
      <w:r>
        <w:rPr>
          <w:sz w:val="26"/>
          <w:szCs w:val="26"/>
        </w:rPr>
        <w:t xml:space="preserve"> </w:t>
      </w:r>
      <w:r w:rsidRPr="002A17A4">
        <w:rPr>
          <w:sz w:val="26"/>
          <w:szCs w:val="26"/>
        </w:rPr>
        <w:t>ЭМ»;</w:t>
      </w:r>
    </w:p>
    <w:p w:rsidR="00C12613" w:rsidRDefault="00C12613" w:rsidP="00B02831">
      <w:pPr>
        <w:pStyle w:val="ListParagraph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2A17A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 w:rsidRPr="00180D84">
        <w:rPr>
          <w:sz w:val="26"/>
          <w:szCs w:val="26"/>
        </w:rPr>
        <w:t xml:space="preserve"> </w:t>
      </w:r>
      <w:r w:rsidRPr="00CC62D5">
        <w:rPr>
          <w:sz w:val="26"/>
          <w:szCs w:val="26"/>
        </w:rPr>
        <w:t>за 4-5 календарных дней до проведения экзамена:</w:t>
      </w:r>
    </w:p>
    <w:p w:rsidR="00C12613" w:rsidRDefault="00C12613" w:rsidP="00B02831">
      <w:pPr>
        <w:pStyle w:val="ListParagraph"/>
        <w:ind w:hanging="141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C12613" w:rsidRDefault="00C12613" w:rsidP="00B02831">
      <w:pPr>
        <w:pStyle w:val="ListParagraph"/>
        <w:ind w:hanging="141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«Станция записи устных ответов»;</w:t>
      </w:r>
    </w:p>
    <w:p w:rsidR="00C12613" w:rsidRDefault="00C12613" w:rsidP="00B02831">
      <w:pPr>
        <w:pStyle w:val="ListParagraph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 «Станция печати ЭМ»;</w:t>
      </w:r>
    </w:p>
    <w:p w:rsidR="00C12613" w:rsidRDefault="00C12613" w:rsidP="00B02831">
      <w:pPr>
        <w:pStyle w:val="ListParagraph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E3142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12613" w:rsidRDefault="00C12613" w:rsidP="00E309A9">
      <w:pPr>
        <w:pStyle w:val="ListParagraph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3135D">
        <w:rPr>
          <w:sz w:val="26"/>
          <w:szCs w:val="26"/>
        </w:rPr>
        <w:t>информацию о номерах аудиторий</w:t>
      </w:r>
      <w:r>
        <w:rPr>
          <w:sz w:val="26"/>
          <w:szCs w:val="26"/>
        </w:rPr>
        <w:t xml:space="preserve"> подготовки и проведения, количестве станций и записи ответов и станций печати ЭМ </w:t>
      </w:r>
      <w:r w:rsidRPr="0053135D">
        <w:rPr>
          <w:sz w:val="26"/>
          <w:szCs w:val="26"/>
        </w:rPr>
        <w:t xml:space="preserve">по каждому </w:t>
      </w:r>
      <w:r>
        <w:rPr>
          <w:sz w:val="26"/>
          <w:szCs w:val="26"/>
        </w:rPr>
        <w:t xml:space="preserve">учебному </w:t>
      </w:r>
      <w:r w:rsidRPr="0053135D">
        <w:rPr>
          <w:sz w:val="26"/>
          <w:szCs w:val="26"/>
        </w:rPr>
        <w:t>предмету и типу рассадки</w:t>
      </w:r>
      <w:r>
        <w:rPr>
          <w:sz w:val="26"/>
          <w:szCs w:val="26"/>
        </w:rPr>
        <w:t xml:space="preserve"> (стандартная или ОВЗ).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>
        <w:rPr>
          <w:sz w:val="26"/>
          <w:szCs w:val="26"/>
        </w:rPr>
        <w:t xml:space="preserve">ания в ППЭ РЦОИ передает в ППЭ </w:t>
      </w:r>
      <w:r w:rsidRPr="0036113C">
        <w:rPr>
          <w:sz w:val="26"/>
          <w:szCs w:val="26"/>
        </w:rPr>
        <w:t xml:space="preserve">техническому специалисту ППЭ за 4-5 </w:t>
      </w:r>
      <w:r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 до</w:t>
      </w:r>
      <w:r>
        <w:rPr>
          <w:sz w:val="26"/>
          <w:szCs w:val="26"/>
        </w:rPr>
        <w:t xml:space="preserve"> начала этапа </w:t>
      </w:r>
      <w:r w:rsidRPr="0036113C">
        <w:rPr>
          <w:sz w:val="26"/>
          <w:szCs w:val="26"/>
        </w:rPr>
        <w:t>экзамена:</w:t>
      </w:r>
    </w:p>
    <w:p w:rsidR="00C12613" w:rsidRDefault="00C12613" w:rsidP="00B02831">
      <w:pPr>
        <w:pStyle w:val="ListParagraph"/>
        <w:ind w:left="567"/>
        <w:rPr>
          <w:sz w:val="26"/>
          <w:szCs w:val="26"/>
        </w:rPr>
      </w:pPr>
      <w:r w:rsidRPr="005E2CA6">
        <w:rPr>
          <w:sz w:val="26"/>
          <w:szCs w:val="26"/>
        </w:rPr>
        <w:t>дистрибутив ПО «Станция сканирования в ППЭ»;</w:t>
      </w:r>
    </w:p>
    <w:p w:rsidR="00C12613" w:rsidRDefault="00C12613" w:rsidP="00B02831">
      <w:pPr>
        <w:pStyle w:val="ListParagraph"/>
        <w:ind w:left="567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«Станция авторизации в ППЭ»</w:t>
      </w:r>
      <w:r w:rsidRPr="00114DBB">
        <w:rPr>
          <w:sz w:val="26"/>
          <w:szCs w:val="26"/>
        </w:rPr>
        <w:t>;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Не позднее 1</w:t>
      </w:r>
      <w:r>
        <w:rPr>
          <w:sz w:val="26"/>
          <w:szCs w:val="26"/>
        </w:rPr>
        <w:t>5</w:t>
      </w:r>
      <w:r w:rsidRPr="005E2CA6">
        <w:rPr>
          <w:sz w:val="26"/>
          <w:szCs w:val="26"/>
        </w:rPr>
        <w:t xml:space="preserve">.00 </w:t>
      </w:r>
      <w:r>
        <w:rPr>
          <w:sz w:val="26"/>
          <w:szCs w:val="26"/>
        </w:rPr>
        <w:t>местного времени</w:t>
      </w:r>
      <w:r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календарного </w:t>
      </w:r>
      <w:r w:rsidRPr="005E2CA6">
        <w:rPr>
          <w:sz w:val="26"/>
          <w:szCs w:val="26"/>
        </w:rPr>
        <w:t xml:space="preserve">дня, предшествующего дню проведения экзамена, необходимо выполнить распределение участников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 w:rsidRPr="0044363F">
        <w:rPr>
          <w:sz w:val="26"/>
          <w:szCs w:val="26"/>
        </w:rPr>
        <w:t>и организаторов ЕГЭ по ППЭ и аудиториям ППЭ.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:rsidR="00C12613" w:rsidRPr="00C943A7" w:rsidRDefault="00C12613" w:rsidP="00B02831">
      <w:pPr>
        <w:pStyle w:val="ListParagraph"/>
        <w:ind w:left="567"/>
        <w:rPr>
          <w:sz w:val="26"/>
          <w:szCs w:val="26"/>
        </w:rPr>
      </w:pPr>
      <w:r w:rsidRPr="00C943A7">
        <w:rPr>
          <w:sz w:val="26"/>
          <w:szCs w:val="26"/>
        </w:rPr>
        <w:t>форму ППЭ-01-01-У.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</w:rPr>
      </w:pPr>
      <w:r w:rsidRPr="00C943A7">
        <w:rPr>
          <w:sz w:val="26"/>
          <w:szCs w:val="26"/>
        </w:rPr>
        <w:t xml:space="preserve">Информация об автоматизированном распределении участников </w:t>
      </w:r>
      <w:r>
        <w:rPr>
          <w:sz w:val="26"/>
          <w:szCs w:val="26"/>
        </w:rPr>
        <w:t>экзаменов</w:t>
      </w:r>
      <w:r w:rsidRPr="00C943A7" w:rsidDel="00530274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и организаторов ЕГЭ по аудиториям ППЭ и формы (ведомости, бланки актов, в том числе формы ППЭ-12-04МАШ, ППЭ-13-02МАШ, ППЭ-13-03-У МАШ, ППЭ-18МАШ) для проведения ЕГЭ передаются в ППЭ:</w:t>
      </w:r>
    </w:p>
    <w:p w:rsidR="00C12613" w:rsidRPr="007D0A3C" w:rsidRDefault="00C12613" w:rsidP="00B02831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- </w:t>
      </w:r>
      <w:r w:rsidRPr="00C943A7">
        <w:rPr>
          <w:sz w:val="26"/>
          <w:szCs w:val="26"/>
        </w:rPr>
        <w:t>в запечатанных конвертах членом ГЭК в бумажной версии или на электронном носителе;</w:t>
      </w:r>
    </w:p>
    <w:p w:rsidR="00C12613" w:rsidRPr="007D0A3C" w:rsidRDefault="00C12613" w:rsidP="00B02831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- иным способом, обеспечивающим информационную безопасность.</w:t>
      </w:r>
    </w:p>
    <w:p w:rsidR="00C12613" w:rsidRPr="007D0A3C" w:rsidRDefault="00C12613" w:rsidP="00B02831">
      <w:pPr>
        <w:tabs>
          <w:tab w:val="num" w:pos="1353"/>
        </w:tabs>
        <w:ind w:firstLine="4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Информация об автоматизированном распределении участников </w:t>
      </w:r>
      <w:r>
        <w:rPr>
          <w:sz w:val="26"/>
          <w:szCs w:val="26"/>
        </w:rPr>
        <w:t>экзаменов</w:t>
      </w:r>
      <w:r w:rsidRPr="00C943A7" w:rsidDel="00530274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 xml:space="preserve">и организаторов ЕГЭ по аудиториям ППЭ и формы (ведомости, бланки актов, в том числе формы ППЭ-12-04МАШ, ППЭ-13-02МАШ, </w:t>
      </w:r>
      <w:r w:rsidRPr="007D0A3C">
        <w:rPr>
          <w:sz w:val="26"/>
          <w:szCs w:val="26"/>
        </w:rPr>
        <w:t>ППЭ-13-03-У МАШ, ППЭ-18МАШ) для проведения ЕГЭ, полученные в ППЭ в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отсутствии в РИС/ФИС</w:t>
      </w:r>
      <w:r w:rsidRPr="005E2CA6">
        <w:rPr>
          <w:sz w:val="26"/>
          <w:szCs w:val="26"/>
        </w:rPr>
        <w:t xml:space="preserve"> информации об автоматизированном распределении участников </w:t>
      </w:r>
      <w:r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, выполнении участником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</w:t>
      </w:r>
      <w:r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, не зарегистрированных на экзамен, работы участников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обрабатываются в общем порядке, однако результаты участникам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не выдаются, проводится служебное расследование. В случае выявления нарушений порядка проведения ЕГЭ при допуске таких участников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в ППЭ или сдаче ими экзамена, результаты ЕГЭ таких участников </w:t>
      </w:r>
      <w:r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 будут аннулированы в соответствии с порядком проведения ГИА.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При проведении части «Говорение» ЕГЭ по иностранным языкам производится назначение аудиторий подготовки,</w:t>
      </w:r>
      <w:r>
        <w:rPr>
          <w:sz w:val="26"/>
          <w:szCs w:val="26"/>
        </w:rPr>
        <w:t xml:space="preserve"> аудиторий проведения,</w:t>
      </w:r>
      <w:r w:rsidRPr="005E2CA6">
        <w:rPr>
          <w:sz w:val="26"/>
          <w:szCs w:val="26"/>
        </w:rPr>
        <w:t xml:space="preserve"> назначение оператора ПК (из организаторов в аудитории</w:t>
      </w:r>
      <w:r>
        <w:rPr>
          <w:sz w:val="26"/>
          <w:szCs w:val="26"/>
        </w:rPr>
        <w:t xml:space="preserve"> проведения</w:t>
      </w:r>
      <w:r w:rsidRPr="005E2CA6">
        <w:rPr>
          <w:sz w:val="26"/>
          <w:szCs w:val="26"/>
        </w:rPr>
        <w:t>), рассадка по местам аудитории подготовки.</w:t>
      </w:r>
    </w:p>
    <w:p w:rsidR="00C12613" w:rsidRDefault="00C12613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период подготовки и проведения ГИА ФЦТ осуществляет мониторинг подготовки и проведения экзаменов в ППЭ посредством Интернет-ресурса «Мониторинг готовности ППЭ» (</w:t>
      </w:r>
      <w:hyperlink r:id="rId7" w:history="1">
        <w:r w:rsidRPr="006760EF">
          <w:rPr>
            <w:rStyle w:val="Hyperlink"/>
            <w:sz w:val="26"/>
            <w:szCs w:val="26"/>
          </w:rPr>
          <w:t>http://ppe.rustest.ru/</w:t>
        </w:r>
      </w:hyperlink>
      <w:r>
        <w:rPr>
          <w:sz w:val="26"/>
          <w:szCs w:val="26"/>
        </w:rPr>
        <w:t>), а также через взаимодействие с РЦОИ и ППЭ горячих линий ФЦТ. Регламентные сроки осуществления этапов подготовки и проведения экзамена представлены в приложении 12.</w:t>
      </w:r>
    </w:p>
    <w:p w:rsidR="00C12613" w:rsidRPr="008C62FC" w:rsidRDefault="00C12613" w:rsidP="00B02831">
      <w:pPr>
        <w:pStyle w:val="Heading1"/>
      </w:pPr>
      <w:bookmarkStart w:id="42" w:name="_Toc533868906"/>
      <w:bookmarkStart w:id="43" w:name="_Toc407717091"/>
      <w:bookmarkStart w:id="44" w:name="_Toc437427154"/>
      <w:r w:rsidRPr="008C62FC">
        <w:t>Обеспечение процесса выдачи и закрепления токенов</w:t>
      </w:r>
      <w:bookmarkEnd w:id="42"/>
    </w:p>
    <w:p w:rsidR="00C12613" w:rsidRPr="00C943A7" w:rsidRDefault="00C12613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Выдача и закрепление токенов – комплекс организационно-технических мероприятий, обеспечивающих выдачу и закрепление ключевых документов на электронных носителях КриптоПРО Рутокен CSP для проведения ЕГЭ (далее – токен) членам ГЭК и сотрудникам РЦОИ.</w:t>
      </w:r>
    </w:p>
    <w:p w:rsidR="00C12613" w:rsidRPr="00C943A7" w:rsidRDefault="00C12613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Закрепление токенов за членами ГЭК и сотрудниками РЦОИ осуществляет РЦОИ.</w:t>
      </w:r>
    </w:p>
    <w:p w:rsidR="00C12613" w:rsidRPr="00C943A7" w:rsidRDefault="00C12613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Хранение, выдачу и обратный прием токенов членов ГЭК и сотрудников РЦОИ осуществляет ОИВ. </w:t>
      </w:r>
    </w:p>
    <w:p w:rsidR="00C12613" w:rsidRPr="00C943A7" w:rsidRDefault="00C12613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41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Подготовка к выдаче токенов включает: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централизованную генерацию и запись сертификатов на токены специализированой организацией на федеральном уровне;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назначение ответственного сотрудника ОИВ, который получает, обеспечивает безопасное хранение и выдает токены членам ГЭК и сотрудникам РЦОИ. Токены хранятся в определенном ОИВ месте, исключающем доступ к ним посторонних лиц и позволяющем обеспечить их сохранность;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определение ОИВ необходимого количества токенов, приобретение токенов, направление токенов в специализированную организацию для записи (перезаписи) на них ключей шифрования;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с федерального уровня на региональный (из ФИС в РИС) сведений о сертификатах, записанных на токены;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рассылку в субъекты РФ токенов с записанными на них сертификатами;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осуществление работы с сертификатами в ПО «Планирование ГИА (ЕГЭ)» только на уровне РЦОИ (данные о сертификатах не передаются в МСУ и ОО).</w:t>
      </w:r>
    </w:p>
    <w:p w:rsidR="00C12613" w:rsidRPr="00C943A7" w:rsidRDefault="00C12613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До начала выдачи токенов с сертификатами РЦОИ в ПО «Планирование ГИА (ЕГЭ)» осуществляет:</w:t>
      </w:r>
    </w:p>
    <w:p w:rsidR="00C12613" w:rsidRPr="00C943A7" w:rsidRDefault="00C12613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получение сертификатов в РИС. Автоматически устанавливается статус «Загружен»;</w:t>
      </w:r>
    </w:p>
    <w:p w:rsidR="00C12613" w:rsidRPr="00C943A7" w:rsidRDefault="00C12613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выставление отметки о получении токена. Устанавливается статус «Получен РЦОИ»;</w:t>
      </w:r>
    </w:p>
    <w:p w:rsidR="00C12613" w:rsidRPr="00C943A7" w:rsidRDefault="00C12613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привязку члена ГЭК/сотрудника РЦОИ к сертификату. Устанавливается статус «Привязан».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 После привязки сертификата работник ППЭ блокируется для удаления                              и редактирования основных сведений;</w:t>
      </w:r>
    </w:p>
    <w:p w:rsidR="00C12613" w:rsidRPr="00C943A7" w:rsidRDefault="00C12613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печать документа «Ведомость поэкземплярного учета ключевых документов на электронных носителях КриптоПРО Рутокен CSP для проведения ЕГЭ в субъекте РФ, выданных членам ГЭК/сотрудникам РЦОИ» (далее - ведомость). Устанавливается статус «Распечатана ведомость»;</w:t>
      </w:r>
    </w:p>
    <w:p w:rsidR="00C12613" w:rsidRPr="00C943A7" w:rsidRDefault="00C12613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распечатанных ведомостей ответственному сотруднику ОИВ.</w:t>
      </w:r>
    </w:p>
    <w:p w:rsidR="00C12613" w:rsidRPr="00C943A7" w:rsidRDefault="00C12613" w:rsidP="00B02831">
      <w:pPr>
        <w:ind w:left="283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6.  Ответственный сотрудник ОИВ обеспечивает: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распределение токенов персонально членам ГЭК и сотрудникам РЦОИ.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Токен выдается для персонального использования на одно физическое лицо. Токены нельзя передавать сторонним лицам;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достоверное заполнение ведомости.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 получении токена члены ГЭК и сотрудники РЦОИ заполняют в ведомости графы «Дата получения» и «Расписка в получении ключевого документа и ПИН-конверта»;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ведомости с заполненными графами «Дата получения» и «Расписка в получении ключевого документа и ПИН-конверта» в РЦОИ не позднее чем за 14 календарных дней до начала проведения экзаменов.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7.  После обратного получения ведомостей РЦОИ осуществляет: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сканирование предоставленных ведомостей;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загрузку скан-копии ведомостей в ПО «Планирование ГИА (ЕГЭ)». Сертификату устанавливается статус «Выдан».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Выполнение процедуры авторизации члена ГЭК с использованием токена во время проведения экзамена будет доступно только для токенов с сертификатом, имеющим статус  «Выдан»;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оригиналов ведомостей ответственному сотруднику ОИВ.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8. В случае утраты/компроментации/поломки токена членом ГЭК/сотрудником РЦОИ осуществляется следующее: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член ГЭК/сотрудник РЦОИ, утративший токен, незамедлительно информирует ответственного сотрудника ОИВ о случившемся факте;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 ответственный сотрудник ОИВ передает данную информацию в РЦОИ;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РЦОИ проставляет сертификату с привязанным утерянным/ скомпроментированным/сломанным токеном отметку о блокировке. В результате операции проставления отметки о блокировке сертификату устанавливается статус «Утерян/скомпроментирован/сломан»;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в случае участия члена ГЭК/сотрудника РЦОИ, утратившего токен, в дальнейшем проведении ГИА, ОИВ запрашивает ведомость в РЦОИ для выдачи нового токена;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5) РЦОИ осуществляет печать и передачу ведомости ответственному сотруднику ОИВ;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 ответственный сотрудник ОИВ выдает новый токен из резервного фонда;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7) после обратного получения ведомости РЦОИ осуществляет загрузку                    скан-копии ведомости.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9.  Возврат токена включает: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после окончания участия в проведении ГИА текущего года члены ГЭК/сотрудники РЦОИ сдают токены ответственному сотруднику ОИВ;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при обратном приеме токенов ответственный сотрудник ОИВ 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ответственный сотрудник ОИВ передает заполненную ведомость в РЦОИ;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4) РЦОИ сканирует предоставленные ведомости и загружает скан-копии ведомостей в ПО «Планирование ГИА (ЕГЭ)». </w:t>
      </w:r>
    </w:p>
    <w:p w:rsidR="00C12613" w:rsidRPr="00C943A7" w:rsidRDefault="00C12613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Сертификату устанавливается статус «Получен РЦОИ». </w:t>
      </w:r>
    </w:p>
    <w:p w:rsidR="00C12613" w:rsidRPr="00C943A7" w:rsidRDefault="00C12613" w:rsidP="00B0283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РЦОИ возвращает оригиналы ведомостей ответственному сотруднику ОИВ;</w:t>
      </w:r>
    </w:p>
    <w:p w:rsidR="00C12613" w:rsidRPr="00C943A7" w:rsidRDefault="00C12613" w:rsidP="00B0283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заполненные ведомости хранятся в ОИВ до 1-го марта года, следующего за годом проведения экзамена.</w:t>
      </w:r>
    </w:p>
    <w:p w:rsidR="00C12613" w:rsidRPr="00C943A7" w:rsidRDefault="00C12613" w:rsidP="00B02831">
      <w:pPr>
        <w:rPr>
          <w:sz w:val="26"/>
          <w:szCs w:val="26"/>
        </w:rPr>
      </w:pPr>
      <w:r w:rsidRPr="00C943A7">
        <w:rPr>
          <w:sz w:val="26"/>
          <w:szCs w:val="26"/>
        </w:rPr>
        <w:br w:type="page"/>
      </w:r>
    </w:p>
    <w:p w:rsidR="00C12613" w:rsidRPr="00C943A7" w:rsidRDefault="00C12613" w:rsidP="00B02831">
      <w:pPr>
        <w:pStyle w:val="Heading1"/>
      </w:pPr>
      <w:bookmarkStart w:id="45" w:name="_Toc533868907"/>
      <w:r w:rsidRPr="00C943A7">
        <w:t>Подготовка к обработке материалов ЕГЭ в РЦОИ</w:t>
      </w:r>
      <w:bookmarkEnd w:id="43"/>
      <w:bookmarkEnd w:id="44"/>
      <w:bookmarkEnd w:id="45"/>
    </w:p>
    <w:p w:rsidR="00C12613" w:rsidRPr="00C943A7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готовность РЦОИ к проведению обработки материалов ЕГЭ в соответствии с «Правилами для руководителя РЦОИ» (см. Приложение 1).</w:t>
      </w:r>
    </w:p>
    <w:p w:rsidR="00C12613" w:rsidRPr="00C943A7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работу следующих сотрудников, участвующих в обработке ЭМ: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администратор</w:t>
      </w:r>
      <w:r>
        <w:rPr>
          <w:sz w:val="26"/>
          <w:szCs w:val="26"/>
        </w:rPr>
        <w:t>ов</w:t>
      </w:r>
      <w:r w:rsidRPr="00C943A7">
        <w:rPr>
          <w:sz w:val="26"/>
          <w:szCs w:val="26"/>
        </w:rPr>
        <w:t xml:space="preserve"> проектов;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начальников смены;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</w:t>
      </w:r>
      <w:r>
        <w:rPr>
          <w:sz w:val="26"/>
          <w:szCs w:val="26"/>
        </w:rPr>
        <w:t>ых</w:t>
      </w:r>
      <w:r w:rsidRPr="00C943A7">
        <w:rPr>
          <w:sz w:val="26"/>
          <w:szCs w:val="26"/>
        </w:rPr>
        <w:t xml:space="preserve"> для работы со станцией приемки и станцией удаленной приемки;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 за приемку экзаменационных материалов из ППЭ, если обработка ЭМ материалов происходит в РЦОИ;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 за хранение материалов;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ответственных за загрузку электронных образов бланков участников </w:t>
      </w:r>
      <w:r>
        <w:rPr>
          <w:sz w:val="26"/>
          <w:szCs w:val="26"/>
        </w:rPr>
        <w:t>экзаменов</w:t>
      </w:r>
      <w:r w:rsidRPr="00C943A7" w:rsidDel="00530274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в станцию загрузки электронных бланков;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 станции сканирования;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 станции старшего верификатора;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 станции верификации;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экспертизы; </w:t>
      </w:r>
    </w:p>
    <w:p w:rsidR="00C12613" w:rsidRPr="00C943A7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</w:t>
      </w:r>
      <w:r>
        <w:rPr>
          <w:sz w:val="26"/>
          <w:szCs w:val="26"/>
        </w:rPr>
        <w:t>ых</w:t>
      </w:r>
      <w:r w:rsidRPr="00C943A7">
        <w:rPr>
          <w:sz w:val="26"/>
          <w:szCs w:val="26"/>
        </w:rPr>
        <w:t xml:space="preserve"> за обработку апелляций и коррекций</w:t>
      </w:r>
      <w:r>
        <w:rPr>
          <w:sz w:val="26"/>
          <w:szCs w:val="26"/>
        </w:rPr>
        <w:t>.</w:t>
      </w:r>
    </w:p>
    <w:p w:rsidR="00C12613" w:rsidRPr="00C943A7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 позднее чем за сутки до начала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C12613" w:rsidRPr="00C943A7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случае использования технологии перевода бланков в электронный вид (сканирования) в ППЭ:</w:t>
      </w:r>
    </w:p>
    <w:p w:rsidR="00C12613" w:rsidRPr="00C943A7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5 календарных дней до проведения первого экзамена:</w:t>
      </w:r>
    </w:p>
    <w:p w:rsidR="00C12613" w:rsidRPr="00C943A7" w:rsidRDefault="00C12613" w:rsidP="00B0283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:rsidR="00C12613" w:rsidRPr="00C943A7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подготовки.</w:t>
      </w:r>
    </w:p>
    <w:p w:rsidR="00C12613" w:rsidRPr="00C943A7" w:rsidRDefault="00C12613" w:rsidP="00B0283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43A7">
        <w:rPr>
          <w:sz w:val="26"/>
          <w:szCs w:val="26"/>
        </w:rPr>
        <w:t>В процессе проведения в ППЭ технической подготовки и контроля технической готовности:</w:t>
      </w:r>
    </w:p>
    <w:p w:rsidR="00C12613" w:rsidRPr="00C943A7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12613" w:rsidRPr="00C943A7" w:rsidRDefault="00C12613" w:rsidP="00B02831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sz w:val="26"/>
          <w:szCs w:val="26"/>
        </w:rPr>
        <w:t xml:space="preserve">За один календарный день до 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12613" w:rsidRPr="00CC094C" w:rsidRDefault="00C12613" w:rsidP="00B02831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</w:t>
      </w:r>
      <w:r>
        <w:rPr>
          <w:b/>
          <w:sz w:val="26"/>
          <w:szCs w:val="26"/>
        </w:rPr>
        <w:t xml:space="preserve"> </w:t>
      </w:r>
      <w:r w:rsidRPr="00B37634">
        <w:rPr>
          <w:b/>
          <w:sz w:val="26"/>
          <w:szCs w:val="26"/>
        </w:rPr>
        <w:t>экзаменов</w:t>
      </w:r>
      <w:r w:rsidRPr="00C943A7">
        <w:rPr>
          <w:b/>
          <w:sz w:val="26"/>
          <w:szCs w:val="26"/>
        </w:rPr>
        <w:t xml:space="preserve"> ответов из ППЭ в РЦОИ.</w:t>
      </w:r>
    </w:p>
    <w:p w:rsidR="00C12613" w:rsidRPr="00CC094C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По усмотрению РЦОИ при проведении технической подготовки ППЭ, не использующих технологию сканирования</w:t>
      </w:r>
      <w:r>
        <w:rPr>
          <w:sz w:val="26"/>
          <w:szCs w:val="26"/>
        </w:rPr>
        <w:t>, может быть осуществлен контроль качества печати экзаменационных материалов, в этом случае РЦОИ получают и оценивают качество печати тестовых пакетов, присланных из ППЭ.</w:t>
      </w:r>
    </w:p>
    <w:p w:rsidR="00C12613" w:rsidRPr="00114DBB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Информация</w:t>
      </w:r>
      <w:r w:rsidRPr="00CC094C">
        <w:rPr>
          <w:sz w:val="26"/>
          <w:szCs w:val="26"/>
        </w:rPr>
        <w:t xml:space="preserve"> о количестве и составе материалов ЕГЭ, поступающих на обработку из ППЭ, содержится в машиночитаемой форме ППЭ-13-02МАШ (ППЭ-13-03-У МАШ для технологии </w:t>
      </w:r>
      <w:r w:rsidRPr="00BB2810">
        <w:rPr>
          <w:sz w:val="26"/>
          <w:szCs w:val="26"/>
        </w:rPr>
        <w:t>«Говорение</w:t>
      </w:r>
      <w:r>
        <w:rPr>
          <w:sz w:val="26"/>
          <w:szCs w:val="26"/>
        </w:rPr>
        <w:t>)</w:t>
      </w:r>
      <w:r w:rsidRPr="00114DBB">
        <w:rPr>
          <w:sz w:val="26"/>
          <w:szCs w:val="26"/>
        </w:rPr>
        <w:t>. Указанная информация является необходимой для проведения обработки регистрационных бланков</w:t>
      </w:r>
      <w:r>
        <w:rPr>
          <w:sz w:val="26"/>
          <w:szCs w:val="26"/>
        </w:rPr>
        <w:t xml:space="preserve"> (регистрационных бланков устного экзамена),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>
        <w:rPr>
          <w:sz w:val="26"/>
          <w:szCs w:val="26"/>
        </w:rPr>
        <w:t>, бланков ответов № 2 лист 1,</w:t>
      </w:r>
      <w:r w:rsidRPr="00F45DEB">
        <w:rPr>
          <w:sz w:val="26"/>
          <w:szCs w:val="26"/>
        </w:rPr>
        <w:t xml:space="preserve"> </w:t>
      </w:r>
      <w:r>
        <w:rPr>
          <w:sz w:val="26"/>
          <w:szCs w:val="26"/>
        </w:rPr>
        <w:t>бланков ответов № 2 лист 2, ДБО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1;</w:t>
      </w:r>
    </w:p>
    <w:p w:rsidR="00C12613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</w:t>
      </w:r>
      <w:r>
        <w:rPr>
          <w:sz w:val="26"/>
          <w:szCs w:val="26"/>
        </w:rPr>
        <w:t xml:space="preserve"> лист 1;</w:t>
      </w:r>
    </w:p>
    <w:p w:rsidR="00C12613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бланков ответов № 2 лист 2;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ДБО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электронных образов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записью устных ответов;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протоколов проверки (форма 3-РЦОИ);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протоколов проверки устной части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(форма 3-РЦОИ-У).</w:t>
      </w:r>
    </w:p>
    <w:p w:rsidR="00C12613" w:rsidRPr="0036113C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Обработке подлежат все бланки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том числе </w:t>
      </w:r>
      <w:r>
        <w:rPr>
          <w:sz w:val="26"/>
          <w:szCs w:val="26"/>
        </w:rPr>
        <w:t xml:space="preserve">в </w:t>
      </w:r>
      <w:r w:rsidRPr="00114DBB">
        <w:rPr>
          <w:sz w:val="26"/>
          <w:szCs w:val="26"/>
        </w:rPr>
        <w:t>случа</w:t>
      </w:r>
      <w:r>
        <w:rPr>
          <w:sz w:val="26"/>
          <w:szCs w:val="26"/>
        </w:rPr>
        <w:t>е</w:t>
      </w:r>
      <w:r w:rsidRPr="00114DBB">
        <w:rPr>
          <w:sz w:val="26"/>
          <w:szCs w:val="26"/>
        </w:rPr>
        <w:t>: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экзамена участника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нарушением установленного Порядка проведения ГИА; 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досрочного завершения экзамена участником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объективным причинам.</w:t>
      </w:r>
    </w:p>
    <w:p w:rsidR="00C12613" w:rsidRPr="00114DBB" w:rsidRDefault="00C12613" w:rsidP="00B02831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бланков ЕГЭ удаленного участника</w:t>
      </w:r>
      <w:r w:rsidRPr="00B37634">
        <w:t xml:space="preserve"> </w:t>
      </w:r>
      <w:r w:rsidRPr="00B3763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завершившего экзамен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объективным причинам, проводится выверка информации, внесенной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машиночитаемую форму </w:t>
      </w:r>
      <w:r>
        <w:rPr>
          <w:sz w:val="26"/>
          <w:szCs w:val="26"/>
        </w:rPr>
        <w:t>ППЭ-</w:t>
      </w:r>
      <w:r w:rsidRPr="00114DBB">
        <w:rPr>
          <w:sz w:val="26"/>
          <w:szCs w:val="26"/>
        </w:rPr>
        <w:t>13-02МАШ</w:t>
      </w:r>
      <w:r>
        <w:rPr>
          <w:sz w:val="26"/>
          <w:szCs w:val="26"/>
        </w:rPr>
        <w:t xml:space="preserve"> </w:t>
      </w:r>
      <w:r w:rsidRPr="00615532">
        <w:rPr>
          <w:sz w:val="26"/>
          <w:szCs w:val="26"/>
        </w:rPr>
        <w:t>(ППЭ 13-03-У МАШ для технологии «Говорение»)</w:t>
      </w:r>
      <w:r w:rsidRPr="00114DBB">
        <w:rPr>
          <w:sz w:val="26"/>
          <w:szCs w:val="26"/>
        </w:rPr>
        <w:t>,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ведомости, содержащей перечень бланков регистрации,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которые была внесена информация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том, что участник</w:t>
      </w:r>
      <w:r w:rsidRPr="00B37634">
        <w:t xml:space="preserve"> </w:t>
      </w:r>
      <w:r w:rsidRPr="00B3763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завершил экзамен или удален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экзамена. При обработке бланков участников</w:t>
      </w:r>
      <w:r w:rsidRPr="00B37634">
        <w:t xml:space="preserve"> </w:t>
      </w:r>
      <w:r w:rsidRPr="00B3763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завершивших работу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объективным причинам или удаленных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экзамена, происходит верификация соответствующих полей бланка регистрации, РЦОИ</w:t>
      </w:r>
      <w:r>
        <w:rPr>
          <w:sz w:val="26"/>
          <w:szCs w:val="26"/>
        </w:rPr>
        <w:t xml:space="preserve"> собирает соответствующие акты </w:t>
      </w:r>
      <w:r w:rsidRPr="00114DBB">
        <w:rPr>
          <w:sz w:val="26"/>
          <w:szCs w:val="26"/>
        </w:rPr>
        <w:t>(см. СбФ).</w:t>
      </w:r>
    </w:p>
    <w:p w:rsidR="00C12613" w:rsidRPr="00114DBB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проверке развернутых ответов, устных ответов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задания экзаменационной работы включает следующие этапы:</w:t>
      </w:r>
    </w:p>
    <w:p w:rsidR="00C12613" w:rsidRPr="00114DBB" w:rsidRDefault="00C12613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 до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начала проведения обработки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 руководитель РЦОИ согласуют график работы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период проведения обработки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 соответствующему учебному предмету, исходя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действующих требований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срокам проведения обработки ЭМ;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 до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начала проведения экзаменов председатель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передает руководителю РЦОИ списочный состав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 расписание работы экспертов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для обеспечения возможности назначения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экспертов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работ; списочный состав ПК, передаваемый руководителю РЦОИ, должен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обязательном порядке содержать информацию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третью проверку, межрегиональную перекрестную проверку, перепроверку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апелляционных работ экспертам, имеющим статус «старший эксперт» и «ведущий эксперт»;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 до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начала экзаменов руководитель РЦОИ обеспечивает внесение информации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составе региональных ПК;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согласует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руководителем РЦОИ график работы экспертов ПК, проводящих проверку предположительно незаполненных участниками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>
        <w:rPr>
          <w:sz w:val="26"/>
          <w:szCs w:val="26"/>
        </w:rPr>
        <w:t xml:space="preserve"> (лист 1 и лист 2)</w:t>
      </w:r>
      <w:r w:rsidRPr="00114DBB">
        <w:rPr>
          <w:sz w:val="26"/>
          <w:szCs w:val="26"/>
        </w:rPr>
        <w:t xml:space="preserve">, </w:t>
      </w:r>
      <w:r>
        <w:rPr>
          <w:sz w:val="26"/>
          <w:szCs w:val="26"/>
        </w:rPr>
        <w:t>ДБО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себя подготовку соответствующих программных модулей РЦОИ согласно утвержденным графикам.</w:t>
      </w:r>
    </w:p>
    <w:p w:rsidR="00C12613" w:rsidRDefault="00C12613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бесперебойной работы системы видеонаблюдения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хранения видеозаписей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помещениях РЦОИ при проведении работ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приемке, обработке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хранению ЭМ.</w:t>
      </w:r>
    </w:p>
    <w:p w:rsidR="00C12613" w:rsidRDefault="00C12613" w:rsidP="00B02831">
      <w:pPr>
        <w:rPr>
          <w:sz w:val="26"/>
          <w:szCs w:val="26"/>
        </w:rPr>
      </w:pPr>
    </w:p>
    <w:p w:rsidR="00C12613" w:rsidRDefault="00C12613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F26802" w:rsidRDefault="00C12613" w:rsidP="00B02831">
      <w:pPr>
        <w:pStyle w:val="Heading1"/>
      </w:pPr>
      <w:bookmarkStart w:id="46" w:name="_Toc533868908"/>
      <w:bookmarkStart w:id="47" w:name="_Toc369254845"/>
      <w:bookmarkStart w:id="48" w:name="_Toc407717092"/>
      <w:bookmarkStart w:id="49" w:name="_Toc437427155"/>
      <w:bookmarkStart w:id="50" w:name="_Toc254118097"/>
      <w:bookmarkStart w:id="51" w:name="_Toc286949203"/>
      <w:r w:rsidRPr="001C7B9C">
        <w:t>Приемка и у</w:t>
      </w:r>
      <w:r w:rsidRPr="00CA6892">
        <w:t>чет экзаменационных материалов</w:t>
      </w:r>
      <w:bookmarkEnd w:id="46"/>
    </w:p>
    <w:p w:rsidR="00C12613" w:rsidRDefault="00C12613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>В субъекте Российской Федерации ЭМ передаются на склад организации, доставляющей ЭМ в субъект Российской Федерации</w:t>
      </w:r>
      <w:r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 xml:space="preserve">Сотрудников РЦОИ, ответственных за </w:t>
      </w:r>
      <w:r>
        <w:rPr>
          <w:sz w:val="26"/>
          <w:szCs w:val="26"/>
        </w:rPr>
        <w:t xml:space="preserve">приёмку, </w:t>
      </w:r>
      <w:r w:rsidRPr="002E51D3">
        <w:rPr>
          <w:sz w:val="26"/>
          <w:szCs w:val="26"/>
        </w:rPr>
        <w:t>проведение работ по распределению ЭМ по ППЭ, работе со специальным ПО «Удалённая станция приёмки», назначает руководит</w:t>
      </w:r>
      <w:r>
        <w:rPr>
          <w:sz w:val="26"/>
          <w:szCs w:val="26"/>
        </w:rPr>
        <w:t>ель ОИВ (далее – ответственные за приёмку</w:t>
      </w:r>
      <w:r w:rsidRPr="002E51D3">
        <w:rPr>
          <w:sz w:val="26"/>
          <w:szCs w:val="26"/>
        </w:rPr>
        <w:t xml:space="preserve"> ЭМ).</w:t>
      </w:r>
    </w:p>
    <w:p w:rsidR="00C12613" w:rsidRPr="00E42464" w:rsidRDefault="00C12613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 процессе работы с ПО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РЦОИ» (см. Приложение 2).</w:t>
      </w:r>
    </w:p>
    <w:p w:rsidR="00C12613" w:rsidRPr="00076409" w:rsidRDefault="00C12613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Ответственные за приёмку</w:t>
      </w:r>
      <w:r w:rsidRPr="002E51D3">
        <w:rPr>
          <w:sz w:val="26"/>
          <w:szCs w:val="26"/>
        </w:rPr>
        <w:t xml:space="preserve"> ЭМ</w:t>
      </w:r>
      <w:r w:rsidRPr="00076409">
        <w:rPr>
          <w:sz w:val="26"/>
          <w:szCs w:val="26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>
        <w:rPr>
          <w:sz w:val="26"/>
          <w:szCs w:val="26"/>
        </w:rPr>
        <w:t xml:space="preserve">замена посредством функционала ПО </w:t>
      </w:r>
      <w:r w:rsidRPr="005E2CA6">
        <w:rPr>
          <w:iCs/>
          <w:sz w:val="26"/>
          <w:szCs w:val="26"/>
        </w:rPr>
        <w:t>«</w:t>
      </w:r>
      <w:r>
        <w:rPr>
          <w:sz w:val="26"/>
          <w:szCs w:val="26"/>
        </w:rPr>
        <w:t>Станция приёмки</w:t>
      </w:r>
      <w:r w:rsidRPr="00B65A1D">
        <w:rPr>
          <w:sz w:val="26"/>
          <w:szCs w:val="26"/>
        </w:rPr>
        <w:t>»:</w:t>
      </w:r>
    </w:p>
    <w:p w:rsidR="00C12613" w:rsidRPr="00076409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делают выгрузку данных</w:t>
      </w:r>
      <w:r>
        <w:rPr>
          <w:sz w:val="26"/>
          <w:szCs w:val="26"/>
        </w:rPr>
        <w:t xml:space="preserve"> об ЭМ из ЕРБД и загружают полученные данные в ПО </w:t>
      </w:r>
      <w:r w:rsidRPr="00B65A1D">
        <w:rPr>
          <w:iCs/>
          <w:sz w:val="26"/>
          <w:szCs w:val="26"/>
        </w:rPr>
        <w:t>«</w:t>
      </w:r>
      <w:r>
        <w:rPr>
          <w:sz w:val="26"/>
          <w:szCs w:val="26"/>
        </w:rPr>
        <w:t>Удалённая станция приёмки»</w:t>
      </w:r>
      <w:r w:rsidRPr="00076409">
        <w:rPr>
          <w:sz w:val="26"/>
          <w:szCs w:val="26"/>
        </w:rPr>
        <w:t>;</w:t>
      </w:r>
    </w:p>
    <w:p w:rsidR="00C12613" w:rsidRPr="00076409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прибывают на</w:t>
      </w:r>
      <w:r>
        <w:rPr>
          <w:sz w:val="26"/>
          <w:szCs w:val="26"/>
        </w:rPr>
        <w:t xml:space="preserve"> склад</w:t>
      </w:r>
      <w:r w:rsidRPr="00076409">
        <w:rPr>
          <w:sz w:val="26"/>
          <w:szCs w:val="26"/>
        </w:rPr>
        <w:t xml:space="preserve"> с оборудованием, на котором установлена</w:t>
      </w:r>
      <w:r>
        <w:rPr>
          <w:sz w:val="26"/>
          <w:szCs w:val="26"/>
        </w:rPr>
        <w:t xml:space="preserve"> ПО </w:t>
      </w:r>
      <w:r w:rsidRPr="00B65A1D">
        <w:rPr>
          <w:iCs/>
          <w:sz w:val="26"/>
          <w:szCs w:val="26"/>
        </w:rPr>
        <w:t>«</w:t>
      </w:r>
      <w:r>
        <w:rPr>
          <w:sz w:val="26"/>
          <w:szCs w:val="26"/>
        </w:rPr>
        <w:t>Удалённая станция приёмки» с загруженными ранее данными</w:t>
      </w:r>
      <w:r w:rsidRPr="00076409">
        <w:rPr>
          <w:sz w:val="26"/>
          <w:szCs w:val="26"/>
        </w:rPr>
        <w:t>, после поступления ЭМ на региональный склад;</w:t>
      </w:r>
    </w:p>
    <w:p w:rsidR="00C12613" w:rsidRPr="00A541F9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</w:t>
      </w:r>
      <w:r w:rsidRPr="00A541F9">
        <w:rPr>
          <w:sz w:val="26"/>
          <w:szCs w:val="26"/>
        </w:rPr>
        <w:t>регистрируют ЭМ с помощью</w:t>
      </w:r>
      <w:r>
        <w:rPr>
          <w:sz w:val="26"/>
          <w:szCs w:val="26"/>
        </w:rPr>
        <w:t xml:space="preserve"> ПО </w:t>
      </w:r>
      <w:r w:rsidRPr="00B65A1D">
        <w:rPr>
          <w:iCs/>
          <w:sz w:val="26"/>
          <w:szCs w:val="26"/>
        </w:rPr>
        <w:t>«</w:t>
      </w:r>
      <w:r>
        <w:rPr>
          <w:sz w:val="26"/>
          <w:szCs w:val="26"/>
        </w:rPr>
        <w:t>Удалённая станция приёмки</w:t>
      </w:r>
      <w:r w:rsidRPr="00B65A1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12613" w:rsidRPr="00A541F9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A541F9">
        <w:rPr>
          <w:sz w:val="26"/>
          <w:szCs w:val="26"/>
        </w:rPr>
        <w:t>- комплектуют и распределяют ЭМ по ППЭ в соответствии с количеством запланиров</w:t>
      </w:r>
      <w:r>
        <w:rPr>
          <w:sz w:val="26"/>
          <w:szCs w:val="26"/>
        </w:rPr>
        <w:t xml:space="preserve">анных участников </w:t>
      </w:r>
      <w:r w:rsidRPr="00530274">
        <w:rPr>
          <w:sz w:val="26"/>
          <w:szCs w:val="26"/>
        </w:rPr>
        <w:t xml:space="preserve">экзаменов </w:t>
      </w:r>
      <w:r>
        <w:rPr>
          <w:sz w:val="26"/>
          <w:szCs w:val="26"/>
        </w:rPr>
        <w:t>с помощью ПО</w:t>
      </w:r>
      <w:r w:rsidRPr="00A541F9">
        <w:rPr>
          <w:sz w:val="26"/>
          <w:szCs w:val="26"/>
        </w:rPr>
        <w:t xml:space="preserve"> </w:t>
      </w:r>
      <w:r w:rsidRPr="00B65A1D">
        <w:rPr>
          <w:iCs/>
          <w:sz w:val="26"/>
          <w:szCs w:val="26"/>
        </w:rPr>
        <w:t>«</w:t>
      </w:r>
      <w:r>
        <w:rPr>
          <w:sz w:val="26"/>
          <w:szCs w:val="26"/>
        </w:rPr>
        <w:t>Удалённая станция приёмки</w:t>
      </w:r>
      <w:r w:rsidRPr="00B65A1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12613" w:rsidRDefault="00C12613" w:rsidP="00B028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распределяют электронные носители</w:t>
      </w:r>
      <w:r w:rsidRPr="00A541F9">
        <w:rPr>
          <w:sz w:val="26"/>
          <w:szCs w:val="26"/>
        </w:rPr>
        <w:t xml:space="preserve"> по сейф-пакетам</w:t>
      </w:r>
      <w:r>
        <w:rPr>
          <w:sz w:val="26"/>
          <w:szCs w:val="26"/>
        </w:rPr>
        <w:t xml:space="preserve"> стандартным, регистрируют</w:t>
      </w:r>
      <w:r w:rsidRPr="00A541F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электронные носители</w:t>
      </w:r>
      <w:r w:rsidRPr="00A541F9">
        <w:rPr>
          <w:sz w:val="26"/>
          <w:szCs w:val="26"/>
        </w:rPr>
        <w:t xml:space="preserve"> с п</w:t>
      </w:r>
      <w:r>
        <w:rPr>
          <w:sz w:val="26"/>
          <w:szCs w:val="26"/>
        </w:rPr>
        <w:t xml:space="preserve">омощью ПО </w:t>
      </w:r>
      <w:r w:rsidRPr="00B65A1D">
        <w:rPr>
          <w:iCs/>
          <w:sz w:val="26"/>
          <w:szCs w:val="26"/>
        </w:rPr>
        <w:t>«</w:t>
      </w:r>
      <w:r>
        <w:rPr>
          <w:sz w:val="26"/>
          <w:szCs w:val="26"/>
        </w:rPr>
        <w:t>Удалённая станция приёмки</w:t>
      </w:r>
      <w:r w:rsidRPr="00B65A1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541F9">
        <w:rPr>
          <w:sz w:val="26"/>
          <w:szCs w:val="26"/>
        </w:rPr>
        <w:t xml:space="preserve">путем сканирования соответствующих штрих-кодов. </w:t>
      </w:r>
    </w:p>
    <w:p w:rsidR="00C12613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76877">
        <w:rPr>
          <w:sz w:val="26"/>
          <w:szCs w:val="26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ЭМ, утвержденному ОИВ. </w:t>
      </w:r>
    </w:p>
    <w:p w:rsidR="00C12613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E2CA6">
        <w:rPr>
          <w:sz w:val="26"/>
          <w:szCs w:val="26"/>
        </w:rPr>
        <w:t xml:space="preserve">По результатам регистрации и распределения ЭМ ПО </w:t>
      </w:r>
      <w:r w:rsidRPr="005E2CA6">
        <w:rPr>
          <w:iCs/>
          <w:sz w:val="26"/>
          <w:szCs w:val="26"/>
        </w:rPr>
        <w:t>«</w:t>
      </w:r>
      <w:r w:rsidRPr="005E2CA6">
        <w:rPr>
          <w:sz w:val="26"/>
          <w:szCs w:val="26"/>
        </w:rPr>
        <w:t xml:space="preserve">Удалённая станция приёмки» формирует </w:t>
      </w:r>
      <w:r>
        <w:rPr>
          <w:sz w:val="26"/>
          <w:szCs w:val="26"/>
        </w:rPr>
        <w:t>«Опись доставочного сейф-пакета» (форма ППЭ-14-03), «Ведомость материалов доставочного сейф-пакета» (форма ППЭ-14-04)</w:t>
      </w:r>
      <w:r w:rsidRPr="00BA73F3">
        <w:t xml:space="preserve">. </w:t>
      </w:r>
    </w:p>
    <w:p w:rsidR="00C12613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76409">
        <w:rPr>
          <w:sz w:val="26"/>
          <w:szCs w:val="26"/>
        </w:rPr>
        <w:t>По</w:t>
      </w:r>
      <w:r>
        <w:rPr>
          <w:sz w:val="26"/>
          <w:szCs w:val="26"/>
        </w:rPr>
        <w:t xml:space="preserve"> окончании работ ответственные за приёмку</w:t>
      </w:r>
      <w:r w:rsidRPr="00076409">
        <w:rPr>
          <w:sz w:val="26"/>
          <w:szCs w:val="26"/>
        </w:rPr>
        <w:t xml:space="preserve"> передают файл с данными о распределении ЭМ по ППЭ в Р</w:t>
      </w:r>
      <w:r>
        <w:rPr>
          <w:sz w:val="26"/>
          <w:szCs w:val="26"/>
        </w:rPr>
        <w:t>ЦОИ (в ПО «Станция приемки»</w:t>
      </w:r>
      <w:r w:rsidRPr="00076409">
        <w:rPr>
          <w:sz w:val="26"/>
          <w:szCs w:val="26"/>
        </w:rPr>
        <w:t xml:space="preserve"> в РЦОИ).</w:t>
      </w:r>
    </w:p>
    <w:p w:rsidR="00C12613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5E2CA6">
        <w:rPr>
          <w:sz w:val="26"/>
          <w:szCs w:val="26"/>
        </w:rPr>
        <w:t xml:space="preserve">Для обеспечения корректной работы ПО </w:t>
      </w:r>
      <w:r w:rsidRPr="005E2CA6">
        <w:rPr>
          <w:iCs/>
          <w:sz w:val="26"/>
          <w:szCs w:val="26"/>
        </w:rPr>
        <w:t>«</w:t>
      </w:r>
      <w:r w:rsidRPr="005E2CA6">
        <w:rPr>
          <w:sz w:val="26"/>
          <w:szCs w:val="26"/>
        </w:rPr>
        <w:t xml:space="preserve">Удалённая станция приёмки», а также с целью своевременного обновления информации в РИС, необходимо обеспечить синхронизацию информации ПО </w:t>
      </w:r>
      <w:r w:rsidRPr="005E2CA6">
        <w:rPr>
          <w:iCs/>
          <w:sz w:val="26"/>
          <w:szCs w:val="26"/>
        </w:rPr>
        <w:t>«</w:t>
      </w:r>
      <w:r w:rsidRPr="005E2CA6">
        <w:rPr>
          <w:sz w:val="26"/>
          <w:szCs w:val="26"/>
        </w:rPr>
        <w:t xml:space="preserve">Удалённая станция приёмки» с ПО «Станция приемки», </w:t>
      </w:r>
      <w:r>
        <w:rPr>
          <w:sz w:val="26"/>
          <w:szCs w:val="26"/>
        </w:rPr>
        <w:t>путём</w:t>
      </w:r>
    </w:p>
    <w:p w:rsidR="00C12613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выгрузки данных непосредственно перед началом очередного этапа работы по регистрации и распределению ЭМ на складе;</w:t>
      </w:r>
    </w:p>
    <w:p w:rsidR="00C12613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Pr="005E2CA6">
        <w:rPr>
          <w:sz w:val="26"/>
          <w:szCs w:val="26"/>
        </w:rPr>
        <w:t>.</w:t>
      </w:r>
    </w:p>
    <w:p w:rsidR="00C12613" w:rsidRPr="005E2CA6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E2CA6">
        <w:rPr>
          <w:sz w:val="26"/>
          <w:szCs w:val="26"/>
        </w:rPr>
        <w:t>Выдачу ЭМ необходимо проводить в следующие сроки:</w:t>
      </w:r>
    </w:p>
    <w:p w:rsidR="00C12613" w:rsidRPr="00321FDE" w:rsidRDefault="00C1261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электронных носителях </w:t>
      </w:r>
      <w:r>
        <w:rPr>
          <w:sz w:val="26"/>
          <w:szCs w:val="26"/>
        </w:rPr>
        <w:t>–</w:t>
      </w:r>
      <w:r w:rsidRPr="00321FDE">
        <w:rPr>
          <w:sz w:val="26"/>
          <w:szCs w:val="26"/>
        </w:rPr>
        <w:t xml:space="preserve"> за пять календарных дней до начала основных дней и за пять календарных дней до начала резервных дней проведения </w:t>
      </w:r>
      <w:r>
        <w:rPr>
          <w:sz w:val="26"/>
          <w:szCs w:val="26"/>
        </w:rPr>
        <w:t>экзаменов</w:t>
      </w:r>
      <w:r w:rsidRPr="00321FDE">
        <w:rPr>
          <w:sz w:val="26"/>
          <w:szCs w:val="26"/>
        </w:rPr>
        <w:t xml:space="preserve"> в форме ЕГЭ;</w:t>
      </w:r>
    </w:p>
    <w:p w:rsidR="00C12613" w:rsidRPr="00321FDE" w:rsidRDefault="00C12613" w:rsidP="00B02831">
      <w:pPr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электронных носителях для ППЭ-ТОМ </w:t>
      </w:r>
      <w:r>
        <w:rPr>
          <w:sz w:val="26"/>
          <w:szCs w:val="26"/>
        </w:rPr>
        <w:t>–</w:t>
      </w:r>
      <w:r w:rsidRPr="00321FDE">
        <w:rPr>
          <w:sz w:val="26"/>
          <w:szCs w:val="26"/>
        </w:rPr>
        <w:t xml:space="preserve"> со дня поступления указанных ЭМ на региональные склады субъектов Российской Федерации; 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 w:rsidRPr="00876877">
        <w:rPr>
          <w:sz w:val="26"/>
          <w:szCs w:val="26"/>
        </w:rPr>
        <w:t>- ЭМ, изготовленных по бумажной технологии</w:t>
      </w:r>
      <w:r>
        <w:rPr>
          <w:sz w:val="26"/>
          <w:szCs w:val="26"/>
        </w:rPr>
        <w:t>,</w:t>
      </w:r>
      <w:r w:rsidRPr="00876877">
        <w:rPr>
          <w:sz w:val="26"/>
          <w:szCs w:val="26"/>
        </w:rPr>
        <w:t xml:space="preserve"> - в день соответствующего экзамена с 00.00 лично прибывшему на региональный склад члену ГЭК.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07A97">
        <w:rPr>
          <w:sz w:val="26"/>
          <w:szCs w:val="26"/>
        </w:rPr>
        <w:t xml:space="preserve">. </w:t>
      </w:r>
      <w:r>
        <w:rPr>
          <w:sz w:val="26"/>
          <w:szCs w:val="26"/>
        </w:rPr>
        <w:t>Возврат ЭМ после проведения экзамена в случае сканирования ЭМ в РЦОИ: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 ЭМ в день проведения экзамена;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>сейф-пакеты,  ответственном</w:t>
      </w:r>
      <w:r>
        <w:rPr>
          <w:sz w:val="26"/>
          <w:szCs w:val="26"/>
        </w:rPr>
        <w:t>у 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Возврат ЭМ после проведения экзамена в случае сканирования ЭМ в ППЭ: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чет, доставленных в РЦОИ ЭМ в сроки утверждённые ОИВ;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>сейф-пакеты,  ответственном</w:t>
      </w:r>
      <w:r>
        <w:rPr>
          <w:sz w:val="26"/>
          <w:szCs w:val="26"/>
        </w:rPr>
        <w:t>у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C12613" w:rsidRPr="00C07A97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657B2">
        <w:rPr>
          <w:sz w:val="26"/>
          <w:szCs w:val="26"/>
        </w:rPr>
        <w:t>При возникновении любых нештатных ситуаций (неверная комплектация ЭМ, нарушение</w:t>
      </w:r>
      <w:r>
        <w:rPr>
          <w:sz w:val="26"/>
          <w:szCs w:val="26"/>
        </w:rPr>
        <w:t xml:space="preserve"> доставочной упаковки ЭМ и прочее</w:t>
      </w:r>
      <w:r w:rsidRPr="0053424C">
        <w:rPr>
          <w:sz w:val="26"/>
          <w:szCs w:val="26"/>
        </w:rPr>
        <w:t>) ответственный</w:t>
      </w:r>
      <w:r>
        <w:rPr>
          <w:sz w:val="26"/>
          <w:szCs w:val="26"/>
        </w:rPr>
        <w:t xml:space="preserve"> </w:t>
      </w:r>
      <w:r w:rsidRPr="0053424C">
        <w:rPr>
          <w:sz w:val="26"/>
          <w:szCs w:val="26"/>
        </w:rPr>
        <w:t>с</w:t>
      </w:r>
      <w:r w:rsidRPr="00DC1C52">
        <w:rPr>
          <w:sz w:val="26"/>
          <w:szCs w:val="26"/>
        </w:rPr>
        <w:t>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:rsidR="00C12613" w:rsidRPr="00CA6892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1C52">
        <w:rPr>
          <w:sz w:val="26"/>
          <w:szCs w:val="26"/>
        </w:rPr>
        <w:t>Принятые ЭМ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направляются на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обработку и 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хранение в соответствии со схемой приемки и обработки ЭМ.</w:t>
      </w:r>
    </w:p>
    <w:p w:rsidR="00C12613" w:rsidRDefault="00C12613" w:rsidP="00B02831">
      <w:pPr>
        <w:pStyle w:val="Heading1"/>
      </w:pPr>
      <w:bookmarkStart w:id="52" w:name="_Toc437427156"/>
      <w:bookmarkStart w:id="53" w:name="_Toc533868909"/>
      <w:bookmarkEnd w:id="47"/>
      <w:bookmarkEnd w:id="48"/>
      <w:bookmarkEnd w:id="49"/>
      <w:r w:rsidRPr="00990590">
        <w:t xml:space="preserve">Получение и загрузка электронных образов бланков ответов участников </w:t>
      </w:r>
      <w:bookmarkEnd w:id="52"/>
      <w:r>
        <w:t xml:space="preserve"> экзаменов</w:t>
      </w:r>
      <w:bookmarkEnd w:id="53"/>
    </w:p>
    <w:p w:rsidR="00C12613" w:rsidRPr="00114DBB" w:rsidRDefault="00C12613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загрузку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электронных образов бланков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электронными образами бланков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форм ППЭ</w:t>
      </w:r>
      <w:r>
        <w:rPr>
          <w:sz w:val="26"/>
          <w:szCs w:val="26"/>
        </w:rPr>
        <w:t xml:space="preserve"> через ПО «Модуль связи с ППЭ»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помощью флеш-накопителя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рабочую станцию</w:t>
      </w:r>
      <w:r>
        <w:rPr>
          <w:sz w:val="26"/>
          <w:szCs w:val="26"/>
        </w:rPr>
        <w:t>, не имеющую сетевых подключений</w:t>
      </w:r>
      <w:r w:rsidRPr="00114DBB">
        <w:rPr>
          <w:sz w:val="26"/>
          <w:szCs w:val="26"/>
        </w:rPr>
        <w:t>,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которой производится загрузка электронных бланков.</w:t>
      </w:r>
    </w:p>
    <w:p w:rsidR="00C12613" w:rsidRPr="00114DBB" w:rsidRDefault="00C12613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использованием токена специалиста РЦОИ выполняет расшифровку пакета</w:t>
      </w:r>
      <w:r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полученны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ППЭ.</w:t>
      </w:r>
    </w:p>
    <w:p w:rsidR="00C12613" w:rsidRDefault="00C12613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флеш-накопитель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переносит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 рабочую станцию,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которой</w:t>
      </w:r>
      <w:r>
        <w:rPr>
          <w:sz w:val="26"/>
          <w:szCs w:val="26"/>
        </w:rPr>
        <w:t xml:space="preserve"> </w:t>
      </w:r>
      <w:r w:rsidRPr="00597BB8">
        <w:rPr>
          <w:sz w:val="26"/>
          <w:szCs w:val="26"/>
        </w:rPr>
        <w:t xml:space="preserve">обеспечен доступ к </w:t>
      </w:r>
      <w:r>
        <w:rPr>
          <w:sz w:val="26"/>
          <w:szCs w:val="26"/>
        </w:rPr>
        <w:t>«</w:t>
      </w:r>
      <w:r w:rsidRPr="00597BB8">
        <w:rPr>
          <w:sz w:val="26"/>
          <w:szCs w:val="26"/>
        </w:rPr>
        <w:t>горячей папке</w:t>
      </w:r>
      <w:r>
        <w:rPr>
          <w:sz w:val="26"/>
          <w:szCs w:val="26"/>
        </w:rPr>
        <w:t>»</w:t>
      </w:r>
      <w:r w:rsidRPr="00597BB8">
        <w:rPr>
          <w:sz w:val="26"/>
          <w:szCs w:val="26"/>
        </w:rPr>
        <w:t xml:space="preserve"> </w:t>
      </w:r>
      <w:r w:rsidRPr="00597BB8">
        <w:rPr>
          <w:sz w:val="26"/>
          <w:szCs w:val="26"/>
          <w:lang w:val="en-US"/>
        </w:rPr>
        <w:t>TestReader</w:t>
      </w:r>
      <w:r w:rsidRPr="00114DBB">
        <w:rPr>
          <w:sz w:val="26"/>
          <w:szCs w:val="26"/>
        </w:rPr>
        <w:t>.</w:t>
      </w:r>
    </w:p>
    <w:p w:rsidR="00C12613" w:rsidRDefault="00C12613" w:rsidP="00B02831">
      <w:pPr>
        <w:pStyle w:val="ListParagraph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>
        <w:rPr>
          <w:sz w:val="26"/>
          <w:szCs w:val="26"/>
        </w:rPr>
        <w:t xml:space="preserve">, ответственный за загрузку электронных образов бланков, </w:t>
      </w:r>
      <w:r w:rsidRPr="00597BB8">
        <w:rPr>
          <w:sz w:val="26"/>
          <w:szCs w:val="26"/>
        </w:rPr>
        <w:t xml:space="preserve">убеждается в успешной загрузке пакетов из </w:t>
      </w:r>
      <w:r>
        <w:rPr>
          <w:sz w:val="26"/>
          <w:szCs w:val="26"/>
        </w:rPr>
        <w:t>«</w:t>
      </w:r>
      <w:r w:rsidRPr="00597BB8">
        <w:rPr>
          <w:sz w:val="26"/>
          <w:szCs w:val="26"/>
        </w:rPr>
        <w:t>горячей папки</w:t>
      </w:r>
      <w:r>
        <w:rPr>
          <w:sz w:val="26"/>
          <w:szCs w:val="26"/>
        </w:rPr>
        <w:t>»</w:t>
      </w:r>
      <w:r w:rsidRPr="00597BB8">
        <w:rPr>
          <w:sz w:val="26"/>
          <w:szCs w:val="26"/>
        </w:rPr>
        <w:t xml:space="preserve"> </w:t>
      </w:r>
      <w:r w:rsidRPr="00597BB8">
        <w:rPr>
          <w:sz w:val="26"/>
          <w:szCs w:val="26"/>
          <w:lang w:val="en-US"/>
        </w:rPr>
        <w:t>TestReader</w:t>
      </w:r>
      <w:r w:rsidRPr="00597BB8">
        <w:rPr>
          <w:sz w:val="26"/>
          <w:szCs w:val="26"/>
        </w:rPr>
        <w:t>,</w:t>
      </w:r>
    </w:p>
    <w:p w:rsidR="00C12613" w:rsidRDefault="00C12613" w:rsidP="00B02831">
      <w:pPr>
        <w:pStyle w:val="ListParagraph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>
        <w:rPr>
          <w:sz w:val="26"/>
          <w:szCs w:val="26"/>
        </w:rPr>
        <w:t xml:space="preserve"> </w:t>
      </w:r>
      <w:r w:rsidRPr="00543AC8">
        <w:rPr>
          <w:sz w:val="26"/>
          <w:szCs w:val="26"/>
        </w:rPr>
        <w:t xml:space="preserve">сообщает в ППЭ о факте успешного получения и </w:t>
      </w:r>
      <w:r>
        <w:rPr>
          <w:sz w:val="26"/>
          <w:szCs w:val="26"/>
        </w:rPr>
        <w:t>загрузки</w:t>
      </w:r>
      <w:r w:rsidRPr="00543AC8">
        <w:rPr>
          <w:sz w:val="26"/>
          <w:szCs w:val="26"/>
        </w:rPr>
        <w:t xml:space="preserve"> полученного пакета</w:t>
      </w:r>
      <w:r>
        <w:rPr>
          <w:sz w:val="26"/>
          <w:szCs w:val="26"/>
        </w:rPr>
        <w:t xml:space="preserve"> (пакетов)</w:t>
      </w:r>
      <w:r w:rsidRPr="00543AC8">
        <w:rPr>
          <w:sz w:val="26"/>
          <w:szCs w:val="26"/>
        </w:rPr>
        <w:t xml:space="preserve"> с 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543AC8" w:rsidDel="00530274">
        <w:rPr>
          <w:sz w:val="26"/>
          <w:szCs w:val="26"/>
        </w:rPr>
        <w:t xml:space="preserve"> </w:t>
      </w:r>
      <w:r>
        <w:rPr>
          <w:sz w:val="26"/>
          <w:szCs w:val="26"/>
        </w:rPr>
        <w:t>через ПО «Модуль связи с ППЭ».</w:t>
      </w:r>
    </w:p>
    <w:p w:rsidR="00C12613" w:rsidRDefault="00C12613" w:rsidP="00B02831">
      <w:pPr>
        <w:pStyle w:val="ListParagraph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случае ошибки при загрузке, специалист РЦОИ выясняет средствами диагностики </w:t>
      </w:r>
      <w:r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горячей папки</w:t>
      </w:r>
      <w:r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 причину ошибки и сообщает в ППЭ о замечании</w:t>
      </w:r>
    </w:p>
    <w:p w:rsidR="00C12613" w:rsidRPr="00C21B7A" w:rsidRDefault="00C12613" w:rsidP="00B02831">
      <w:pPr>
        <w:pStyle w:val="ListParagraph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горячих папок</w:t>
      </w:r>
      <w:r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TestReader.</w:t>
      </w:r>
    </w:p>
    <w:p w:rsidR="00C12613" w:rsidRPr="00543AC8" w:rsidRDefault="00C12613" w:rsidP="00B02831">
      <w:pPr>
        <w:pStyle w:val="ListParagraph"/>
        <w:ind w:left="567"/>
        <w:jc w:val="both"/>
        <w:rPr>
          <w:sz w:val="26"/>
          <w:szCs w:val="26"/>
        </w:rPr>
      </w:pP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C12613" w:rsidRDefault="00C12613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114DBB" w:rsidRDefault="00C12613" w:rsidP="00B02831">
      <w:pPr>
        <w:pStyle w:val="Heading1"/>
      </w:pPr>
      <w:bookmarkStart w:id="54" w:name="_Toc407717093"/>
      <w:bookmarkStart w:id="55" w:name="_Toc437427157"/>
      <w:bookmarkStart w:id="56" w:name="_Toc533868910"/>
      <w:bookmarkEnd w:id="50"/>
      <w:bookmarkEnd w:id="51"/>
      <w:r w:rsidRPr="00114DBB">
        <w:t>Краткая схема обработки ЭМ</w:t>
      </w:r>
      <w:r>
        <w:t> </w:t>
      </w:r>
      <w:r w:rsidRPr="00114DBB">
        <w:t>в РЦОИ каждого типа ЭМ</w:t>
      </w:r>
      <w:bookmarkEnd w:id="54"/>
      <w:bookmarkEnd w:id="55"/>
      <w:bookmarkEnd w:id="56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4111"/>
        <w:gridCol w:w="2977"/>
      </w:tblGrid>
      <w:tr w:rsidR="00C12613" w:rsidRPr="00114DBB" w:rsidTr="005E2CA6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:rsidR="00C12613" w:rsidRDefault="00C12613" w:rsidP="00B02831">
            <w:pPr>
              <w:spacing w:after="20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C12613" w:rsidRPr="005E2CA6" w:rsidRDefault="00C12613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C12613" w:rsidRPr="005E2CA6" w:rsidRDefault="00C12613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C12613" w:rsidRPr="005E2CA6" w:rsidRDefault="00C12613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C12613" w:rsidRPr="00114DBB" w:rsidTr="005E2CA6">
        <w:trPr>
          <w:trHeight w:val="982"/>
        </w:trPr>
        <w:tc>
          <w:tcPr>
            <w:tcW w:w="567" w:type="dxa"/>
            <w:vMerge w:val="restart"/>
            <w:vAlign w:val="center"/>
          </w:tcPr>
          <w:p w:rsidR="00C12613" w:rsidRPr="00114DBB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C12613" w:rsidRDefault="00C12613" w:rsidP="00B02831">
            <w:pPr>
              <w:tabs>
                <w:tab w:val="left" w:pos="488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C12613" w:rsidRPr="00163025" w:rsidRDefault="00C12613" w:rsidP="00B02831">
            <w:pPr>
              <w:pStyle w:val="ListParagraph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ППЭ-12-04МАШ</w:t>
            </w:r>
          </w:p>
          <w:p w:rsidR="00C12613" w:rsidRPr="00163025" w:rsidRDefault="00C12613" w:rsidP="00B02831">
            <w:pPr>
              <w:pStyle w:val="ListParagraph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ППЭ-13-02МАШ,</w:t>
            </w:r>
          </w:p>
          <w:p w:rsidR="00C12613" w:rsidRPr="00163025" w:rsidRDefault="00C12613" w:rsidP="00B02831">
            <w:pPr>
              <w:pStyle w:val="ListParagraph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ППЭ-13-03-У МАШ,</w:t>
            </w:r>
          </w:p>
          <w:p w:rsidR="00C12613" w:rsidRPr="00163025" w:rsidRDefault="00C12613" w:rsidP="00B02831">
            <w:pPr>
              <w:pStyle w:val="ListParagraph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ППЭ-18МАШ;</w:t>
            </w:r>
          </w:p>
          <w:p w:rsidR="00C12613" w:rsidRPr="00163025" w:rsidRDefault="00C12613" w:rsidP="00B02831">
            <w:pPr>
              <w:pStyle w:val="ListParagraph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Сканирование (регистрация в процессе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2613" w:rsidRDefault="00C12613" w:rsidP="00B02831">
            <w:pPr>
              <w:ind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C12613" w:rsidRPr="00114DBB" w:rsidTr="005E2CA6">
        <w:trPr>
          <w:trHeight w:val="572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Распознавание в фоновом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2613" w:rsidRDefault="00C12613" w:rsidP="00B02831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C12613" w:rsidRPr="00114DBB" w:rsidTr="005E2CA6">
        <w:trPr>
          <w:trHeight w:val="1194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12613" w:rsidRDefault="00C12613" w:rsidP="00B02831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C12613" w:rsidRPr="00114DBB" w:rsidTr="005E2CA6">
        <w:tc>
          <w:tcPr>
            <w:tcW w:w="567" w:type="dxa"/>
            <w:vMerge w:val="restart"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DB1A90">
              <w:rPr>
                <w:sz w:val="26"/>
                <w:szCs w:val="26"/>
              </w:rPr>
              <w:t>Бланки регистрации устного экзамена</w:t>
            </w: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Сканирование (регистрация в процессе проведения сканирования)</w:t>
            </w:r>
          </w:p>
        </w:tc>
        <w:tc>
          <w:tcPr>
            <w:tcW w:w="2977" w:type="dxa"/>
          </w:tcPr>
          <w:p w:rsidR="00C12613" w:rsidRDefault="00C12613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Распознавание в фоновом режиме</w:t>
            </w:r>
          </w:p>
        </w:tc>
        <w:tc>
          <w:tcPr>
            <w:tcW w:w="2977" w:type="dxa"/>
          </w:tcPr>
          <w:p w:rsidR="00C12613" w:rsidRDefault="00C12613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</w:tcPr>
          <w:p w:rsidR="00C12613" w:rsidRDefault="00C12613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>
              <w:rPr>
                <w:sz w:val="26"/>
                <w:szCs w:val="26"/>
              </w:rPr>
              <w:t xml:space="preserve"> 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C12613" w:rsidRPr="00114DBB" w:rsidTr="005E2CA6">
        <w:trPr>
          <w:trHeight w:val="1135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Сверка персональных данных участников экзаменов</w:t>
            </w:r>
            <w:r w:rsidRPr="00163025" w:rsidDel="00530274">
              <w:rPr>
                <w:sz w:val="26"/>
                <w:szCs w:val="26"/>
              </w:rPr>
              <w:t xml:space="preserve"> </w:t>
            </w:r>
            <w:r w:rsidRPr="00163025">
              <w:rPr>
                <w:sz w:val="26"/>
                <w:szCs w:val="26"/>
              </w:rPr>
              <w:t>с данными, внесенными в РИС</w:t>
            </w:r>
          </w:p>
        </w:tc>
        <w:tc>
          <w:tcPr>
            <w:tcW w:w="2977" w:type="dxa"/>
            <w:vMerge/>
          </w:tcPr>
          <w:p w:rsidR="00C12613" w:rsidRDefault="00C12613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12613" w:rsidRPr="00114DBB" w:rsidTr="005E2CA6">
        <w:trPr>
          <w:trHeight w:val="1231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Сверка полей об удалении с экзамена и/или незавершении экзамена по уважительным причинам с документами из ППЭ</w:t>
            </w:r>
          </w:p>
        </w:tc>
        <w:tc>
          <w:tcPr>
            <w:tcW w:w="2977" w:type="dxa"/>
          </w:tcPr>
          <w:p w:rsidR="00C12613" w:rsidRDefault="00C12613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C6012B" w:rsidDel="00D07875">
              <w:rPr>
                <w:sz w:val="26"/>
                <w:szCs w:val="26"/>
              </w:rPr>
              <w:t xml:space="preserve"> </w:t>
            </w:r>
            <w:r w:rsidRPr="00C6012B">
              <w:rPr>
                <w:sz w:val="26"/>
                <w:szCs w:val="26"/>
              </w:rPr>
              <w:t>или администратор проекта</w:t>
            </w:r>
          </w:p>
        </w:tc>
      </w:tr>
      <w:tr w:rsidR="00C12613" w:rsidRPr="00114DBB" w:rsidTr="005E2CA6">
        <w:tc>
          <w:tcPr>
            <w:tcW w:w="567" w:type="dxa"/>
            <w:vMerge w:val="restart"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Сканирование (регистрация в процессе проведения сканирования)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C12613" w:rsidRPr="00114DBB" w:rsidTr="005E2CA6">
        <w:trPr>
          <w:trHeight w:val="560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Распознавание в фоновом режиме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C12613" w:rsidRPr="00114DBB" w:rsidTr="005E2CA6">
        <w:trPr>
          <w:trHeight w:val="1118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Верификация</w:t>
            </w:r>
          </w:p>
          <w:p w:rsidR="00C12613" w:rsidRPr="00163025" w:rsidRDefault="00C12613" w:rsidP="00B02831">
            <w:pPr>
              <w:pStyle w:val="ListParagraph"/>
              <w:ind w:left="360" w:firstLine="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>
              <w:rPr>
                <w:sz w:val="26"/>
                <w:szCs w:val="26"/>
              </w:rPr>
              <w:t xml:space="preserve"> 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C12613" w:rsidRPr="00114DBB" w:rsidTr="005E2CA6">
        <w:tc>
          <w:tcPr>
            <w:tcW w:w="567" w:type="dxa"/>
            <w:vMerge w:val="restart"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Сканирование (регистрация в процессе проведения сканирования)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Распознавание в фоновом режиме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C12613" w:rsidRPr="00114DBB" w:rsidTr="005E2CA6">
        <w:trPr>
          <w:trHeight w:val="903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C12613" w:rsidRPr="00114DBB" w:rsidTr="005E2CA6">
        <w:tc>
          <w:tcPr>
            <w:tcW w:w="567" w:type="dxa"/>
            <w:vMerge w:val="restart"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 с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 xml:space="preserve">электронными образами бланков ответов участников </w:t>
            </w:r>
            <w:r>
              <w:rPr>
                <w:sz w:val="26"/>
                <w:szCs w:val="26"/>
              </w:rPr>
              <w:t>экзаменов</w:t>
            </w: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Загрузка (регистрация в процессе проведения загрузки)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Распознавание в фоновом режиме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C12613" w:rsidRPr="00114DBB" w:rsidTr="005E2CA6">
        <w:tc>
          <w:tcPr>
            <w:tcW w:w="567" w:type="dxa"/>
            <w:vMerge w:val="restart"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ответов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 и протоколов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  <w:r w:rsidRPr="00114DBB">
              <w:rPr>
                <w:sz w:val="26"/>
                <w:szCs w:val="26"/>
              </w:rPr>
              <w:t xml:space="preserve"> станции экспертизы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Сканирование (регистрация в процессе проведения сканирования)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C12613" w:rsidRPr="00114DBB" w:rsidTr="005E2CA6"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Распознавание в фоновом режиме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C12613" w:rsidRPr="00114DBB" w:rsidTr="005E2CA6">
        <w:trPr>
          <w:trHeight w:val="1161"/>
        </w:trPr>
        <w:tc>
          <w:tcPr>
            <w:tcW w:w="567" w:type="dxa"/>
            <w:vMerge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12613" w:rsidRPr="00163025" w:rsidRDefault="00C12613" w:rsidP="00B02831">
            <w:pPr>
              <w:pStyle w:val="ListParagraph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63025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>
              <w:rPr>
                <w:sz w:val="26"/>
                <w:szCs w:val="26"/>
              </w:rPr>
              <w:t xml:space="preserve"> 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C12613" w:rsidRPr="00114DBB" w:rsidTr="005E2CA6">
        <w:tc>
          <w:tcPr>
            <w:tcW w:w="567" w:type="dxa"/>
            <w:vAlign w:val="center"/>
          </w:tcPr>
          <w:p w:rsidR="00C12613" w:rsidRDefault="00C12613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Флеш-</w:t>
            </w:r>
            <w:r>
              <w:rPr>
                <w:sz w:val="26"/>
                <w:szCs w:val="26"/>
              </w:rPr>
              <w:t>накопители</w:t>
            </w:r>
            <w:r w:rsidRPr="00114DBB">
              <w:rPr>
                <w:sz w:val="26"/>
                <w:szCs w:val="26"/>
              </w:rPr>
              <w:t xml:space="preserve"> (аудионосители) с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устными ответами участников</w:t>
            </w:r>
            <w:r>
              <w:rPr>
                <w:sz w:val="26"/>
                <w:szCs w:val="26"/>
              </w:rPr>
              <w:t xml:space="preserve"> экзаменов</w:t>
            </w:r>
            <w:r w:rsidRPr="00114DBB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иностранн</w:t>
            </w:r>
            <w:r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</w:tcPr>
          <w:p w:rsidR="00C12613" w:rsidRPr="00114DBB" w:rsidRDefault="00C12613" w:rsidP="00B02831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C12613" w:rsidRPr="00114DBB" w:rsidRDefault="00C12613" w:rsidP="00B02831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C12613" w:rsidRDefault="00C12613" w:rsidP="00B02831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Загрузка аудиозаписей ответов участников </w:t>
            </w:r>
            <w:r>
              <w:rPr>
                <w:sz w:val="26"/>
                <w:szCs w:val="26"/>
              </w:rPr>
              <w:t>экзаменов</w:t>
            </w:r>
            <w:r w:rsidRPr="00114DBB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> </w:t>
            </w:r>
            <w:r w:rsidRPr="00114DBB">
              <w:rPr>
                <w:sz w:val="26"/>
                <w:szCs w:val="26"/>
              </w:rPr>
              <w:t>специальный сервер</w:t>
            </w:r>
          </w:p>
        </w:tc>
        <w:tc>
          <w:tcPr>
            <w:tcW w:w="2977" w:type="dxa"/>
          </w:tcPr>
          <w:p w:rsidR="00C12613" w:rsidRDefault="00C12613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C12613" w:rsidRDefault="00C12613" w:rsidP="00B02831">
      <w:pPr>
        <w:rPr>
          <w:b/>
          <w:bCs/>
          <w:kern w:val="32"/>
          <w:sz w:val="26"/>
          <w:szCs w:val="26"/>
        </w:rPr>
      </w:pPr>
      <w:bookmarkStart w:id="57" w:name="_Toc254118098"/>
      <w:bookmarkStart w:id="58" w:name="_Toc286949204"/>
      <w:bookmarkStart w:id="59" w:name="_Toc316317330"/>
      <w:bookmarkStart w:id="60" w:name="_Toc349899335"/>
      <w:bookmarkStart w:id="61" w:name="_Toc369254847"/>
      <w:bookmarkStart w:id="62" w:name="_Toc407717094"/>
      <w:bookmarkStart w:id="63" w:name="_Toc437427158"/>
      <w:r>
        <w:rPr>
          <w:sz w:val="26"/>
          <w:szCs w:val="26"/>
        </w:rPr>
        <w:br w:type="page"/>
      </w:r>
    </w:p>
    <w:p w:rsidR="00C12613" w:rsidRDefault="00C12613" w:rsidP="00B02831">
      <w:pPr>
        <w:pStyle w:val="Heading1"/>
      </w:pPr>
      <w:bookmarkStart w:id="64" w:name="_Toc533868911"/>
      <w:r w:rsidRPr="00114DBB">
        <w:t>Сканирование и</w:t>
      </w:r>
      <w:r>
        <w:t> </w:t>
      </w:r>
      <w:r w:rsidRPr="00114DBB">
        <w:t>распознавание</w:t>
      </w:r>
      <w:bookmarkEnd w:id="57"/>
      <w:bookmarkEnd w:id="58"/>
      <w:bookmarkEnd w:id="59"/>
      <w:bookmarkEnd w:id="60"/>
      <w:bookmarkEnd w:id="61"/>
      <w:bookmarkEnd w:id="62"/>
      <w:bookmarkEnd w:id="63"/>
      <w:r>
        <w:t xml:space="preserve"> ЭМ</w:t>
      </w:r>
      <w:bookmarkEnd w:id="64"/>
    </w:p>
    <w:p w:rsidR="00C12613" w:rsidRDefault="00C12613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 xml:space="preserve">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Сканирование ЭМ может проводиться в РЦОИ и в ППЭ.</w:t>
      </w:r>
    </w:p>
    <w:p w:rsidR="00C12613" w:rsidRDefault="00C12613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сканирование производится в РЦОИ:</w:t>
      </w:r>
    </w:p>
    <w:p w:rsidR="00C12613" w:rsidRPr="005E2CA6" w:rsidRDefault="00C12613" w:rsidP="00B02831">
      <w:pPr>
        <w:pStyle w:val="ListParagraph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проводит сканирование полученных бланков в соответствии с «Правилами для оператора станции сканирования» (</w:t>
      </w:r>
      <w:r>
        <w:rPr>
          <w:sz w:val="26"/>
          <w:szCs w:val="26"/>
        </w:rPr>
        <w:t xml:space="preserve">см. </w:t>
      </w:r>
      <w:r w:rsidRPr="005E2CA6">
        <w:rPr>
          <w:sz w:val="26"/>
          <w:szCs w:val="26"/>
        </w:rPr>
        <w:t>Приложение 4</w:t>
      </w:r>
      <w:r>
        <w:rPr>
          <w:sz w:val="26"/>
          <w:szCs w:val="26"/>
        </w:rPr>
        <w:t>);</w:t>
      </w:r>
      <w:r w:rsidRPr="005E2CA6">
        <w:rPr>
          <w:sz w:val="26"/>
          <w:szCs w:val="26"/>
        </w:rPr>
        <w:t xml:space="preserve"> </w:t>
      </w:r>
    </w:p>
    <w:p w:rsidR="00C12613" w:rsidRPr="00114DBB" w:rsidRDefault="00C12613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Сканирование производится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экзамена, для чего должно быть подготовлено н</w:t>
      </w:r>
      <w:r>
        <w:rPr>
          <w:sz w:val="26"/>
          <w:szCs w:val="26"/>
        </w:rPr>
        <w:t xml:space="preserve">еобходимое количество станций сканирования ЭМ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см. П</w:t>
      </w:r>
      <w:r w:rsidRPr="00C6012B">
        <w:rPr>
          <w:sz w:val="26"/>
          <w:szCs w:val="26"/>
        </w:rPr>
        <w:t>риложение 9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обеспечивает сканирование машиночитаемых форм ППЭ, а также всех бланков ЕГЭ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 администратор проекта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графиком раб</w:t>
      </w:r>
      <w:r>
        <w:rPr>
          <w:sz w:val="26"/>
          <w:szCs w:val="26"/>
        </w:rPr>
        <w:t>оты ПК</w:t>
      </w:r>
      <w:r w:rsidRPr="00114DBB">
        <w:rPr>
          <w:sz w:val="26"/>
          <w:szCs w:val="26"/>
        </w:rPr>
        <w:t>. Все типы бланков могут сканироваться вместе (без разделения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типам)</w:t>
      </w:r>
      <w:r>
        <w:rPr>
          <w:sz w:val="26"/>
          <w:szCs w:val="26"/>
        </w:rPr>
        <w:t>;</w:t>
      </w:r>
    </w:p>
    <w:p w:rsidR="00C12613" w:rsidRPr="006747BE" w:rsidRDefault="00C12613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5A09B7" w:rsidDel="0016468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 мере поступления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протоколов проверки экспертами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развернутых ответов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 xml:space="preserve">сканирования </w:t>
      </w:r>
      <w:r w:rsidRPr="00CC094C">
        <w:rPr>
          <w:sz w:val="26"/>
          <w:szCs w:val="26"/>
        </w:rPr>
        <w:t>обеспечивает сканирование машиночитаемых протоколов проверки;</w:t>
      </w:r>
    </w:p>
    <w:p w:rsidR="00C12613" w:rsidRPr="00CC094C" w:rsidRDefault="00C12613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Оператор </w:t>
      </w:r>
      <w:r w:rsidRPr="00CC094C">
        <w:rPr>
          <w:sz w:val="26"/>
          <w:szCs w:val="26"/>
        </w:rPr>
        <w:t xml:space="preserve">станции сканирования проводит регистрацию в РИС отсканированного пакета бланков и передает оригинальные бланки ответственному за хранение ЭМ сотруднику РЦОИ на хранение; </w:t>
      </w:r>
    </w:p>
    <w:p w:rsidR="00C12613" w:rsidRPr="00CC094C" w:rsidRDefault="00C12613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Машиночитаемые формы ППЭ-12-04МАШ, ППЭ-13-02МАШ, ППЭ-</w:t>
      </w:r>
      <w:r w:rsidRPr="00CC094C">
        <w:t>13-03-У МАШ,</w:t>
      </w:r>
      <w:r w:rsidRPr="00CC094C">
        <w:rPr>
          <w:sz w:val="26"/>
          <w:szCs w:val="26"/>
        </w:rPr>
        <w:t xml:space="preserve"> ППЭ-18МАШ сканируются в обязательном порядке.</w:t>
      </w:r>
    </w:p>
    <w:p w:rsidR="00C12613" w:rsidRPr="00CC094C" w:rsidRDefault="00C12613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 Если сканирование производится в ППЭ:  </w:t>
      </w:r>
    </w:p>
    <w:p w:rsidR="00C12613" w:rsidRPr="00CC094C" w:rsidRDefault="00C12613" w:rsidP="00B02831">
      <w:pPr>
        <w:pStyle w:val="ListParagraph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Специалист РЦОИ, ответственный за загрузку электронных образов бланков, выполняет загрузку расшифрованных пакетов с 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CC094C">
        <w:rPr>
          <w:sz w:val="26"/>
          <w:szCs w:val="26"/>
        </w:rPr>
        <w:t>;</w:t>
      </w:r>
    </w:p>
    <w:p w:rsidR="00C12613" w:rsidRPr="00CC094C" w:rsidRDefault="00C12613" w:rsidP="00B02831">
      <w:pPr>
        <w:pStyle w:val="ListParagraph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Для проведения обработки ЭМ  из ППЭ администратор проекта осуществляет запуск процесса автоматизированного распознавания информации с машиночитаемых форм и бланков ЕГЭ. Распознавание проводится в постоянном фоновом режиме.</w:t>
      </w:r>
    </w:p>
    <w:p w:rsidR="00C12613" w:rsidRPr="00CC094C" w:rsidRDefault="00C12613" w:rsidP="00B02831">
      <w:pPr>
        <w:pStyle w:val="ListParagraph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Регистрация пакетов всех типов бланков возможна на станции сканирования до обработки машиночитаемых форм ППЭ-13-02МАШ.</w:t>
      </w:r>
    </w:p>
    <w:p w:rsidR="00C12613" w:rsidRPr="005E2CA6" w:rsidRDefault="00C12613" w:rsidP="00B02831">
      <w:pPr>
        <w:pStyle w:val="ListParagraph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Станция сканирования в автоматизированном </w:t>
      </w:r>
      <w:r>
        <w:rPr>
          <w:sz w:val="26"/>
          <w:szCs w:val="26"/>
        </w:rPr>
        <w:t>режиме осуществляет сверку полноты сканирования с рассадкой и формой ППЭ-13-02МАШ.</w:t>
      </w:r>
    </w:p>
    <w:p w:rsidR="00C12613" w:rsidRDefault="00C12613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114DBB" w:rsidRDefault="00C12613" w:rsidP="00B02831">
      <w:pPr>
        <w:pStyle w:val="Heading1"/>
      </w:pPr>
      <w:bookmarkStart w:id="65" w:name="_Toc254118100"/>
      <w:bookmarkStart w:id="66" w:name="_Toc286949205"/>
      <w:bookmarkStart w:id="67" w:name="_Toc316317331"/>
      <w:bookmarkStart w:id="68" w:name="_Toc349899336"/>
      <w:bookmarkStart w:id="69" w:name="_Toc369254848"/>
      <w:bookmarkStart w:id="70" w:name="_Toc407717095"/>
      <w:bookmarkStart w:id="71" w:name="_Toc437427159"/>
      <w:bookmarkStart w:id="72" w:name="_Toc533868912"/>
      <w:r w:rsidRPr="00114DBB">
        <w:t>Верификация результатов распознавания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C12613" w:rsidRDefault="00C12613" w:rsidP="00B02831">
      <w:pPr>
        <w:numPr>
          <w:ilvl w:val="1"/>
          <w:numId w:val="37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станции верификации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верификации.</w:t>
      </w:r>
    </w:p>
    <w:p w:rsidR="00C12613" w:rsidRDefault="00C1261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 осуществляется путем сравнения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экране монитора символов,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машиночитаемы</w:t>
      </w:r>
      <w:r>
        <w:rPr>
          <w:sz w:val="26"/>
          <w:szCs w:val="26"/>
        </w:rPr>
        <w:t xml:space="preserve">е </w:t>
      </w:r>
      <w:r w:rsidRPr="00114DBB">
        <w:rPr>
          <w:sz w:val="26"/>
          <w:szCs w:val="26"/>
        </w:rPr>
        <w:t>формы (бланки ЕГЭ</w:t>
      </w:r>
      <w:r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протоколы проверки</w:t>
      </w:r>
      <w:r>
        <w:rPr>
          <w:sz w:val="26"/>
          <w:szCs w:val="26"/>
        </w:rPr>
        <w:t>, формы ППЭ</w:t>
      </w:r>
      <w:r w:rsidRPr="00114DBB">
        <w:rPr>
          <w:sz w:val="26"/>
          <w:szCs w:val="26"/>
        </w:rPr>
        <w:t>)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теми же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символами, полученными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результате распознавания этих символов. </w:t>
      </w:r>
      <w:r>
        <w:rPr>
          <w:sz w:val="26"/>
          <w:szCs w:val="26"/>
        </w:rPr>
        <w:t>Оператор станции верификации</w:t>
      </w:r>
      <w:r w:rsidRPr="00114DBB">
        <w:rPr>
          <w:sz w:val="26"/>
          <w:szCs w:val="26"/>
        </w:rPr>
        <w:t xml:space="preserve"> проверяет правильность распознавания символов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соответствии с </w:t>
      </w:r>
      <w:r w:rsidRPr="00A4597C">
        <w:rPr>
          <w:sz w:val="26"/>
          <w:szCs w:val="26"/>
        </w:rPr>
        <w:t xml:space="preserve">«Правилами для </w:t>
      </w:r>
      <w:r w:rsidRPr="005E2CA6">
        <w:rPr>
          <w:sz w:val="26"/>
          <w:szCs w:val="26"/>
        </w:rPr>
        <w:t>оператора станции</w:t>
      </w:r>
      <w:r w:rsidRPr="00A4597C">
        <w:rPr>
          <w:sz w:val="26"/>
          <w:szCs w:val="26"/>
        </w:rPr>
        <w:t xml:space="preserve"> верифика</w:t>
      </w:r>
      <w:r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>» (</w:t>
      </w:r>
      <w:r>
        <w:rPr>
          <w:sz w:val="26"/>
          <w:szCs w:val="26"/>
        </w:rPr>
        <w:t>П</w:t>
      </w:r>
      <w:r w:rsidRPr="00A4597C">
        <w:rPr>
          <w:sz w:val="26"/>
          <w:szCs w:val="26"/>
        </w:rPr>
        <w:t>риложение 5) и, в случае необходимости, вносит исправления в перечень распознанных символов.</w:t>
      </w:r>
    </w:p>
    <w:p w:rsidR="00C12613" w:rsidRPr="000A59AB" w:rsidRDefault="00C1261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Верификация бланков регистрации участников </w:t>
      </w:r>
      <w:r>
        <w:rPr>
          <w:sz w:val="26"/>
          <w:szCs w:val="26"/>
        </w:rPr>
        <w:t>экзаменов</w:t>
      </w:r>
      <w:r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возможна только после обработки машиночитаемых форм ППЭ-13-02МАШ</w:t>
      </w:r>
      <w:r>
        <w:rPr>
          <w:sz w:val="26"/>
          <w:szCs w:val="26"/>
        </w:rPr>
        <w:t>,</w:t>
      </w:r>
      <w:r w:rsidRPr="00FC08F6">
        <w:rPr>
          <w:sz w:val="26"/>
          <w:szCs w:val="26"/>
        </w:rPr>
        <w:t xml:space="preserve"> </w:t>
      </w:r>
      <w:r>
        <w:rPr>
          <w:sz w:val="26"/>
          <w:szCs w:val="26"/>
        </w:rPr>
        <w:t>ППЭ-</w:t>
      </w:r>
      <w:r w:rsidRPr="0007578F">
        <w:t>13-03-У МАШ</w:t>
      </w:r>
      <w:r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из соответствующих ППЭ и (или) аудиторий ППЭ. </w:t>
      </w:r>
    </w:p>
    <w:p w:rsidR="00C12613" w:rsidRPr="00A4597C" w:rsidRDefault="00C1261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в</w:t>
      </w:r>
      <w:r w:rsidRPr="00A4597C">
        <w:rPr>
          <w:sz w:val="26"/>
          <w:szCs w:val="26"/>
        </w:rPr>
        <w:t>ерифика</w:t>
      </w:r>
      <w:r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начинает работу по указанию администратора проекта.</w:t>
      </w:r>
    </w:p>
    <w:p w:rsidR="00C12613" w:rsidRPr="00A4597C" w:rsidRDefault="00C1261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 случае возникновения ситуаций, не регламентированных «Правилами для </w:t>
      </w:r>
      <w:r w:rsidRPr="005E2CA6">
        <w:rPr>
          <w:sz w:val="26"/>
          <w:szCs w:val="26"/>
        </w:rPr>
        <w:t xml:space="preserve">оператора станции </w:t>
      </w:r>
      <w:r w:rsidRPr="00A4597C">
        <w:rPr>
          <w:sz w:val="26"/>
          <w:szCs w:val="26"/>
        </w:rPr>
        <w:t>верифика</w:t>
      </w:r>
      <w:r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», </w:t>
      </w:r>
      <w:r w:rsidRPr="005E2CA6">
        <w:rPr>
          <w:sz w:val="26"/>
          <w:szCs w:val="26"/>
        </w:rPr>
        <w:t xml:space="preserve">оператор станции </w:t>
      </w:r>
      <w:r w:rsidRPr="00A4597C">
        <w:rPr>
          <w:sz w:val="26"/>
          <w:szCs w:val="26"/>
        </w:rPr>
        <w:t>верифика</w:t>
      </w:r>
      <w:r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направляет пакет электронных бланков </w:t>
      </w:r>
      <w:r>
        <w:rPr>
          <w:sz w:val="26"/>
          <w:szCs w:val="26"/>
        </w:rPr>
        <w:t>оператору станции старшего верификатора</w:t>
      </w:r>
      <w:r w:rsidRPr="00A4597C">
        <w:rPr>
          <w:sz w:val="26"/>
          <w:szCs w:val="26"/>
        </w:rPr>
        <w:t xml:space="preserve"> для устранения проблемы.</w:t>
      </w:r>
    </w:p>
    <w:p w:rsidR="00C12613" w:rsidRPr="00114DBB" w:rsidRDefault="00C1261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с</w:t>
      </w:r>
      <w:r w:rsidRPr="00114D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устраняет возник</w:t>
      </w:r>
      <w:r>
        <w:rPr>
          <w:sz w:val="26"/>
          <w:szCs w:val="26"/>
        </w:rPr>
        <w:t>шие</w:t>
      </w:r>
      <w:r w:rsidRPr="00114DBB">
        <w:rPr>
          <w:sz w:val="26"/>
          <w:szCs w:val="26"/>
        </w:rPr>
        <w:t xml:space="preserve"> проблемы при обработке материалов ЕГЭ совместно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начальником смены или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его указанию.</w:t>
      </w:r>
    </w:p>
    <w:p w:rsidR="00C12613" w:rsidRDefault="00C1261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 оператор станции </w:t>
      </w:r>
      <w:r w:rsidRPr="00114DBB">
        <w:rPr>
          <w:sz w:val="26"/>
          <w:szCs w:val="26"/>
        </w:rPr>
        <w:t>старш</w:t>
      </w:r>
      <w:r>
        <w:rPr>
          <w:sz w:val="26"/>
          <w:szCs w:val="26"/>
        </w:rPr>
        <w:t>его</w:t>
      </w:r>
      <w:r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удаляют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ответов участников</w:t>
      </w:r>
      <w:r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 xml:space="preserve"> символы,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являющиеся допустимыми для записи ответа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каждое конкретное задание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 «Перечнем допустимых символов»</w:t>
      </w:r>
      <w:bookmarkStart w:id="73" w:name="_Toc369254849"/>
      <w:bookmarkStart w:id="74" w:name="_Toc407717096"/>
      <w:bookmarkStart w:id="75" w:name="_Toc316317332"/>
      <w:bookmarkStart w:id="76" w:name="_Toc349899337"/>
      <w:bookmarkStart w:id="77" w:name="_Toc437427160"/>
      <w:r>
        <w:rPr>
          <w:sz w:val="26"/>
          <w:szCs w:val="26"/>
        </w:rPr>
        <w:t>.</w:t>
      </w:r>
    </w:p>
    <w:p w:rsidR="00C12613" w:rsidRDefault="00C12613" w:rsidP="00B02831">
      <w:pPr>
        <w:rPr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Pr="00014B16" w:rsidRDefault="00C12613" w:rsidP="00B02831">
      <w:pPr>
        <w:pStyle w:val="Heading1"/>
      </w:pPr>
      <w:bookmarkStart w:id="78" w:name="_Toc533868913"/>
      <w:r w:rsidRPr="00014B16">
        <w:t>Обеспечение процедуры проверки развернутых</w:t>
      </w:r>
      <w:r>
        <w:t xml:space="preserve"> письменных и устных</w:t>
      </w:r>
      <w:r w:rsidRPr="00014B16">
        <w:t xml:space="preserve"> ответов участников </w:t>
      </w:r>
      <w:bookmarkEnd w:id="73"/>
      <w:bookmarkEnd w:id="74"/>
      <w:bookmarkEnd w:id="75"/>
      <w:bookmarkEnd w:id="76"/>
      <w:bookmarkEnd w:id="77"/>
      <w:r>
        <w:t xml:space="preserve"> экзаменов</w:t>
      </w:r>
      <w:bookmarkEnd w:id="78"/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</w:t>
      </w:r>
      <w:r>
        <w:rPr>
          <w:sz w:val="26"/>
          <w:szCs w:val="26"/>
        </w:rPr>
        <w:t xml:space="preserve">письменных </w:t>
      </w:r>
      <w:r w:rsidRPr="00114DBB">
        <w:rPr>
          <w:sz w:val="26"/>
          <w:szCs w:val="26"/>
        </w:rPr>
        <w:t>развернутых ответов (устных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языкам)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осуществляют эксперты ПК.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 помощи специализированных программных средств для проведения экспертизы</w:t>
      </w:r>
      <w:r>
        <w:rPr>
          <w:sz w:val="26"/>
          <w:szCs w:val="26"/>
        </w:rPr>
        <w:t xml:space="preserve"> письменных</w:t>
      </w:r>
      <w:r w:rsidRPr="00114DBB">
        <w:rPr>
          <w:sz w:val="26"/>
          <w:szCs w:val="26"/>
        </w:rPr>
        <w:t xml:space="preserve"> развернутых ответов участников </w:t>
      </w:r>
      <w:r>
        <w:rPr>
          <w:sz w:val="26"/>
          <w:szCs w:val="26"/>
        </w:rPr>
        <w:t>экзаменов</w:t>
      </w:r>
      <w:r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(далее – станция экспертизы),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рабочего комплекса экспертов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 иностранным языкам для проведения экспертизы устных ответов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(далее – станция прослушивания, станция управления экспертизой устн</w:t>
      </w:r>
      <w:r>
        <w:rPr>
          <w:sz w:val="26"/>
          <w:szCs w:val="26"/>
        </w:rPr>
        <w:t>ого экзамена</w:t>
      </w:r>
      <w:r w:rsidRPr="00114DBB">
        <w:rPr>
          <w:sz w:val="26"/>
          <w:szCs w:val="26"/>
        </w:rPr>
        <w:t>), предоставляемых ФЦТ.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</w:t>
      </w:r>
      <w:r>
        <w:rPr>
          <w:sz w:val="26"/>
          <w:szCs w:val="26"/>
        </w:rPr>
        <w:t xml:space="preserve"> письменных</w:t>
      </w:r>
      <w:r w:rsidRPr="00114DBB">
        <w:rPr>
          <w:sz w:val="26"/>
          <w:szCs w:val="26"/>
        </w:rPr>
        <w:t xml:space="preserve"> развернутых ответов) содержит: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развернутыми ответами участников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(далее – бланк-копия);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3-РЦОИ) проверки развернутых ответов участников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(далее – бланк-протокол).</w:t>
      </w:r>
    </w:p>
    <w:p w:rsidR="00C12613" w:rsidRPr="00114DBB" w:rsidRDefault="00C12613" w:rsidP="00B02831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программным комплексом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воспроизведению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иностранным языкам; 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 оценивания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(форма 3-РЦОИ-У).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Бланк-копия (форма 2-РЦОИ) является изображением бланка ответов № 2 участника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, дополнительных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</w:t>
      </w:r>
      <w:r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>),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регистрационной части которого указаны: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эксперте, назначенном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бланков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номер строки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протоколе, соответствующей коду бланка-копии;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количество заполненных страниц участником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Федерации.</w:t>
      </w:r>
    </w:p>
    <w:p w:rsidR="00C12613" w:rsidRPr="00114DBB" w:rsidRDefault="00C12613" w:rsidP="00B02831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протокол оценивания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представляют собой таблицу,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которой указаны коды бланков-копий полученного рабочего комплекта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поля для внесения экспертом баллов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ответы. </w:t>
      </w:r>
    </w:p>
    <w:p w:rsidR="00C12613" w:rsidRPr="00114DBB" w:rsidRDefault="00C12613" w:rsidP="00B02831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эксперте, назначенном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бланков (ФИО, код эксперта);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Федерации.</w:t>
      </w:r>
    </w:p>
    <w:p w:rsidR="00C12613" w:rsidRPr="00114DBB" w:rsidRDefault="00C12613" w:rsidP="00B0283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протокол оценивания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являются машиночитаемыми формами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подлежат обязательной автоматизированной обработке.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учетом графика работы ПК.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Управление станцией экспертизы осуществляет </w:t>
      </w: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станции экспертизы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соответствии с «Правилами для </w:t>
      </w:r>
      <w:r>
        <w:rPr>
          <w:sz w:val="26"/>
          <w:szCs w:val="26"/>
        </w:rPr>
        <w:t xml:space="preserve">оператора </w:t>
      </w:r>
      <w:r w:rsidRPr="00114DBB">
        <w:rPr>
          <w:sz w:val="26"/>
          <w:szCs w:val="26"/>
        </w:rPr>
        <w:t>станции экспертизы»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(см.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6</w:t>
      </w:r>
      <w:r w:rsidRPr="00114DBB">
        <w:rPr>
          <w:sz w:val="26"/>
          <w:szCs w:val="26"/>
        </w:rPr>
        <w:t>).</w:t>
      </w:r>
    </w:p>
    <w:p w:rsidR="00C12613" w:rsidRPr="00BE329F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комплекс РЦОИ проводит отбор</w:t>
      </w:r>
      <w:r w:rsidRPr="00114DBB">
        <w:rPr>
          <w:sz w:val="26"/>
          <w:szCs w:val="26"/>
        </w:rPr>
        <w:t xml:space="preserve"> предположительно незаполненных страниц, которые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поступают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</w:t>
      </w:r>
      <w:r>
        <w:rPr>
          <w:sz w:val="26"/>
          <w:szCs w:val="26"/>
        </w:rPr>
        <w:t xml:space="preserve"> п</w:t>
      </w:r>
      <w:r w:rsidRPr="00BE329F">
        <w:rPr>
          <w:sz w:val="26"/>
          <w:szCs w:val="26"/>
        </w:rPr>
        <w:t>ри распознавании информации с бланков ответов № 2, включая дополнительные бланки ответов № 2</w:t>
      </w:r>
      <w:r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станции экспертизы фиксирует наличие предположительно пустых бланков, определенных программным комплексом</w:t>
      </w:r>
      <w:r>
        <w:rPr>
          <w:sz w:val="26"/>
          <w:szCs w:val="26"/>
        </w:rPr>
        <w:t xml:space="preserve"> РЦОИ</w:t>
      </w:r>
      <w:r w:rsidRPr="00114DBB">
        <w:rPr>
          <w:sz w:val="26"/>
          <w:szCs w:val="26"/>
        </w:rPr>
        <w:t>. Проверка изображений указанных бланков проводится двумя экспертами ПК.</w:t>
      </w:r>
    </w:p>
    <w:p w:rsidR="00C12613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 начинает печать рабочих комплектов для каждого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данный экзамен, в</w:t>
      </w:r>
      <w:r>
        <w:rPr>
          <w:sz w:val="26"/>
          <w:szCs w:val="26"/>
        </w:rPr>
        <w:t> </w:t>
      </w:r>
      <w:r w:rsidRPr="00C168FA">
        <w:rPr>
          <w:sz w:val="26"/>
          <w:szCs w:val="26"/>
        </w:rPr>
        <w:t>соответствии с г</w:t>
      </w:r>
      <w:r w:rsidRPr="00692CAF">
        <w:rPr>
          <w:sz w:val="26"/>
          <w:szCs w:val="26"/>
        </w:rPr>
        <w:t>рафиком, предоставленным</w:t>
      </w:r>
      <w:r w:rsidRPr="00EC0982">
        <w:rPr>
          <w:sz w:val="26"/>
          <w:szCs w:val="26"/>
        </w:rPr>
        <w:t xml:space="preserve"> председателем ПК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 указанию администратора проекта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начале подготовки работ для проверки ПК</w:t>
      </w:r>
      <w:r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Руководитель РЦОИ (ответственный сотрудник РЦОИ) до начала </w:t>
      </w:r>
      <w:r>
        <w:rPr>
          <w:sz w:val="26"/>
          <w:szCs w:val="26"/>
        </w:rPr>
        <w:t>процедуры оценивания развернутых ответов</w:t>
      </w:r>
      <w:r w:rsidRPr="00BE329F">
        <w:rPr>
          <w:sz w:val="26"/>
          <w:szCs w:val="26"/>
        </w:rPr>
        <w:t> передает председателю ПК критерии оценивания выполнения заданий с развернутым ответом и </w:t>
      </w:r>
      <w:r>
        <w:rPr>
          <w:sz w:val="26"/>
          <w:szCs w:val="26"/>
        </w:rPr>
        <w:t xml:space="preserve">выполнения заданий </w:t>
      </w:r>
      <w:r w:rsidRPr="00BE329F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BE329F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E329F">
        <w:rPr>
          <w:sz w:val="26"/>
          <w:szCs w:val="26"/>
        </w:rPr>
        <w:t>, полученные</w:t>
      </w:r>
      <w:r>
        <w:rPr>
          <w:sz w:val="26"/>
          <w:szCs w:val="26"/>
        </w:rPr>
        <w:t xml:space="preserve"> от ФЦТ в день проведения экзамена для анализа полученных материалов, подготовки и проведения оперативного семинара-согласования подходов к оцениванию развернутых ответов. Перед началом процедуры оценивания развернутых ответов экспертами ПК руководитель РЦОИ (ответственный сотрудник</w:t>
      </w:r>
      <w:r w:rsidRPr="00BE329F">
        <w:rPr>
          <w:sz w:val="26"/>
          <w:szCs w:val="26"/>
        </w:rPr>
        <w:t xml:space="preserve"> РЦОИ) </w:t>
      </w:r>
      <w:r>
        <w:rPr>
          <w:sz w:val="26"/>
          <w:szCs w:val="26"/>
        </w:rPr>
        <w:t>передает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E329F">
        <w:rPr>
          <w:sz w:val="26"/>
          <w:szCs w:val="26"/>
        </w:rPr>
        <w:t>одготовленные рабочие комплекты председателю ПК (заместителю председателя ПК) в день проведения проверки</w:t>
      </w:r>
      <w:r>
        <w:rPr>
          <w:sz w:val="26"/>
          <w:szCs w:val="26"/>
        </w:rPr>
        <w:t>, а также растиражированные в необходимом количестве комплекты критериев оценивания развернутых ответов</w:t>
      </w:r>
      <w:r w:rsidRPr="00BE329F">
        <w:rPr>
          <w:sz w:val="26"/>
          <w:szCs w:val="26"/>
        </w:rPr>
        <w:t>. Передача материалов осуществляется по Акту приема-передачи.</w:t>
      </w:r>
    </w:p>
    <w:p w:rsidR="00C12613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обеспечивает взаимодействие ПК с РЦОИ на протяжении всей процедуры проверки ЭМ.</w:t>
      </w:r>
    </w:p>
    <w:p w:rsidR="00C12613" w:rsidRPr="00BE329F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проверку работ и выставляют баллы в поля бланка-протокола в соответствии с положениями Методических рекомендаций по формированию и организации работы предметных комиссий субъекта Российской Федерации.</w:t>
      </w:r>
    </w:p>
    <w:p w:rsidR="00C12613" w:rsidRPr="00114DBB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E329F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устных ответов</w:t>
      </w:r>
      <w:r w:rsidRPr="00114DBB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по иностранному языку</w:t>
      </w:r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помощью специализированных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программных средств, позволяющих прослушивать записи каждого участника</w:t>
      </w:r>
      <w:r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 xml:space="preserve">. Устные ответы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загружаются для прослушивания.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</w:t>
      </w:r>
      <w:r w:rsidRPr="00114DBB">
        <w:rPr>
          <w:sz w:val="26"/>
          <w:szCs w:val="26"/>
        </w:rPr>
        <w:t>ходе загрузки автоматически производится</w:t>
      </w:r>
      <w:r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техническая проверка корректности данных, 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поиск дублей записей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блокировка обработки дублей записей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</w:t>
      </w:r>
      <w:r>
        <w:rPr>
          <w:sz w:val="26"/>
          <w:szCs w:val="26"/>
        </w:rPr>
        <w:t>ование</w:t>
      </w:r>
      <w:r w:rsidRPr="00114DBB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найденных дублях</w:t>
      </w:r>
      <w:r>
        <w:rPr>
          <w:sz w:val="26"/>
          <w:szCs w:val="26"/>
        </w:rPr>
        <w:t xml:space="preserve"> записей</w:t>
      </w:r>
      <w:r w:rsidRPr="00114DBB">
        <w:rPr>
          <w:sz w:val="26"/>
          <w:szCs w:val="26"/>
        </w:rPr>
        <w:t xml:space="preserve">. 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Дублями </w:t>
      </w:r>
      <w:r>
        <w:rPr>
          <w:sz w:val="26"/>
          <w:szCs w:val="26"/>
        </w:rPr>
        <w:t xml:space="preserve">записей </w:t>
      </w:r>
      <w:r w:rsidRPr="00114DBB">
        <w:rPr>
          <w:sz w:val="26"/>
          <w:szCs w:val="26"/>
        </w:rPr>
        <w:t>считаются записи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одинаковым номером КИМ (как внутри пакета, так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 всеми остальными записями)</w:t>
      </w:r>
      <w:r>
        <w:rPr>
          <w:sz w:val="26"/>
          <w:szCs w:val="26"/>
        </w:rPr>
        <w:t xml:space="preserve">. 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вручную</w:t>
      </w:r>
      <w:r w:rsidRPr="00114DBB">
        <w:rPr>
          <w:sz w:val="26"/>
          <w:szCs w:val="26"/>
        </w:rPr>
        <w:t xml:space="preserve"> произ</w:t>
      </w:r>
      <w:r>
        <w:rPr>
          <w:sz w:val="26"/>
          <w:szCs w:val="26"/>
        </w:rPr>
        <w:t>водит для каждой работы следующие действия: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</w:t>
      </w:r>
      <w:r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обработке, аннулирова</w:t>
      </w:r>
      <w:r>
        <w:rPr>
          <w:sz w:val="26"/>
          <w:szCs w:val="26"/>
        </w:rPr>
        <w:t>ние</w:t>
      </w:r>
      <w:r w:rsidRPr="00114DBB">
        <w:rPr>
          <w:sz w:val="26"/>
          <w:szCs w:val="26"/>
        </w:rPr>
        <w:t>, измен</w:t>
      </w:r>
      <w:r>
        <w:rPr>
          <w:sz w:val="26"/>
          <w:szCs w:val="26"/>
        </w:rPr>
        <w:t>ение</w:t>
      </w:r>
      <w:r w:rsidRPr="00114DBB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>;</w:t>
      </w:r>
    </w:p>
    <w:p w:rsidR="00C12613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загрузку в систему </w:t>
      </w:r>
      <w:r w:rsidRPr="00114DBB">
        <w:rPr>
          <w:sz w:val="26"/>
          <w:szCs w:val="26"/>
        </w:rPr>
        <w:t>данны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>, прошедши</w:t>
      </w:r>
      <w:r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проверку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выгрузку данных</w:t>
      </w:r>
      <w:r w:rsidRPr="00114DBB">
        <w:rPr>
          <w:sz w:val="26"/>
          <w:szCs w:val="26"/>
        </w:rPr>
        <w:t xml:space="preserve"> для проверки экспертами</w:t>
      </w:r>
      <w:r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а:</w:t>
      </w:r>
      <w:r w:rsidRPr="00114DBB">
        <w:rPr>
          <w:sz w:val="26"/>
          <w:szCs w:val="26"/>
        </w:rPr>
        <w:t xml:space="preserve"> 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еред началом экспертизы </w:t>
      </w:r>
      <w:r>
        <w:rPr>
          <w:sz w:val="26"/>
          <w:szCs w:val="26"/>
        </w:rPr>
        <w:t xml:space="preserve">распечатывает для </w:t>
      </w:r>
      <w:r w:rsidRPr="00114DBB">
        <w:rPr>
          <w:sz w:val="26"/>
          <w:szCs w:val="26"/>
        </w:rPr>
        <w:t>каждо</w:t>
      </w:r>
      <w:r>
        <w:rPr>
          <w:sz w:val="26"/>
          <w:szCs w:val="26"/>
        </w:rPr>
        <w:t>го</w:t>
      </w:r>
      <w:r w:rsidRPr="00114DBB">
        <w:rPr>
          <w:sz w:val="26"/>
          <w:szCs w:val="26"/>
        </w:rPr>
        <w:t xml:space="preserve"> эксперт</w:t>
      </w:r>
      <w:r>
        <w:rPr>
          <w:sz w:val="26"/>
          <w:szCs w:val="26"/>
        </w:rPr>
        <w:t>а ПК</w:t>
      </w:r>
      <w:r w:rsidRPr="00114DBB">
        <w:rPr>
          <w:sz w:val="26"/>
          <w:szCs w:val="26"/>
        </w:rPr>
        <w:t>, оценивающе</w:t>
      </w:r>
      <w:r>
        <w:rPr>
          <w:sz w:val="26"/>
          <w:szCs w:val="26"/>
        </w:rPr>
        <w:t>го</w:t>
      </w:r>
      <w:r w:rsidRPr="00114DBB">
        <w:rPr>
          <w:sz w:val="26"/>
          <w:szCs w:val="26"/>
        </w:rPr>
        <w:t xml:space="preserve"> устные ответы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</w:t>
      </w:r>
      <w:r>
        <w:rPr>
          <w:sz w:val="26"/>
          <w:szCs w:val="26"/>
        </w:rPr>
        <w:t>ому</w:t>
      </w:r>
      <w:r w:rsidRPr="00114DBB">
        <w:rPr>
          <w:sz w:val="26"/>
          <w:szCs w:val="26"/>
        </w:rPr>
        <w:t xml:space="preserve"> язык</w:t>
      </w:r>
      <w:r>
        <w:rPr>
          <w:sz w:val="26"/>
          <w:szCs w:val="26"/>
        </w:rPr>
        <w:t>у,</w:t>
      </w:r>
      <w:r w:rsidRPr="00114DBB">
        <w:rPr>
          <w:sz w:val="26"/>
          <w:szCs w:val="26"/>
        </w:rPr>
        <w:t xml:space="preserve"> персональный протокол</w:t>
      </w:r>
      <w:r>
        <w:rPr>
          <w:sz w:val="26"/>
          <w:szCs w:val="26"/>
        </w:rPr>
        <w:t xml:space="preserve"> проверки </w:t>
      </w:r>
      <w:r w:rsidRPr="00114DBB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указанием индивидуальных номеров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прослушиваемых запися</w:t>
      </w:r>
      <w:r>
        <w:rPr>
          <w:sz w:val="26"/>
          <w:szCs w:val="26"/>
        </w:rPr>
        <w:t>х;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осле экспертизы устных ответов протоколы проверки загружаются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РИС.</w:t>
      </w:r>
    </w:p>
    <w:p w:rsidR="00C12613" w:rsidRPr="0072534D" w:rsidRDefault="00C12613" w:rsidP="006001FD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В период работы ПК руководитель РЦОИ предоставляет председателю ПК статистическую информацию о ходе проверки развернутых ответов (не реже 2-3 раз </w:t>
      </w:r>
      <w:r w:rsidRPr="0072534D">
        <w:rPr>
          <w:sz w:val="26"/>
          <w:szCs w:val="26"/>
        </w:rPr>
        <w:br/>
        <w:t>в день). При этом председателю ПК предоставляется оперативная информация:</w:t>
      </w:r>
    </w:p>
    <w:p w:rsidR="00C12613" w:rsidRPr="006001FD" w:rsidRDefault="00C12613" w:rsidP="006001FD">
      <w:pPr>
        <w:ind w:left="709"/>
        <w:jc w:val="both"/>
        <w:rPr>
          <w:sz w:val="26"/>
          <w:szCs w:val="26"/>
        </w:rPr>
      </w:pPr>
      <w:r w:rsidRPr="006001FD">
        <w:rPr>
          <w:sz w:val="26"/>
          <w:szCs w:val="26"/>
        </w:rPr>
        <w:t xml:space="preserve">о количестве проверенных на текущий момент времени  экзаменационных работ; </w:t>
      </w:r>
    </w:p>
    <w:p w:rsidR="00C12613" w:rsidRPr="0072534D" w:rsidRDefault="00C12613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о количестве экзаменационных  работ, ожидающих первой, второй или третьей проверки; </w:t>
      </w:r>
    </w:p>
    <w:p w:rsidR="00C12613" w:rsidRPr="0072534D" w:rsidRDefault="00C12613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о количестве и доле экзаменационных работ, назначенных на третью проверку; </w:t>
      </w:r>
    </w:p>
    <w:p w:rsidR="00C12613" w:rsidRPr="0072534D" w:rsidRDefault="00C12613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другая информация, позволяющая определить качество работы ПК и необходимость проведения дополнительных согласований с экспертами ПК </w:t>
      </w:r>
    </w:p>
    <w:p w:rsidR="00C12613" w:rsidRPr="0072534D" w:rsidRDefault="00C12613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Результаты статистических отчетов председатель ПК использует для оптимизации организации работы ПК. </w:t>
      </w:r>
    </w:p>
    <w:p w:rsidR="00C12613" w:rsidRDefault="00C12613" w:rsidP="006001FD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 </w:t>
      </w:r>
      <w:r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>-протокол и</w:t>
      </w:r>
      <w:r>
        <w:rPr>
          <w:sz w:val="26"/>
          <w:szCs w:val="26"/>
        </w:rPr>
        <w:t> бланк</w:t>
      </w:r>
      <w:r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РЦОИ для дальнейшей обработки. </w:t>
      </w:r>
      <w:r>
        <w:rPr>
          <w:sz w:val="26"/>
          <w:szCs w:val="26"/>
        </w:rPr>
        <w:t xml:space="preserve">Передача из ПК </w:t>
      </w:r>
      <w:r>
        <w:rPr>
          <w:sz w:val="26"/>
          <w:szCs w:val="26"/>
        </w:rPr>
        <w:br/>
        <w:t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в день. Передача осуществляется по Акту приема-передачи.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проведения первичной обработки бланков-протоколов программное обеспечение станции </w:t>
      </w:r>
      <w:r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автоматически </w:t>
      </w:r>
      <w:r w:rsidRPr="00114DBB">
        <w:rPr>
          <w:sz w:val="26"/>
          <w:szCs w:val="26"/>
        </w:rPr>
        <w:t>проводит анализ полученных результатов проверки работ экспертами</w:t>
      </w:r>
      <w:r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ходе анализа выявляются экзаменационные работы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существенным расхождением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баллах первого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второго экспертов ПК, требующие третьей проверки. 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каждому учебному предмету определено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критериях оценивания выполнения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развернутым ответом (в том числе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устным ответом) и заложено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алгоритм автоматизированной обработки. 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третью проверку,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регистрационной части для третьего эксперта указываются баллы, выставленные двумя экспертами, проверявшими эту работу ранее. Баллы, выставленные ранее двумя экспертами при проверке устной части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считается завершенной, когда все работы были проверены экспертами</w:t>
      </w:r>
      <w:r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 xml:space="preserve"> необходимое количество раз,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результаты оценивания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бланков-протоколов проанализированы программным обеспечением станции </w:t>
      </w:r>
      <w:r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2, аудиофайлы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языкам, полученные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другого субъекта Российской Федерации, проверяются экспертами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обычном режиме.</w:t>
      </w:r>
      <w:r w:rsidRPr="00114DBB">
        <w:rPr>
          <w:sz w:val="26"/>
          <w:szCs w:val="26"/>
        </w:rPr>
        <w:br w:type="page"/>
      </w:r>
    </w:p>
    <w:p w:rsidR="00C12613" w:rsidRPr="00114DBB" w:rsidRDefault="00C12613" w:rsidP="00B02831">
      <w:pPr>
        <w:pStyle w:val="Heading1"/>
      </w:pPr>
      <w:bookmarkStart w:id="79" w:name="_Toc254118103"/>
      <w:bookmarkStart w:id="80" w:name="_Toc286949207"/>
      <w:bookmarkStart w:id="81" w:name="_Toc316317333"/>
      <w:bookmarkStart w:id="82" w:name="_Toc349899338"/>
      <w:bookmarkStart w:id="83" w:name="_Toc369254850"/>
      <w:bookmarkStart w:id="84" w:name="_Toc407717097"/>
      <w:bookmarkStart w:id="85" w:name="_Toc437427161"/>
      <w:bookmarkStart w:id="86" w:name="_Toc533868914"/>
      <w:r w:rsidRPr="00114DBB">
        <w:t>Завершение экзамена и</w:t>
      </w:r>
      <w:r>
        <w:t> </w:t>
      </w:r>
      <w:r w:rsidRPr="00114DBB">
        <w:t>получение результатов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C12613" w:rsidRPr="00114DBB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Первичная обработка бланков ЕГЭ в РЦОИ, включая проверку развернутых ответов участников экзаменов</w:t>
      </w:r>
      <w:r w:rsidDel="00B37634">
        <w:rPr>
          <w:sz w:val="26"/>
          <w:szCs w:val="26"/>
        </w:rPr>
        <w:t xml:space="preserve"> </w:t>
      </w:r>
      <w:r>
        <w:rPr>
          <w:sz w:val="26"/>
          <w:szCs w:val="26"/>
        </w:rPr>
        <w:t>ПК, должна быть завершена в установленные сроки.</w:t>
      </w:r>
    </w:p>
    <w:p w:rsidR="00C12613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первичной обработки бланков ЕГЭ необходимо убедиться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том, что</w:t>
      </w:r>
      <w:r>
        <w:rPr>
          <w:sz w:val="26"/>
          <w:szCs w:val="26"/>
        </w:rPr>
        <w:t>: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обработаны все ЭМ и формы из всех аудиторий и ППЭ;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сверка на соответствие документации ППЭ и меток, проставленных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бланках регистрации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удалении участника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>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ППЭ-12-04МАШ;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отсканированы все формы ППЭ-13-02МАШ (ППЭ-13-03-У МАШ в случае проведения </w:t>
      </w:r>
      <w:r w:rsidRPr="00FC08F6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FC08F6">
        <w:rPr>
          <w:sz w:val="26"/>
          <w:szCs w:val="26"/>
        </w:rPr>
        <w:t xml:space="preserve"> «Говорение» ЕГЭ по иностранным языкам</w:t>
      </w:r>
      <w:r>
        <w:rPr>
          <w:sz w:val="26"/>
          <w:szCs w:val="26"/>
        </w:rPr>
        <w:t>);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ППЭ-18МАШ.</w:t>
      </w:r>
    </w:p>
    <w:p w:rsidR="00C12613" w:rsidRPr="00C25F44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Pr="00FD0AB1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экзаменов</w:t>
      </w:r>
      <w:r w:rsidRPr="00FD0AB1">
        <w:rPr>
          <w:sz w:val="26"/>
          <w:szCs w:val="26"/>
        </w:rPr>
        <w:t>, в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чьих бланках регистрации метки </w:t>
      </w:r>
      <w:r w:rsidRPr="00114DBB">
        <w:rPr>
          <w:sz w:val="26"/>
          <w:szCs w:val="26"/>
        </w:rPr>
        <w:t>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удалении участника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 xml:space="preserve"> </w:t>
      </w:r>
      <w:r w:rsidRPr="00C25F44">
        <w:rPr>
          <w:sz w:val="26"/>
          <w:szCs w:val="26"/>
        </w:rPr>
        <w:t>были проставлены некорректно, могут не получить или несвоевременно получить информацию о результатах ЕГЭ.</w:t>
      </w:r>
    </w:p>
    <w:p w:rsidR="00C12613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первичной проверки экзаменационных материалов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каждому учебному предмету администратор проект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помощью соответствующих средств РИС завершает процесс обработки материалов экзамена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РЦОИ. Полученные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результате обработки данные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автоматически передаются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для проведения централизованной проверки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расчета результатов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первичных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тестовых баллах.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 w:rsidRPr="00AA0578">
        <w:rPr>
          <w:sz w:val="26"/>
          <w:szCs w:val="26"/>
        </w:rPr>
        <w:t xml:space="preserve">В случае неявки участников </w:t>
      </w:r>
      <w:r>
        <w:rPr>
          <w:sz w:val="26"/>
          <w:szCs w:val="26"/>
        </w:rPr>
        <w:t>экзаменов</w:t>
      </w:r>
      <w:r w:rsidRPr="00AA0578">
        <w:rPr>
          <w:sz w:val="26"/>
          <w:szCs w:val="26"/>
        </w:rPr>
        <w:t xml:space="preserve"> во все пункты субъекта Российской Федерации (экзамен не состоялся во всём регионе) процедуру завершения экзамена необходимо осуществить.</w:t>
      </w:r>
    </w:p>
    <w:p w:rsidR="00C12613" w:rsidRPr="00114DBB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чем через пять рабочих дней после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определенных Порядком сроков завершения региональной обработки бланков ЕГЭ, аудиофайлов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иностранным языкам. Результаты ЕГЭ каждого участника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передаются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процессе репликации.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также передается информация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участниках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работы которых были направлены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перепроверку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поручению Рособрнадзора.</w:t>
      </w:r>
    </w:p>
    <w:p w:rsidR="00C12613" w:rsidRPr="00114DBB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результатами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зависимости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организационно-территориальной схемы проведения ЕГЭ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субъекте Российской Федерации для утверждения председателем ГЭК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организации информирования в</w:t>
      </w:r>
      <w:r>
        <w:rPr>
          <w:sz w:val="26"/>
          <w:szCs w:val="26"/>
        </w:rPr>
        <w:t> двух</w:t>
      </w:r>
      <w:r w:rsidRPr="00114DBB">
        <w:rPr>
          <w:sz w:val="26"/>
          <w:szCs w:val="26"/>
        </w:rPr>
        <w:t xml:space="preserve">дневный срок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 xml:space="preserve">см. </w:t>
      </w:r>
      <w:r w:rsidRPr="00114DBB">
        <w:rPr>
          <w:sz w:val="26"/>
          <w:szCs w:val="26"/>
        </w:rPr>
        <w:t>СбФ). При этом отдельно, посредством специализированного программного обеспечения, формируются ведомости для представления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ГЭК, содержащие информацию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участниках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: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 или завершивших экзамен досрочно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уважительной причине;</w:t>
      </w:r>
    </w:p>
    <w:p w:rsidR="00C12613" w:rsidRPr="00114DBB" w:rsidRDefault="00C1261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имеющих сведений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автоматизированной рассадке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пр.</w:t>
      </w:r>
    </w:p>
    <w:p w:rsidR="00C12613" w:rsidRPr="00114DBB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7" w:name="_Ref215250443"/>
      <w:r w:rsidRPr="00114DBB">
        <w:rPr>
          <w:sz w:val="26"/>
          <w:szCs w:val="26"/>
        </w:rPr>
        <w:t>После принятия решения председателем ГЭК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образовательные организации,</w:t>
      </w:r>
      <w:r>
        <w:rPr>
          <w:sz w:val="26"/>
          <w:szCs w:val="26"/>
        </w:rPr>
        <w:t xml:space="preserve"> органы </w:t>
      </w:r>
      <w:r w:rsidRPr="00114DBB">
        <w:rPr>
          <w:sz w:val="26"/>
          <w:szCs w:val="26"/>
        </w:rPr>
        <w:t>МСУ все утвержденные результаты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виде ведомостей для информирования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работы которых направлены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перепроверку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решению Рособрнадзора или ОИВ, должны быть проинформированы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том, что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работы направлены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перепроверку.</w:t>
      </w:r>
      <w:bookmarkStart w:id="88" w:name="_Toc316317334"/>
      <w:bookmarkStart w:id="89" w:name="_Toc254118105"/>
      <w:bookmarkStart w:id="90" w:name="_Toc286949208"/>
      <w:bookmarkStart w:id="91" w:name="_Toc349899339"/>
      <w:bookmarkStart w:id="92" w:name="_Toc369254851"/>
      <w:bookmarkStart w:id="93" w:name="_Toc407717098"/>
      <w:bookmarkEnd w:id="87"/>
    </w:p>
    <w:p w:rsidR="00C12613" w:rsidRDefault="00C12613" w:rsidP="00B02831">
      <w:pPr>
        <w:pStyle w:val="Heading1"/>
      </w:pPr>
      <w:bookmarkStart w:id="94" w:name="_Toc533868915"/>
      <w:r w:rsidRPr="00114DBB">
        <w:t>Обработка апелляций о</w:t>
      </w:r>
      <w:r>
        <w:t> </w:t>
      </w:r>
      <w:r w:rsidRPr="00114DBB">
        <w:t>нарушении установленного Порядка проведения ГИА</w:t>
      </w:r>
      <w:bookmarkEnd w:id="94"/>
    </w:p>
    <w:p w:rsidR="00C12613" w:rsidRDefault="00C12613" w:rsidP="00B02831">
      <w:pPr>
        <w:pStyle w:val="ListParagraph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процессе рассмотрения апелляции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вправе запрашивать у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РЦОИ необходимые документы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сведения,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образы бланков,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лицах, присутствовавших при проведении экзамена</w:t>
      </w:r>
      <w:r>
        <w:rPr>
          <w:sz w:val="26"/>
          <w:szCs w:val="26"/>
        </w:rPr>
        <w:t xml:space="preserve"> в ППЭ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иные сведения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соблюдении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ГИА.</w:t>
      </w:r>
    </w:p>
    <w:p w:rsidR="00C12613" w:rsidRPr="008C51B1" w:rsidRDefault="00C12613" w:rsidP="00B02831">
      <w:pPr>
        <w:pStyle w:val="ListParagraph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рассмотрения апелляции о нарушении установленного Порядка проведения ГИА</w:t>
      </w:r>
      <w:r>
        <w:rPr>
          <w:sz w:val="26"/>
          <w:szCs w:val="26"/>
        </w:rPr>
        <w:t xml:space="preserve"> в соответствии с положениями Методических рекомендаций</w:t>
      </w:r>
      <w:r w:rsidRPr="008C51B1">
        <w:rPr>
          <w:sz w:val="26"/>
          <w:szCs w:val="26"/>
        </w:rPr>
        <w:t xml:space="preserve">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:rsidR="00C12613" w:rsidRPr="00F936FC" w:rsidRDefault="00C12613" w:rsidP="00B02831">
      <w:pPr>
        <w:pStyle w:val="ListParagraph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 о</w:t>
      </w:r>
      <w:r>
        <w:rPr>
          <w:sz w:val="26"/>
          <w:szCs w:val="26"/>
        </w:rPr>
        <w:t xml:space="preserve"> 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(форма ППЭ-02)</w:t>
      </w:r>
      <w:r>
        <w:rPr>
          <w:sz w:val="26"/>
          <w:szCs w:val="26"/>
        </w:rPr>
        <w:t xml:space="preserve"> (далее – апелляция)</w:t>
      </w:r>
      <w:r w:rsidRPr="00F936FC"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и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решение КК</w:t>
      </w:r>
      <w:r>
        <w:rPr>
          <w:sz w:val="26"/>
          <w:szCs w:val="26"/>
        </w:rPr>
        <w:t>, зафиксированное</w:t>
      </w:r>
      <w:bookmarkStart w:id="95" w:name="_Toc254118245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r>
        <w:rPr>
          <w:sz w:val="26"/>
          <w:szCs w:val="26"/>
        </w:rPr>
        <w:t xml:space="preserve"> (форма – ППЭ-03)</w:t>
      </w:r>
      <w:bookmarkEnd w:id="95"/>
      <w:r>
        <w:rPr>
          <w:sz w:val="26"/>
          <w:szCs w:val="26"/>
        </w:rPr>
        <w:t xml:space="preserve"> (далее – протокол).</w:t>
      </w:r>
    </w:p>
    <w:p w:rsidR="00C12613" w:rsidRDefault="00C12613" w:rsidP="00B02831">
      <w:pPr>
        <w:pStyle w:val="ListParagraph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РЦОИ передает п</w:t>
      </w:r>
      <w:r w:rsidRPr="00114DBB">
        <w:rPr>
          <w:sz w:val="26"/>
          <w:szCs w:val="26"/>
        </w:rPr>
        <w:t>олученны</w:t>
      </w:r>
      <w:r>
        <w:rPr>
          <w:sz w:val="26"/>
          <w:szCs w:val="26"/>
        </w:rPr>
        <w:t>е апелляцию и протокол</w:t>
      </w:r>
      <w:r w:rsidRPr="00114DBB">
        <w:rPr>
          <w:sz w:val="26"/>
          <w:szCs w:val="26"/>
        </w:rPr>
        <w:t xml:space="preserve"> ответственному за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сотруднику РЦОИ.</w:t>
      </w:r>
    </w:p>
    <w:p w:rsidR="00C12613" w:rsidRPr="008C51B1" w:rsidRDefault="00C12613" w:rsidP="00B02831">
      <w:pPr>
        <w:pStyle w:val="ListParagraph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коррекций сотрудник РЦОИ </w:t>
      </w:r>
      <w:r>
        <w:rPr>
          <w:sz w:val="26"/>
          <w:szCs w:val="26"/>
        </w:rPr>
        <w:t xml:space="preserve">                           </w:t>
      </w:r>
      <w:r w:rsidRPr="008C51B1">
        <w:rPr>
          <w:sz w:val="26"/>
          <w:szCs w:val="26"/>
        </w:rPr>
        <w:t>в теч</w:t>
      </w:r>
      <w:r>
        <w:rPr>
          <w:sz w:val="26"/>
          <w:szCs w:val="26"/>
        </w:rPr>
        <w:t>ение двух рабочих дней после</w:t>
      </w:r>
      <w:r w:rsidRPr="008C51B1">
        <w:rPr>
          <w:sz w:val="26"/>
          <w:szCs w:val="26"/>
        </w:rPr>
        <w:t xml:space="preserve"> принятия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(ПО «Станция апелляций и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») результаты рассмотрения апелляций, включая </w:t>
      </w:r>
      <w:r>
        <w:rPr>
          <w:sz w:val="26"/>
          <w:szCs w:val="26"/>
        </w:rPr>
        <w:t>изображения</w:t>
      </w:r>
      <w:r w:rsidRPr="00114DBB">
        <w:rPr>
          <w:sz w:val="26"/>
          <w:szCs w:val="26"/>
        </w:rPr>
        <w:t xml:space="preserve">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C12613" w:rsidRDefault="00C12613" w:rsidP="00B02831">
      <w:pPr>
        <w:pStyle w:val="ListParagraph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Результаты обработки апелляций передаются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ФИС в  РИС в процессе репликации. </w:t>
      </w:r>
    </w:p>
    <w:p w:rsidR="00C12613" w:rsidRPr="008C51B1" w:rsidRDefault="00C12613" w:rsidP="00B02831">
      <w:pPr>
        <w:pStyle w:val="ListParagraph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:rsidR="00C12613" w:rsidRDefault="00C12613" w:rsidP="00B02831">
      <w:pPr>
        <w:pStyle w:val="ListParagraph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FC7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C7029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 xml:space="preserve">документов и сведений </w:t>
      </w:r>
      <w:r w:rsidRPr="008C51B1">
        <w:rPr>
          <w:sz w:val="26"/>
          <w:szCs w:val="26"/>
        </w:rPr>
        <w:t>ответственный за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обработку апелляций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коррекций в РЦОИ предоставляет необходимые документы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 документов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и сведений в течение одного дня с момента получения запроса от ФЦТ:</w:t>
      </w:r>
      <w:r w:rsidRPr="008C51B1">
        <w:rPr>
          <w:sz w:val="26"/>
          <w:szCs w:val="26"/>
        </w:rPr>
        <w:t xml:space="preserve"> </w:t>
      </w:r>
    </w:p>
    <w:p w:rsidR="00C12613" w:rsidRDefault="00C12613" w:rsidP="00B02831">
      <w:pPr>
        <w:pStyle w:val="ListParagraph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(ответственный сотрудник РЦОИ) </w:t>
      </w:r>
      <w:r w:rsidRPr="008C51B1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</w:t>
      </w:r>
      <w:r w:rsidRPr="008C51B1">
        <w:rPr>
          <w:sz w:val="26"/>
          <w:szCs w:val="26"/>
        </w:rPr>
        <w:t>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пе</w:t>
      </w:r>
      <w:r>
        <w:rPr>
          <w:sz w:val="26"/>
          <w:szCs w:val="26"/>
        </w:rPr>
        <w:t>редает запрашиваемые документы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C12613" w:rsidRDefault="00C12613" w:rsidP="00B02831">
      <w:pPr>
        <w:pStyle w:val="ListParagraph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(ПО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  <w:r w:rsidRPr="008C51B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документах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C12613" w:rsidRDefault="00C12613" w:rsidP="00B02831">
      <w:pPr>
        <w:pStyle w:val="ListParagraph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t xml:space="preserve"> </w:t>
      </w:r>
      <w:r w:rsidRPr="008C51B1">
        <w:rPr>
          <w:sz w:val="26"/>
          <w:szCs w:val="26"/>
        </w:rPr>
        <w:t>В случае удовлетворения апелляции о нарушении установленного П</w:t>
      </w:r>
      <w:r w:rsidRPr="00FF7317">
        <w:rPr>
          <w:sz w:val="26"/>
          <w:szCs w:val="26"/>
        </w:rPr>
        <w:t>орядка проведения ГИА и соответствующего решения ГЭК результат апеллянта будет аннулирован, участник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FF7317">
        <w:rPr>
          <w:sz w:val="26"/>
          <w:szCs w:val="26"/>
        </w:rPr>
        <w:t xml:space="preserve"> будет допущен до</w:t>
      </w:r>
      <w:r>
        <w:rPr>
          <w:sz w:val="26"/>
          <w:szCs w:val="26"/>
        </w:rPr>
        <w:t xml:space="preserve"> </w:t>
      </w:r>
      <w:r w:rsidRPr="00FF7317">
        <w:rPr>
          <w:sz w:val="26"/>
          <w:szCs w:val="26"/>
        </w:rPr>
        <w:t xml:space="preserve">повторной сдачи экзамена по соответствующему решению ГЭК. </w:t>
      </w:r>
    </w:p>
    <w:p w:rsidR="00C12613" w:rsidRDefault="00C12613" w:rsidP="00B02831">
      <w:pPr>
        <w:pStyle w:val="ListParagraph"/>
        <w:ind w:left="0" w:firstLine="851"/>
        <w:jc w:val="both"/>
        <w:rPr>
          <w:sz w:val="26"/>
          <w:szCs w:val="26"/>
        </w:rPr>
      </w:pPr>
      <w:r w:rsidRPr="00FF7317">
        <w:rPr>
          <w:sz w:val="26"/>
          <w:szCs w:val="26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:rsidR="00C12613" w:rsidRDefault="00C12613" w:rsidP="00B02831">
      <w:pPr>
        <w:pStyle w:val="Heading1"/>
      </w:pPr>
      <w:bookmarkStart w:id="96" w:name="_Toc533868916"/>
      <w:r w:rsidRPr="005E2CA6">
        <w:t>Обработка апелляций о несогласии с выставленными баллами</w:t>
      </w:r>
      <w:bookmarkEnd w:id="96"/>
    </w:p>
    <w:p w:rsidR="00C12613" w:rsidRPr="00114DBB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Pr="00114DBB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передает руководителю РЦОИ зарегистрированные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апелляции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баллами.</w:t>
      </w:r>
    </w:p>
    <w:p w:rsidR="00C12613" w:rsidRPr="00114DBB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</w:t>
      </w:r>
      <w:r>
        <w:rPr>
          <w:sz w:val="26"/>
          <w:szCs w:val="26"/>
        </w:rPr>
        <w:t xml:space="preserve"> и коррекций</w:t>
      </w:r>
      <w:r w:rsidRPr="00114DBB">
        <w:rPr>
          <w:sz w:val="26"/>
          <w:szCs w:val="26"/>
        </w:rPr>
        <w:t xml:space="preserve">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апелляциях в</w:t>
      </w:r>
      <w:r>
        <w:rPr>
          <w:sz w:val="26"/>
          <w:szCs w:val="26"/>
        </w:rPr>
        <w:t xml:space="preserve"> РИС (ПО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печатает апелляционные комплекты.</w:t>
      </w:r>
    </w:p>
    <w:p w:rsidR="00C12613" w:rsidRPr="00114DBB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C12613" w:rsidRPr="00FD0AB1" w:rsidRDefault="00C12613" w:rsidP="00B02831">
      <w:pPr>
        <w:pStyle w:val="ListParagraph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 по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в случае удовлетворения апелляции (форма 2-АП-1, 2-АП-2, 2-АП-3);</w:t>
      </w:r>
    </w:p>
    <w:p w:rsidR="00C12613" w:rsidRPr="00FD0AB1" w:rsidRDefault="00C12613" w:rsidP="00B02831">
      <w:pPr>
        <w:pStyle w:val="ListParagraph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C12613" w:rsidRPr="00FD0AB1" w:rsidRDefault="00C12613" w:rsidP="00B02831">
      <w:pPr>
        <w:pStyle w:val="ListParagraph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распечатан</w:t>
      </w:r>
      <w:r>
        <w:rPr>
          <w:sz w:val="26"/>
          <w:szCs w:val="26"/>
        </w:rPr>
        <w:t>ные бланки распознавания бланка</w:t>
      </w:r>
      <w:r w:rsidRPr="00FD0AB1">
        <w:rPr>
          <w:sz w:val="26"/>
          <w:szCs w:val="26"/>
        </w:rPr>
        <w:t xml:space="preserve">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C12613" w:rsidRPr="00FD0AB1" w:rsidRDefault="00C12613" w:rsidP="00B02831">
      <w:pPr>
        <w:pStyle w:val="ListParagraph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цифровой аудиозаписью устных ответов участников </w:t>
      </w:r>
      <w:r>
        <w:rPr>
          <w:sz w:val="26"/>
          <w:szCs w:val="26"/>
        </w:rPr>
        <w:t>экзаменов</w:t>
      </w:r>
      <w:r w:rsidRPr="00FD0AB1"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апелляционному комплекту распечатываются</w:t>
      </w:r>
      <w:r>
        <w:rPr>
          <w:sz w:val="26"/>
          <w:szCs w:val="26"/>
        </w:rPr>
        <w:t>: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 критерии оценивания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развернутым </w:t>
      </w:r>
      <w:r w:rsidRPr="00E11FBD">
        <w:rPr>
          <w:sz w:val="26"/>
          <w:szCs w:val="26"/>
        </w:rPr>
        <w:t>ответом</w:t>
      </w:r>
      <w:r w:rsidRPr="0035115E">
        <w:rPr>
          <w:sz w:val="26"/>
          <w:szCs w:val="26"/>
        </w:rPr>
        <w:t xml:space="preserve"> (или) </w:t>
      </w:r>
      <w:r w:rsidRPr="00114DBB">
        <w:rPr>
          <w:sz w:val="26"/>
          <w:szCs w:val="26"/>
        </w:rPr>
        <w:t>устным ответом</w:t>
      </w:r>
      <w:r>
        <w:rPr>
          <w:sz w:val="26"/>
          <w:szCs w:val="26"/>
        </w:rPr>
        <w:t>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5115E">
        <w:rPr>
          <w:sz w:val="26"/>
          <w:szCs w:val="26"/>
        </w:rPr>
        <w:t>перечень допустимых символов для записи ответов на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к</w:t>
      </w:r>
      <w:r>
        <w:rPr>
          <w:sz w:val="26"/>
          <w:szCs w:val="26"/>
        </w:rPr>
        <w:t>ратким ответом;</w:t>
      </w:r>
    </w:p>
    <w:p w:rsidR="00C12613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115E">
        <w:rPr>
          <w:sz w:val="26"/>
          <w:szCs w:val="26"/>
        </w:rPr>
        <w:t xml:space="preserve"> уведомление по</w:t>
      </w:r>
      <w:r>
        <w:rPr>
          <w:sz w:val="26"/>
          <w:szCs w:val="26"/>
        </w:rPr>
        <w:t xml:space="preserve"> </w:t>
      </w:r>
      <w:r w:rsidRPr="0035115E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результатам ЕГЭ (форма У-33)</w:t>
      </w:r>
      <w:r>
        <w:rPr>
          <w:sz w:val="26"/>
          <w:szCs w:val="26"/>
        </w:rPr>
        <w:t xml:space="preserve">. </w:t>
      </w:r>
    </w:p>
    <w:p w:rsidR="00C12613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>
        <w:rPr>
          <w:sz w:val="26"/>
          <w:szCs w:val="26"/>
        </w:rPr>
        <w:t xml:space="preserve"> для проведения процедуры рассмотрения апелляции</w:t>
      </w:r>
      <w:r w:rsidRPr="00114DBB"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</w:t>
      </w:r>
      <w:r w:rsidRPr="008C51B1">
        <w:rPr>
          <w:sz w:val="26"/>
          <w:szCs w:val="26"/>
        </w:rPr>
        <w:t xml:space="preserve"> технических ошибок (ошибок при обработке – сканировании, рас</w:t>
      </w:r>
      <w:r>
        <w:rPr>
          <w:sz w:val="26"/>
          <w:szCs w:val="26"/>
        </w:rPr>
        <w:t xml:space="preserve">познавании текста, верификации) </w:t>
      </w:r>
      <w:r w:rsidRPr="006A3E30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заполняется</w:t>
      </w:r>
      <w:r w:rsidRPr="006A3E30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твующее приложение (Приложение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АП-1), куда вносится</w:t>
      </w:r>
      <w:r w:rsidRPr="00AE350E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</w:t>
      </w:r>
      <w:r>
        <w:rPr>
          <w:sz w:val="26"/>
          <w:szCs w:val="26"/>
        </w:rPr>
        <w:t>.</w:t>
      </w:r>
      <w:r w:rsidRPr="006A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Pr="008C51B1">
        <w:rPr>
          <w:sz w:val="26"/>
          <w:szCs w:val="26"/>
        </w:rPr>
        <w:t>уководитель РЦОИ в нижней части формы 2-АП-1 дает пояснения о причинах возникновения такой ошибки.</w:t>
      </w:r>
    </w:p>
    <w:p w:rsidR="00C12613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случае удовлетворения апелляции</w:t>
      </w:r>
      <w:r w:rsidRPr="006A3E30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заполняются соответствующие приложения (Приложение в</w:t>
      </w:r>
      <w:r w:rsidRPr="008C51B1">
        <w:rPr>
          <w:sz w:val="26"/>
          <w:szCs w:val="26"/>
        </w:rPr>
        <w:t xml:space="preserve"> форме 2-АП-2</w:t>
      </w:r>
      <w:r>
        <w:rPr>
          <w:sz w:val="26"/>
          <w:szCs w:val="26"/>
        </w:rPr>
        <w:t xml:space="preserve">, </w:t>
      </w:r>
      <w:r w:rsidRPr="006A3E30">
        <w:rPr>
          <w:sz w:val="26"/>
          <w:szCs w:val="26"/>
        </w:rPr>
        <w:t>2-АП-</w:t>
      </w:r>
      <w:r>
        <w:rPr>
          <w:sz w:val="26"/>
          <w:szCs w:val="26"/>
        </w:rPr>
        <w:t>3), в которые</w:t>
      </w:r>
      <w:r w:rsidRPr="008C51B1">
        <w:rPr>
          <w:sz w:val="26"/>
          <w:szCs w:val="26"/>
        </w:rPr>
        <w:t xml:space="preserve"> вносятся все </w:t>
      </w:r>
      <w:r>
        <w:rPr>
          <w:sz w:val="26"/>
          <w:szCs w:val="26"/>
        </w:rPr>
        <w:t>изменения, принятые решением КК.</w:t>
      </w:r>
    </w:p>
    <w:p w:rsidR="00C12613" w:rsidRDefault="00C12613" w:rsidP="00B02831">
      <w:pPr>
        <w:pStyle w:val="ListParagraph"/>
        <w:ind w:left="0" w:firstLine="450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</w:t>
      </w:r>
      <w:r>
        <w:rPr>
          <w:sz w:val="26"/>
          <w:szCs w:val="26"/>
        </w:rPr>
        <w:t xml:space="preserve"> или </w:t>
      </w:r>
      <w:r w:rsidRPr="0063432F">
        <w:rPr>
          <w:sz w:val="26"/>
          <w:szCs w:val="26"/>
        </w:rPr>
        <w:t>протоколов проверки экспертами устных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заключением экспертов, необходимо выставить апеллянту. При этом </w:t>
      </w:r>
      <w:r>
        <w:rPr>
          <w:sz w:val="26"/>
          <w:szCs w:val="26"/>
        </w:rPr>
        <w:t>представитель</w:t>
      </w:r>
      <w:r w:rsidRPr="0063432F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заполняет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толбце</w:t>
      </w:r>
      <w:r w:rsidRPr="0063432F">
        <w:rPr>
          <w:sz w:val="26"/>
          <w:szCs w:val="26"/>
        </w:rPr>
        <w:t xml:space="preserve">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</w:t>
      </w:r>
      <w:r>
        <w:rPr>
          <w:sz w:val="26"/>
          <w:szCs w:val="26"/>
        </w:rPr>
        <w:t xml:space="preserve">торому производится изменение» </w:t>
      </w:r>
      <w:r w:rsidRPr="0063432F">
        <w:rPr>
          <w:sz w:val="26"/>
          <w:szCs w:val="26"/>
        </w:rPr>
        <w:t xml:space="preserve">либо </w:t>
      </w:r>
      <w:r>
        <w:rPr>
          <w:sz w:val="26"/>
          <w:szCs w:val="26"/>
        </w:rPr>
        <w:t>составляет заключение, которое</w:t>
      </w:r>
      <w:r w:rsidRPr="0063432F">
        <w:rPr>
          <w:sz w:val="26"/>
          <w:szCs w:val="26"/>
        </w:rPr>
        <w:t xml:space="preserve">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ротоколам</w:t>
      </w:r>
      <w:r w:rsidRPr="0063432F">
        <w:rPr>
          <w:sz w:val="26"/>
          <w:szCs w:val="26"/>
        </w:rPr>
        <w:t xml:space="preserve">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оле вместо аргументации</w:t>
      </w:r>
      <w:r w:rsidRPr="0063432F">
        <w:rPr>
          <w:sz w:val="26"/>
          <w:szCs w:val="26"/>
        </w:rPr>
        <w:t>.</w:t>
      </w:r>
    </w:p>
    <w:p w:rsidR="00C12613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Протоколы (Приложения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АП-1, 2-АП-2, 2-АП-3) подписывают председатель КК и члены</w:t>
      </w:r>
      <w:r w:rsidRPr="008C51B1">
        <w:rPr>
          <w:sz w:val="26"/>
          <w:szCs w:val="26"/>
        </w:rPr>
        <w:t xml:space="preserve"> КК. </w:t>
      </w:r>
    </w:p>
    <w:p w:rsidR="00C12613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Ин</w:t>
      </w:r>
      <w:r>
        <w:rPr>
          <w:sz w:val="26"/>
          <w:szCs w:val="26"/>
        </w:rPr>
        <w:t>формация, внесенная в Приложения</w:t>
      </w:r>
      <w:r w:rsidRPr="008C51B1">
        <w:rPr>
          <w:sz w:val="26"/>
          <w:szCs w:val="26"/>
        </w:rPr>
        <w:t>, подлежит обязательному внесению в РИС.</w:t>
      </w:r>
    </w:p>
    <w:p w:rsidR="00C12613" w:rsidRDefault="00C12613" w:rsidP="00B02831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П</w:t>
      </w:r>
      <w:r>
        <w:rPr>
          <w:sz w:val="26"/>
          <w:szCs w:val="26"/>
        </w:rPr>
        <w:t>риложения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</w:t>
      </w:r>
      <w:r>
        <w:rPr>
          <w:sz w:val="26"/>
          <w:szCs w:val="26"/>
        </w:rPr>
        <w:t>аполняю</w:t>
      </w:r>
      <w:r w:rsidRPr="00114DBB">
        <w:rPr>
          <w:sz w:val="26"/>
          <w:szCs w:val="26"/>
        </w:rPr>
        <w:t>тся.</w:t>
      </w:r>
    </w:p>
    <w:p w:rsidR="00C12613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КК передает копии протоколов </w:t>
      </w:r>
      <w:r w:rsidRPr="008C51B1">
        <w:rPr>
          <w:sz w:val="26"/>
          <w:szCs w:val="26"/>
        </w:rPr>
        <w:t>о рассмотрении апелляций</w:t>
      </w:r>
      <w:r>
        <w:rPr>
          <w:sz w:val="26"/>
          <w:szCs w:val="26"/>
        </w:rPr>
        <w:t xml:space="preserve"> с Приложениями (в случае заполнения) (формы</w:t>
      </w:r>
      <w:r w:rsidRPr="008C51B1">
        <w:rPr>
          <w:sz w:val="26"/>
          <w:szCs w:val="26"/>
        </w:rPr>
        <w:t xml:space="preserve"> 2-АП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ППЭ-03)</w:t>
      </w:r>
      <w:r>
        <w:rPr>
          <w:b/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течение одного календарного дня </w:t>
      </w:r>
      <w:r>
        <w:rPr>
          <w:sz w:val="26"/>
          <w:szCs w:val="26"/>
        </w:rPr>
        <w:t>после принятия решения КК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.</w:t>
      </w:r>
    </w:p>
    <w:p w:rsidR="00C12613" w:rsidRPr="008C51B1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8C51B1">
        <w:rPr>
          <w:sz w:val="26"/>
          <w:szCs w:val="26"/>
        </w:rPr>
        <w:t xml:space="preserve"> о дате передачи информации из КК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РЦОИ</w:t>
      </w:r>
      <w:r>
        <w:rPr>
          <w:sz w:val="26"/>
          <w:szCs w:val="26"/>
        </w:rPr>
        <w:t>.</w:t>
      </w:r>
      <w:r w:rsidRPr="008C51B1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8C51B1">
        <w:rPr>
          <w:sz w:val="26"/>
          <w:szCs w:val="26"/>
        </w:rPr>
        <w:t>тся подписями исполнителей.</w:t>
      </w:r>
    </w:p>
    <w:p w:rsidR="00C12613" w:rsidRPr="008C51B1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направляет</w:t>
      </w:r>
      <w:r w:rsidRPr="008C51B1">
        <w:rPr>
          <w:sz w:val="26"/>
          <w:szCs w:val="26"/>
        </w:rPr>
        <w:t xml:space="preserve"> полученные протокол</w:t>
      </w:r>
      <w:r>
        <w:rPr>
          <w:sz w:val="26"/>
          <w:szCs w:val="26"/>
        </w:rPr>
        <w:t>ы</w:t>
      </w:r>
      <w:r w:rsidRPr="008C51B1">
        <w:rPr>
          <w:sz w:val="26"/>
          <w:szCs w:val="26"/>
        </w:rPr>
        <w:t xml:space="preserve"> ответственному за обработку апелляций и  коррекций сотруднику РЦОИ.</w:t>
      </w:r>
    </w:p>
    <w:p w:rsidR="00C12613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 коррекций сотрудник РЦОИ</w:t>
      </w:r>
      <w:r>
        <w:rPr>
          <w:sz w:val="26"/>
          <w:szCs w:val="26"/>
        </w:rPr>
        <w:t xml:space="preserve">                </w:t>
      </w:r>
      <w:r w:rsidRPr="008C51B1">
        <w:rPr>
          <w:sz w:val="26"/>
          <w:szCs w:val="26"/>
        </w:rPr>
        <w:t xml:space="preserve"> в течение двух</w:t>
      </w:r>
      <w:r>
        <w:rPr>
          <w:sz w:val="26"/>
          <w:szCs w:val="26"/>
        </w:rPr>
        <w:t xml:space="preserve"> рабочих дней после принятия</w:t>
      </w:r>
      <w:r w:rsidRPr="008C51B1">
        <w:rPr>
          <w:sz w:val="26"/>
          <w:szCs w:val="26"/>
        </w:rPr>
        <w:t xml:space="preserve">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(ПО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C12613" w:rsidRPr="008C51B1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Для пересчета результатов ЕГЭ протоколы 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 течение двух календарных дней направляются </w:t>
      </w:r>
      <w:r>
        <w:rPr>
          <w:sz w:val="26"/>
          <w:szCs w:val="26"/>
        </w:rPr>
        <w:t xml:space="preserve">из </w:t>
      </w:r>
      <w:r w:rsidRPr="008C51B1">
        <w:rPr>
          <w:sz w:val="26"/>
          <w:szCs w:val="26"/>
        </w:rPr>
        <w:t>РЦОИ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 ФЦТ. </w:t>
      </w:r>
      <w:r w:rsidRPr="00577BDD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577BD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577BDD">
        <w:rPr>
          <w:sz w:val="26"/>
          <w:szCs w:val="26"/>
        </w:rPr>
        <w:t xml:space="preserve"> о дате передачи информации из </w:t>
      </w:r>
      <w:r>
        <w:rPr>
          <w:sz w:val="26"/>
          <w:szCs w:val="26"/>
        </w:rPr>
        <w:t>РЦОИ</w:t>
      </w:r>
      <w:r w:rsidRPr="00577BDD">
        <w:rPr>
          <w:sz w:val="26"/>
          <w:szCs w:val="26"/>
        </w:rPr>
        <w:t xml:space="preserve"> в </w:t>
      </w:r>
      <w:r>
        <w:rPr>
          <w:sz w:val="26"/>
          <w:szCs w:val="26"/>
        </w:rPr>
        <w:t>ФЦТ.</w:t>
      </w:r>
      <w:r w:rsidRPr="00577BDD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577BDD">
        <w:rPr>
          <w:sz w:val="26"/>
          <w:szCs w:val="26"/>
        </w:rPr>
        <w:t>тся подписями исполнителей.</w:t>
      </w:r>
    </w:p>
    <w:p w:rsidR="00C12613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 w:rsidRPr="00E47517">
        <w:rPr>
          <w:rStyle w:val="FootnoteReference"/>
          <w:sz w:val="26"/>
          <w:szCs w:val="26"/>
        </w:rPr>
        <w:footnoteReference w:id="3"/>
      </w:r>
      <w:bookmarkStart w:id="97" w:name="_Toc254118138"/>
    </w:p>
    <w:p w:rsidR="00C12613" w:rsidRPr="008C51B1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b/>
          <w:sz w:val="26"/>
          <w:szCs w:val="26"/>
        </w:rPr>
      </w:pPr>
      <w:r w:rsidRPr="008C51B1">
        <w:rPr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7"/>
    </w:p>
    <w:p w:rsidR="00C12613" w:rsidRPr="0063432F" w:rsidRDefault="00C12613" w:rsidP="00B02831">
      <w:pPr>
        <w:pStyle w:val="ListParagraph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8" w:name="_Toc254118139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98"/>
    </w:p>
    <w:p w:rsidR="00C12613" w:rsidRPr="008C51B1" w:rsidRDefault="00C12613" w:rsidP="00B02831">
      <w:pPr>
        <w:pStyle w:val="ListParagraph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9" w:name="_Toc254118140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бланков ЕГЭ апеллянта.</w:t>
      </w:r>
      <w:bookmarkEnd w:id="99"/>
      <w:r w:rsidRPr="0063432F">
        <w:rPr>
          <w:sz w:val="26"/>
          <w:szCs w:val="26"/>
        </w:rPr>
        <w:t xml:space="preserve"> </w:t>
      </w:r>
    </w:p>
    <w:p w:rsidR="00C12613" w:rsidRPr="008C51B1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 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 неполного комплекта апелляционной документации, неполного или некорректного заполнения протокола рассмотрения апелляции и (или) Приложени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нему</w:t>
      </w:r>
      <w:r w:rsidRPr="002E1D2C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ФЦТ направляет соответствующий программный запрос о предоставлении документов или сведений в РЦОИ: </w:t>
      </w:r>
    </w:p>
    <w:p w:rsidR="00C12613" w:rsidRDefault="00C12613" w:rsidP="00B02831">
      <w:pPr>
        <w:pStyle w:val="ListParagraph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при наличии документов и сведений ответственный за  об</w:t>
      </w:r>
      <w:r>
        <w:rPr>
          <w:sz w:val="26"/>
          <w:szCs w:val="26"/>
        </w:rPr>
        <w:t>работку апелляций и  коррекций сотрудник</w:t>
      </w:r>
      <w:r w:rsidRPr="008C51B1">
        <w:rPr>
          <w:sz w:val="26"/>
          <w:szCs w:val="26"/>
        </w:rPr>
        <w:t> РЦОИ предоставляет необходимые документы;</w:t>
      </w:r>
    </w:p>
    <w:p w:rsidR="00C12613" w:rsidRPr="008C51B1" w:rsidRDefault="00C12613" w:rsidP="00B02831">
      <w:pPr>
        <w:pStyle w:val="ListParagraph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отсутствии документов и сведений в течение одного дня с момента получения запроса от ФЦТ: </w:t>
      </w:r>
    </w:p>
    <w:p w:rsidR="00C12613" w:rsidRDefault="00C12613" w:rsidP="00B02831">
      <w:pPr>
        <w:pStyle w:val="ListParagraph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(заместитель руководителя РЦОИ) </w:t>
      </w:r>
      <w:r w:rsidRPr="00FC7029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C12613" w:rsidRDefault="00C12613" w:rsidP="00B02831">
      <w:pPr>
        <w:pStyle w:val="ListParagraph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905">
        <w:rPr>
          <w:sz w:val="26"/>
          <w:szCs w:val="26"/>
        </w:rPr>
        <w:t>КК пе</w:t>
      </w:r>
      <w:r>
        <w:rPr>
          <w:sz w:val="26"/>
          <w:szCs w:val="26"/>
        </w:rPr>
        <w:t>редает запрашиваемые документы руководителю</w:t>
      </w:r>
      <w:r w:rsidRPr="00463905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C12613" w:rsidRPr="005B7A41" w:rsidRDefault="00C12613" w:rsidP="00B02831">
      <w:pPr>
        <w:pStyle w:val="ListParagraph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копиях документов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C12613" w:rsidRPr="008C51B1" w:rsidRDefault="00C12613" w:rsidP="00B02831">
      <w:pPr>
        <w:pStyle w:val="ListParagraph"/>
        <w:numPr>
          <w:ilvl w:val="1"/>
          <w:numId w:val="41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Результаты обработки апелляций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ФИС передаются в процессе репликации в РИС</w:t>
      </w:r>
      <w:r>
        <w:rPr>
          <w:sz w:val="26"/>
          <w:szCs w:val="26"/>
        </w:rPr>
        <w:t>.</w:t>
      </w:r>
    </w:p>
    <w:p w:rsidR="00C12613" w:rsidRPr="008C51B1" w:rsidRDefault="00C12613" w:rsidP="00B02831">
      <w:pPr>
        <w:pStyle w:val="ListParagraph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:rsidR="00C12613" w:rsidRDefault="00C12613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будет зафиксирован факт подачи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 ее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рассмотрения. При этом балл остается неизменным.</w:t>
      </w:r>
      <w:r>
        <w:rPr>
          <w:sz w:val="26"/>
          <w:szCs w:val="26"/>
        </w:rPr>
        <w:t xml:space="preserve"> </w:t>
      </w:r>
    </w:p>
    <w:p w:rsidR="00C12613" w:rsidRPr="005E2CA6" w:rsidRDefault="00C12613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5E2CA6">
        <w:rPr>
          <w:sz w:val="26"/>
        </w:rPr>
        <w:t>В случае необходимости возможн</w:t>
      </w:r>
      <w:r>
        <w:rPr>
          <w:sz w:val="26"/>
        </w:rPr>
        <w:t xml:space="preserve">а распечатка второго экземпляра </w:t>
      </w:r>
      <w:r w:rsidRPr="005E2CA6">
        <w:rPr>
          <w:sz w:val="26"/>
        </w:rPr>
        <w:t xml:space="preserve">апелляционного комплекта. </w:t>
      </w:r>
    </w:p>
    <w:p w:rsidR="00C12613" w:rsidRPr="00114DBB" w:rsidRDefault="00C12613" w:rsidP="00B02831">
      <w:pPr>
        <w:pStyle w:val="Heading1"/>
      </w:pPr>
      <w:bookmarkStart w:id="100" w:name="_Toc341714017"/>
      <w:bookmarkStart w:id="101" w:name="_Toc341950712"/>
      <w:bookmarkStart w:id="102" w:name="_Toc342052525"/>
      <w:bookmarkStart w:id="103" w:name="_Toc369254853"/>
      <w:bookmarkStart w:id="104" w:name="_Toc407717100"/>
      <w:bookmarkStart w:id="105" w:name="_Toc437427163"/>
      <w:bookmarkStart w:id="106" w:name="_Toc533868917"/>
      <w:bookmarkStart w:id="107" w:name="_Toc254118107"/>
      <w:bookmarkStart w:id="108" w:name="_Toc286949210"/>
      <w:bookmarkEnd w:id="88"/>
      <w:bookmarkEnd w:id="89"/>
      <w:bookmarkEnd w:id="90"/>
      <w:bookmarkEnd w:id="91"/>
      <w:bookmarkEnd w:id="92"/>
      <w:bookmarkEnd w:id="93"/>
      <w:bookmarkEnd w:id="100"/>
      <w:bookmarkEnd w:id="101"/>
      <w:bookmarkEnd w:id="102"/>
      <w:r w:rsidRPr="00114DBB">
        <w:t>Обработка работ, отправленных на</w:t>
      </w:r>
      <w:r>
        <w:t> </w:t>
      </w:r>
      <w:r w:rsidRPr="00114DBB">
        <w:t>перепроверку по</w:t>
      </w:r>
      <w:r>
        <w:t> </w:t>
      </w:r>
      <w:r w:rsidRPr="00114DBB">
        <w:t xml:space="preserve">решению </w:t>
      </w:r>
      <w:bookmarkEnd w:id="103"/>
      <w:r w:rsidRPr="00114DBB">
        <w:t>ОИВ</w:t>
      </w:r>
      <w:bookmarkEnd w:id="104"/>
      <w:bookmarkEnd w:id="105"/>
      <w:bookmarkEnd w:id="106"/>
    </w:p>
    <w:p w:rsidR="00C12613" w:rsidRPr="00CD71B9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проводят эксперты ПК, ранее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проверявшие данные работы.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ОИВ передает список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чьи работы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соответствующему учебному предмету направляются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перепроверку, руководителю РЦОИ.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указанных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списке лицах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РИС посредством </w:t>
      </w:r>
      <w:r>
        <w:rPr>
          <w:sz w:val="26"/>
          <w:szCs w:val="26"/>
        </w:rPr>
        <w:t>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</w:t>
      </w:r>
      <w:r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распечатывает комплекты документов для перепроверки.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C12613" w:rsidRPr="00114DBB" w:rsidRDefault="00C12613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C12613" w:rsidRPr="00114DBB" w:rsidRDefault="00C12613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записью устных ответов (при перепроверке результатов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языкам);</w:t>
      </w:r>
    </w:p>
    <w:p w:rsidR="00C12613" w:rsidRPr="00114DBB" w:rsidRDefault="00C12613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(при перепроверке результатов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языкам);</w:t>
      </w:r>
    </w:p>
    <w:p w:rsidR="00C12613" w:rsidRDefault="00C12613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>экспертов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правильности оценивания развернутых ответов, устных ответов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задания данной экзаменационной работы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заданий с развернутым ответом (или) устным ответом.</w:t>
      </w:r>
    </w:p>
    <w:p w:rsidR="00C12613" w:rsidRPr="00CD71B9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ПК.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передает руководителю РЦОИ. Руководитель РЦОИ направляет протокол перепроверки председателю ГЭК для утверждения. После утверждения результатов протокол перепроверки направляется ответственному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коррекций сотруднику РЦОИ. 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 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РИС посредством </w:t>
      </w:r>
      <w:r>
        <w:rPr>
          <w:sz w:val="26"/>
          <w:szCs w:val="26"/>
        </w:rPr>
        <w:t>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</w:t>
      </w:r>
      <w:r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перепроверки:</w:t>
      </w:r>
    </w:p>
    <w:p w:rsidR="00C12613" w:rsidRPr="00114DBB" w:rsidRDefault="00C12613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 (см. СбФ);</w:t>
      </w:r>
    </w:p>
    <w:p w:rsidR="00C12613" w:rsidRPr="00114DBB" w:rsidRDefault="00C12613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изменении баллов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задания экзаменационной работы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результатам перепроверки; </w:t>
      </w:r>
    </w:p>
    <w:p w:rsidR="00C12613" w:rsidRPr="00114DBB" w:rsidRDefault="00C12613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заданиям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решением председателя ГЭК.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ОИВ направляет официальное письмо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приложением соответствующего решения председателя ГЭК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результатах перепроверки.</w:t>
      </w:r>
    </w:p>
    <w:p w:rsidR="00C12613" w:rsidRPr="00114DBB" w:rsidRDefault="00C12613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результатами перепроверки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для пересчета баллов.</w:t>
      </w:r>
    </w:p>
    <w:p w:rsidR="00C12613" w:rsidRPr="00114DBB" w:rsidRDefault="00C12613" w:rsidP="00B02831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C12613" w:rsidRPr="00114DBB" w:rsidRDefault="00C12613" w:rsidP="00B02831">
      <w:pPr>
        <w:pStyle w:val="Heading1"/>
      </w:pPr>
      <w:bookmarkStart w:id="109" w:name="_Toc369254854"/>
      <w:bookmarkStart w:id="110" w:name="_Toc407717101"/>
      <w:bookmarkStart w:id="111" w:name="_Toc437427164"/>
      <w:bookmarkStart w:id="112" w:name="_Toc533868918"/>
      <w:r w:rsidRPr="00114DBB">
        <w:t>Обработка работ, отправленных на</w:t>
      </w:r>
      <w:r>
        <w:t> </w:t>
      </w:r>
      <w:r w:rsidRPr="00114DBB">
        <w:t>перепроверку по</w:t>
      </w:r>
      <w:r>
        <w:t> </w:t>
      </w:r>
      <w:r w:rsidRPr="00114DBB">
        <w:t>поручению Рособрнадзора</w:t>
      </w:r>
      <w:bookmarkEnd w:id="109"/>
      <w:bookmarkEnd w:id="110"/>
      <w:bookmarkEnd w:id="111"/>
      <w:bookmarkEnd w:id="112"/>
    </w:p>
    <w:p w:rsidR="00C12613" w:rsidRPr="00114DBB" w:rsidRDefault="00C12613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предметные комиссии, созданные Рособрнадзором, проводят перепроверку отдельных экзаменационных работ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принятом Рособрнадзором решении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проведении перепроверки работ конкретных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посредством внесения соответствующей информации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передачи указанной информации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РИС.</w:t>
      </w:r>
    </w:p>
    <w:p w:rsidR="00C12613" w:rsidRDefault="00C12613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 результат</w:t>
      </w:r>
      <w:r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перепровер</w:t>
      </w:r>
      <w:r>
        <w:rPr>
          <w:sz w:val="26"/>
          <w:szCs w:val="26"/>
        </w:rPr>
        <w:t>ок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РЦОИ</w:t>
      </w:r>
      <w:r w:rsidRPr="00114DBB">
        <w:rPr>
          <w:sz w:val="26"/>
          <w:szCs w:val="26"/>
        </w:rPr>
        <w:t xml:space="preserve">. </w:t>
      </w:r>
    </w:p>
    <w:p w:rsidR="00C12613" w:rsidRDefault="00C12613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подготовки материалов о результатах перепроверок и внесения их в РИС ГИА используется 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Станция апелляций и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й», раздел «Перепроверки» и «Решения ГЭК».</w:t>
      </w:r>
    </w:p>
    <w:p w:rsidR="00C12613" w:rsidRDefault="00C12613" w:rsidP="00B02831">
      <w:pPr>
        <w:tabs>
          <w:tab w:val="num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внесения сведений о результатах перепроверки в </w:t>
      </w:r>
      <w:r w:rsidRPr="00D72095">
        <w:rPr>
          <w:sz w:val="26"/>
          <w:szCs w:val="26"/>
        </w:rPr>
        <w:t>ПО «</w:t>
      </w:r>
      <w:r>
        <w:rPr>
          <w:sz w:val="26"/>
          <w:szCs w:val="26"/>
        </w:rPr>
        <w:t>Станция а</w:t>
      </w:r>
      <w:r w:rsidRPr="00D72095">
        <w:rPr>
          <w:sz w:val="26"/>
          <w:szCs w:val="26"/>
        </w:rPr>
        <w:t>пелляци</w:t>
      </w:r>
      <w:r>
        <w:rPr>
          <w:sz w:val="26"/>
          <w:szCs w:val="26"/>
        </w:rPr>
        <w:t>й</w:t>
      </w:r>
      <w:r w:rsidRPr="00D72095">
        <w:rPr>
          <w:sz w:val="26"/>
          <w:szCs w:val="26"/>
        </w:rPr>
        <w:t xml:space="preserve"> и коррекци</w:t>
      </w:r>
      <w:r>
        <w:rPr>
          <w:sz w:val="26"/>
          <w:szCs w:val="26"/>
        </w:rPr>
        <w:t>й</w:t>
      </w:r>
      <w:r w:rsidRPr="00D72095">
        <w:rPr>
          <w:sz w:val="26"/>
          <w:szCs w:val="26"/>
        </w:rPr>
        <w:t>»</w:t>
      </w:r>
      <w:r>
        <w:rPr>
          <w:sz w:val="26"/>
          <w:szCs w:val="26"/>
        </w:rPr>
        <w:t xml:space="preserve"> РЦОИ необходимо:</w:t>
      </w:r>
    </w:p>
    <w:p w:rsidR="00C12613" w:rsidRDefault="00C12613" w:rsidP="00B02831">
      <w:pPr>
        <w:pStyle w:val="ListParagraph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внести измененные баллы по заданиям в соответствии с решением ГЭК;</w:t>
      </w:r>
    </w:p>
    <w:p w:rsidR="00C12613" w:rsidRDefault="00C12613" w:rsidP="00B02831">
      <w:pPr>
        <w:pStyle w:val="ListParagraph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прикрепить в 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(раздел «Решения ГЭК») перепроверки к соответствующему решению ГЭК (далее - пакет перепроверок);</w:t>
      </w:r>
    </w:p>
    <w:p w:rsidR="00C12613" w:rsidRDefault="00C12613" w:rsidP="00B02831">
      <w:pPr>
        <w:pStyle w:val="ListParagraph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выгрузить из 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Станция апелляций и коррекций»  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-файл с пакетом перепроверок (имя файла: код субъекта-дата протокола-номер протокола.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), предоставить его в ОИВ;</w:t>
      </w:r>
    </w:p>
    <w:p w:rsidR="00C12613" w:rsidRDefault="00C12613" w:rsidP="00B02831">
      <w:pPr>
        <w:pStyle w:val="ListParagraph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выгрузить из 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Станция апелляций и коррекций»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(имя файла: код субъекта-дата протокола-номер протокола.</w:t>
      </w:r>
      <w:r w:rsidRPr="005E2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), предоставить его в ОИВ;</w:t>
      </w:r>
    </w:p>
    <w:p w:rsidR="00C12613" w:rsidRDefault="00C12613" w:rsidP="00B02831">
      <w:pPr>
        <w:pStyle w:val="ListParagraph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направления ОИВ в ФЦТ официального письма о необходимости учета результатов</w:t>
      </w:r>
      <w:r w:rsidRPr="00AB1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перепроверок с указанием имени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-файла, выгруженного из 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, РЦОИ размещает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на Технологическом портале подготовки и проведения ГИА (</w:t>
      </w:r>
      <w:hyperlink r:id="rId8" w:history="1">
        <w:r w:rsidRPr="00F57312">
          <w:rPr>
            <w:rStyle w:val="Hyperlink"/>
            <w:sz w:val="26"/>
            <w:szCs w:val="26"/>
            <w:lang w:val="en-US"/>
          </w:rPr>
          <w:t>http</w:t>
        </w:r>
        <w:r w:rsidRPr="005E2CA6">
          <w:rPr>
            <w:rStyle w:val="Hyperlink"/>
            <w:sz w:val="26"/>
            <w:szCs w:val="26"/>
          </w:rPr>
          <w:t>://10.0.6.21</w:t>
        </w:r>
      </w:hyperlink>
      <w:r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9" w:history="1">
        <w:r w:rsidRPr="00F57312">
          <w:rPr>
            <w:rStyle w:val="Hyperlink"/>
            <w:sz w:val="26"/>
            <w:szCs w:val="26"/>
            <w:lang w:val="en-US"/>
          </w:rPr>
          <w:t>http</w:t>
        </w:r>
        <w:r w:rsidRPr="005E2CA6">
          <w:rPr>
            <w:rStyle w:val="Hyperlink"/>
          </w:rPr>
          <w:t>://</w:t>
        </w:r>
        <w:r w:rsidRPr="00F57312">
          <w:rPr>
            <w:rStyle w:val="Hyperlink"/>
            <w:sz w:val="26"/>
            <w:szCs w:val="26"/>
            <w:lang w:val="en-US"/>
          </w:rPr>
          <w:t>portal</w:t>
        </w:r>
        <w:r w:rsidRPr="005E2CA6">
          <w:rPr>
            <w:rStyle w:val="Hyperlink"/>
          </w:rPr>
          <w:t>.</w:t>
        </w:r>
        <w:r w:rsidRPr="00F57312">
          <w:rPr>
            <w:rStyle w:val="Hyperlink"/>
            <w:sz w:val="26"/>
            <w:szCs w:val="26"/>
            <w:lang w:val="en-US"/>
          </w:rPr>
          <w:t>ege</w:t>
        </w:r>
        <w:r w:rsidRPr="005E2CA6">
          <w:rPr>
            <w:rStyle w:val="Hyperlink"/>
          </w:rPr>
          <w:t>.</w:t>
        </w:r>
        <w:r w:rsidRPr="00F57312">
          <w:rPr>
            <w:rStyle w:val="Hyperlink"/>
            <w:sz w:val="26"/>
            <w:szCs w:val="26"/>
            <w:lang w:val="en-US"/>
          </w:rPr>
          <w:t>rustest</w:t>
        </w:r>
        <w:r w:rsidRPr="005E2CA6">
          <w:rPr>
            <w:rStyle w:val="Hyperlink"/>
          </w:rPr>
          <w:t>.</w:t>
        </w:r>
        <w:r w:rsidRPr="00F57312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в разделе «Региональный раздел\Файлы для перепроверок»;</w:t>
      </w:r>
    </w:p>
    <w:p w:rsidR="00C12613" w:rsidRPr="005E2CA6" w:rsidRDefault="00C12613" w:rsidP="00B02831">
      <w:pPr>
        <w:pStyle w:val="ListParagraph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направить пакет перепроверок на обработку в ФЦТ аппаратными средствами</w:t>
      </w:r>
      <w:r w:rsidRPr="00BC60E6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</w:t>
      </w:r>
      <w:r w:rsidRPr="005E2CA6">
        <w:rPr>
          <w:sz w:val="26"/>
          <w:szCs w:val="26"/>
        </w:rPr>
        <w:t xml:space="preserve"> .</w:t>
      </w:r>
    </w:p>
    <w:p w:rsidR="00C12613" w:rsidRDefault="00C12613" w:rsidP="00B02831">
      <w:pPr>
        <w:rPr>
          <w:b/>
          <w:sz w:val="26"/>
          <w:szCs w:val="26"/>
        </w:rPr>
      </w:pPr>
      <w:bookmarkStart w:id="113" w:name="_Toc369254855"/>
      <w:bookmarkStart w:id="114" w:name="_Toc407717102"/>
      <w:r>
        <w:rPr>
          <w:b/>
          <w:sz w:val="26"/>
          <w:szCs w:val="26"/>
        </w:rPr>
        <w:br w:type="page"/>
      </w:r>
    </w:p>
    <w:p w:rsidR="00C12613" w:rsidRPr="00014B16" w:rsidRDefault="00C12613" w:rsidP="00B02831">
      <w:pPr>
        <w:pStyle w:val="Heading1"/>
      </w:pPr>
      <w:bookmarkStart w:id="115" w:name="_Toc533868919"/>
      <w:r w:rsidRPr="00014B16">
        <w:t xml:space="preserve">Изменение данных участников </w:t>
      </w:r>
      <w:bookmarkEnd w:id="107"/>
      <w:bookmarkEnd w:id="108"/>
      <w:bookmarkEnd w:id="113"/>
      <w:bookmarkEnd w:id="114"/>
      <w:r>
        <w:t xml:space="preserve"> экзаменов</w:t>
      </w:r>
      <w:bookmarkEnd w:id="115"/>
    </w:p>
    <w:p w:rsidR="00C12613" w:rsidRPr="007A248C" w:rsidRDefault="00C12613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6" w:name="_Toc316317336"/>
      <w:bookmarkStart w:id="117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6"/>
      <w:bookmarkEnd w:id="117"/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(фамилии, имени, отчества, реквизитов документа, удостоверяющего личность участника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>) возможно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случаях заполнения протоколов коррекции данных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ППЭ (форма </w:t>
      </w:r>
      <w:r>
        <w:rPr>
          <w:sz w:val="26"/>
          <w:szCs w:val="26"/>
        </w:rPr>
        <w:t>ППЭ-</w:t>
      </w:r>
      <w:r w:rsidRPr="00114DBB">
        <w:rPr>
          <w:sz w:val="26"/>
          <w:szCs w:val="26"/>
        </w:rPr>
        <w:t>12-02) или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основании личного заявления участника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>. Заполненные протоколы коррекции персональных данных обрабатываются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после получения результатов экзамена путем внесения данных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РИС посредством </w:t>
      </w:r>
      <w:r>
        <w:rPr>
          <w:sz w:val="26"/>
          <w:szCs w:val="26"/>
        </w:rPr>
        <w:t xml:space="preserve">ПО </w:t>
      </w:r>
      <w:r w:rsidRPr="00114DBB">
        <w:rPr>
          <w:sz w:val="26"/>
          <w:szCs w:val="26"/>
        </w:rPr>
        <w:t>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».</w:t>
      </w:r>
    </w:p>
    <w:p w:rsidR="00C12613" w:rsidRDefault="00C12613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персональных данных участников экзаменов</w:t>
      </w:r>
      <w:r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категории «Выпускник текущего года», при регистрации на сочинение (изложение):</w:t>
      </w:r>
    </w:p>
    <w:p w:rsidR="00C12613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экзаменов</w:t>
      </w:r>
      <w:r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в другую ОО в пределах одного региона персональные данные участника экзаменов</w:t>
      </w:r>
      <w:r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вносятся лишь в том случае, если данный участник экзаменов</w:t>
      </w:r>
      <w:r w:rsidDel="00B37634">
        <w:rPr>
          <w:sz w:val="26"/>
          <w:szCs w:val="26"/>
        </w:rPr>
        <w:t xml:space="preserve"> </w:t>
      </w:r>
      <w:r>
        <w:rPr>
          <w:sz w:val="26"/>
          <w:szCs w:val="26"/>
        </w:rPr>
        <w:t>ранее не был зарегистрирован в другой ОО региона;</w:t>
      </w:r>
    </w:p>
    <w:p w:rsidR="00C12613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экзаменов, который уже имеет результат сочинения (изложения), в другую ОО в пределах одного региона изменения в персональные данные участника экзаменов</w:t>
      </w:r>
      <w:r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вносятся только на уровне РЦОИ;</w:t>
      </w:r>
    </w:p>
    <w:p w:rsidR="00C12613" w:rsidRDefault="00C12613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переводе в текущем учебном году участника экзаменов, который уже имеет результат сочинения (изложения), в другую ОО, находящуюся в другом регионе, персональные данные участника экзаменов</w:t>
      </w:r>
      <w:r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заново вносятся в РИС нового региона по подтверждению РЦОИ региона, в РИС которого ранее был зарегистрирован участник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экзаменов, и участнику экзаменов устанавливается определенная пометка о наличии у него зачета по сочинению (изложению).</w:t>
      </w:r>
    </w:p>
    <w:p w:rsidR="00C12613" w:rsidRPr="00114DBB" w:rsidRDefault="00C12613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Внесенные данные </w:t>
      </w:r>
      <w:r>
        <w:rPr>
          <w:sz w:val="26"/>
          <w:szCs w:val="26"/>
        </w:rPr>
        <w:t>посредством ПО</w:t>
      </w:r>
      <w:r w:rsidRPr="00114DBB">
        <w:rPr>
          <w:sz w:val="26"/>
          <w:szCs w:val="26"/>
        </w:rPr>
        <w:t xml:space="preserve"> «</w:t>
      </w:r>
      <w:r>
        <w:rPr>
          <w:sz w:val="26"/>
          <w:szCs w:val="26"/>
        </w:rPr>
        <w:t>Станция апелляций и коррекций</w:t>
      </w:r>
      <w:r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направляются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обработку.</w:t>
      </w:r>
    </w:p>
    <w:p w:rsidR="00C12613" w:rsidRPr="00114DBB" w:rsidRDefault="00C12613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данную коррекцию. 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 предоставляет запрашиваемую информацию.</w:t>
      </w:r>
    </w:p>
    <w:p w:rsidR="00C12613" w:rsidRDefault="00C12613" w:rsidP="00B02831">
      <w:pPr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br w:type="page"/>
      </w:r>
    </w:p>
    <w:p w:rsidR="00C12613" w:rsidRPr="00114DBB" w:rsidRDefault="00C12613" w:rsidP="00B02831">
      <w:pPr>
        <w:pStyle w:val="Heading1"/>
      </w:pPr>
      <w:bookmarkStart w:id="118" w:name="_Toc533868920"/>
      <w:r w:rsidRPr="00114DBB">
        <w:t>Перекрестная проверка</w:t>
      </w:r>
      <w:bookmarkEnd w:id="118"/>
    </w:p>
    <w:p w:rsidR="00C12613" w:rsidRDefault="00C12613" w:rsidP="00B02831">
      <w:pPr>
        <w:pStyle w:val="ListParagraph"/>
        <w:widowControl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93C1A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</w:t>
      </w:r>
      <w:r w:rsidRPr="005E2CA6">
        <w:rPr>
          <w:sz w:val="26"/>
          <w:szCs w:val="26"/>
        </w:rPr>
        <w:t>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:rsidR="00C12613" w:rsidRDefault="00C12613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2613" w:rsidRDefault="00C12613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19" w:name="_Toc407717103"/>
      <w:bookmarkStart w:id="120" w:name="_Toc437427165"/>
      <w:bookmarkStart w:id="121" w:name="_Toc369254856"/>
      <w:bookmarkStart w:id="122" w:name="_Toc533868921"/>
      <w:r w:rsidRPr="00114DBB">
        <w:t>Приложение 1. Правила для руководителя РЦОИ</w:t>
      </w:r>
      <w:bookmarkEnd w:id="119"/>
      <w:bookmarkEnd w:id="120"/>
      <w:bookmarkEnd w:id="121"/>
      <w:bookmarkEnd w:id="122"/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C12613" w:rsidRPr="00320FDF" w:rsidRDefault="00C12613" w:rsidP="00B0283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ЕГЭ: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учетом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санитарных норм, оформить акт готовности РЦОИ (форма 1-РЦОИ);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сервисное обслуживание аппаратно-программных средств, предназначенных д</w:t>
      </w:r>
      <w:r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обработки </w:t>
      </w:r>
      <w:r>
        <w:rPr>
          <w:sz w:val="26"/>
          <w:szCs w:val="26"/>
        </w:rPr>
        <w:t>ЭМ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эксплуатацию ими предоставленных аппаратно-программных средств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требованиями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эксплуатации оборудования, нормами информационной безопасности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эксплуатации программных средств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обработке бланков ЕГЭ,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контроль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выполнением работ специалистами РЦОИ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сотрудниками, привлекаемыми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обработке бланков ЕГЭ;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взаимодействие РИС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правилами формирования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ФИС/ РИС;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обработке ЭМ;</w:t>
      </w:r>
    </w:p>
    <w:p w:rsidR="00C12613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технологическому порталу ЕГЭ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защищенной сети передачи данных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контролировать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обновление программных средств, настроек программных средств для обработки бланков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другой информации, определенной ФЦТ;</w:t>
      </w:r>
    </w:p>
    <w:p w:rsidR="00C12613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файлов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рассадкой или автоматизированным распределением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работников ППЭ.</w:t>
      </w:r>
    </w:p>
    <w:p w:rsidR="00C12613" w:rsidRPr="00114DBB" w:rsidRDefault="00C12613" w:rsidP="00B0283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</w:t>
      </w:r>
      <w:r>
        <w:rPr>
          <w:sz w:val="26"/>
          <w:szCs w:val="26"/>
        </w:rPr>
        <w:t xml:space="preserve">ка ЭМ 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проведение первичной обработки:</w:t>
      </w:r>
    </w:p>
    <w:p w:rsidR="00C12613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получения</w:t>
      </w:r>
      <w:r w:rsidRPr="00114DBB">
        <w:rPr>
          <w:sz w:val="26"/>
          <w:szCs w:val="26"/>
        </w:rPr>
        <w:t xml:space="preserve">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ГЭК (</w:t>
      </w:r>
      <w:r w:rsidRPr="00114DBB">
        <w:rPr>
          <w:sz w:val="26"/>
          <w:szCs w:val="26"/>
        </w:rPr>
        <w:t>сотрудника организации, доставляющей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субъект Российской Федерации)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из каждого ППЭ после проведения ГИА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учебным предметам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оформить соответствующие 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>кты прием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>-передачи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учетом того, что материалы должны быть отсканированы до 23.59</w:t>
      </w:r>
      <w:r>
        <w:rPr>
          <w:sz w:val="26"/>
          <w:szCs w:val="26"/>
        </w:rPr>
        <w:t xml:space="preserve"> по местному времени</w:t>
      </w:r>
      <w:r w:rsidRPr="00114DBB">
        <w:rPr>
          <w:sz w:val="26"/>
          <w:szCs w:val="26"/>
        </w:rPr>
        <w:t xml:space="preserve"> дня проведения экзамена;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 ЭМ с полиграфическим браком (в случае обработки экзаменационных материалов в РЦОИ);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</w:t>
      </w:r>
      <w:r>
        <w:rPr>
          <w:sz w:val="26"/>
          <w:szCs w:val="26"/>
        </w:rPr>
        <w:t>и</w:t>
      </w:r>
      <w:r w:rsidRPr="00114DBB">
        <w:rPr>
          <w:sz w:val="26"/>
          <w:szCs w:val="26"/>
        </w:rPr>
        <w:t>ть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день экзамена </w:t>
      </w:r>
      <w:r>
        <w:rPr>
          <w:sz w:val="26"/>
          <w:szCs w:val="26"/>
        </w:rPr>
        <w:t>обработку электронных образов</w:t>
      </w:r>
      <w:r w:rsidRPr="00114DBB">
        <w:rPr>
          <w:sz w:val="26"/>
          <w:szCs w:val="26"/>
        </w:rPr>
        <w:t xml:space="preserve"> бланков ЕГЭ;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 работу РЦОИ;</w:t>
      </w:r>
    </w:p>
    <w:p w:rsidR="00C12613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азначить для каждой смены:</w:t>
      </w:r>
    </w:p>
    <w:p w:rsidR="00C12613" w:rsidRPr="00E11FBD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1FBD">
        <w:rPr>
          <w:sz w:val="26"/>
          <w:szCs w:val="26"/>
        </w:rPr>
        <w:t>администратора проекта;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ответственного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приемку ЭМ (из ППЭ);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C12613" w:rsidRPr="00114DBB" w:rsidRDefault="00C12613" w:rsidP="00B02831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ответственных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загрузку электронных образов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операторов</w:t>
      </w:r>
      <w:r>
        <w:rPr>
          <w:sz w:val="26"/>
          <w:szCs w:val="26"/>
        </w:rPr>
        <w:t xml:space="preserve"> станции</w:t>
      </w:r>
      <w:r w:rsidRPr="00114DBB">
        <w:rPr>
          <w:sz w:val="26"/>
          <w:szCs w:val="26"/>
        </w:rPr>
        <w:t xml:space="preserve"> сканирования; 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операторов</w:t>
      </w:r>
      <w:r>
        <w:rPr>
          <w:sz w:val="26"/>
          <w:szCs w:val="26"/>
        </w:rPr>
        <w:t xml:space="preserve"> станции</w:t>
      </w:r>
      <w:r w:rsidRPr="00114DBB">
        <w:rPr>
          <w:sz w:val="26"/>
          <w:szCs w:val="26"/>
        </w:rPr>
        <w:t xml:space="preserve"> верифика</w:t>
      </w:r>
      <w:r>
        <w:rPr>
          <w:sz w:val="26"/>
          <w:szCs w:val="26"/>
        </w:rPr>
        <w:t>ции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операторов станции </w:t>
      </w:r>
      <w:r w:rsidRPr="00114DBB">
        <w:rPr>
          <w:sz w:val="26"/>
          <w:szCs w:val="26"/>
        </w:rPr>
        <w:t>старш</w:t>
      </w:r>
      <w:r>
        <w:rPr>
          <w:sz w:val="26"/>
          <w:szCs w:val="26"/>
        </w:rPr>
        <w:t>его</w:t>
      </w:r>
      <w:r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 xml:space="preserve">а </w:t>
      </w:r>
      <w:r w:rsidRPr="00E11FBD">
        <w:rPr>
          <w:sz w:val="26"/>
          <w:szCs w:val="26"/>
        </w:rPr>
        <w:t>(как правило</w:t>
      </w:r>
      <w:r>
        <w:rPr>
          <w:sz w:val="26"/>
          <w:szCs w:val="26"/>
        </w:rPr>
        <w:t>,</w:t>
      </w:r>
      <w:r w:rsidRPr="00E11FBD">
        <w:rPr>
          <w:sz w:val="26"/>
          <w:szCs w:val="26"/>
        </w:rPr>
        <w:t xml:space="preserve"> начальник смены);</w:t>
      </w:r>
    </w:p>
    <w:p w:rsidR="00C12613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оператора</w:t>
      </w:r>
      <w:r w:rsidRPr="00114DBB">
        <w:rPr>
          <w:sz w:val="26"/>
          <w:szCs w:val="26"/>
        </w:rPr>
        <w:t xml:space="preserve"> станции экспертизы;</w:t>
      </w:r>
    </w:p>
    <w:p w:rsidR="00C12613" w:rsidRPr="00E11FBD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1FBD">
        <w:rPr>
          <w:sz w:val="26"/>
          <w:szCs w:val="26"/>
        </w:rPr>
        <w:t>ответственного за хранение ЭМ;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помощников операторов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помощников </w:t>
      </w:r>
      <w:r>
        <w:rPr>
          <w:sz w:val="26"/>
          <w:szCs w:val="26"/>
        </w:rPr>
        <w:t>оператора</w:t>
      </w:r>
      <w:r w:rsidRPr="00114DBB">
        <w:rPr>
          <w:sz w:val="26"/>
          <w:szCs w:val="26"/>
        </w:rPr>
        <w:t xml:space="preserve"> станции экспертизы (при необходимости);</w:t>
      </w:r>
    </w:p>
    <w:p w:rsidR="00C12613" w:rsidRPr="00114DBB" w:rsidRDefault="00C1261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Порядком, обеспечить обработку бланков ЕГЭ, электронных образов бланков ответов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аудиофайлов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иностранным языкам. </w:t>
      </w:r>
      <w:r>
        <w:rPr>
          <w:sz w:val="26"/>
          <w:szCs w:val="26"/>
        </w:rPr>
        <w:t>Верификация бланков регистрации участников экзаменов</w:t>
      </w:r>
      <w:r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возможна только после обработки машиночитаемых форм </w:t>
      </w:r>
      <w:r w:rsidRPr="00114DBB">
        <w:rPr>
          <w:sz w:val="26"/>
          <w:szCs w:val="26"/>
        </w:rPr>
        <w:t xml:space="preserve">ППЭ-13-02 МАШ, </w:t>
      </w:r>
      <w:r w:rsidRPr="00FC08F6">
        <w:rPr>
          <w:sz w:val="26"/>
          <w:szCs w:val="26"/>
        </w:rPr>
        <w:t>ППЭ-13-03-У МАШ</w:t>
      </w:r>
      <w:r>
        <w:rPr>
          <w:sz w:val="26"/>
          <w:szCs w:val="26"/>
        </w:rPr>
        <w:t xml:space="preserve"> из соответствующих ППЭ и (или) аудиторий ППЭ. </w:t>
      </w:r>
      <w:r w:rsidRPr="00114DBB">
        <w:rPr>
          <w:sz w:val="26"/>
          <w:szCs w:val="26"/>
        </w:rPr>
        <w:t>.</w:t>
      </w:r>
    </w:p>
    <w:p w:rsidR="00C12613" w:rsidRPr="00114DBB" w:rsidRDefault="00C12613" w:rsidP="00B02831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ПК: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получение критериев оцен</w:t>
      </w:r>
      <w:r>
        <w:rPr>
          <w:sz w:val="26"/>
          <w:szCs w:val="26"/>
        </w:rPr>
        <w:t>ивания</w:t>
      </w:r>
      <w:r w:rsidRPr="00114DBB">
        <w:rPr>
          <w:sz w:val="26"/>
          <w:szCs w:val="26"/>
        </w:rPr>
        <w:t xml:space="preserve">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развернутым ответом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проведения экзамена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автоматизированном рабочем месте (АРМ) экспертами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 иностранным языкам, для чего обеспечить функционирование оборудованном наушниками АРМ экспертов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установленной станцией прослушивания; 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 мере готовности сформированные рабочие комплекты для проверки экспертами развернутых ответов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задания экзаменационной работы (бланков ответов № 2)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критерии оцен</w:t>
      </w:r>
      <w:r>
        <w:rPr>
          <w:sz w:val="26"/>
          <w:szCs w:val="26"/>
        </w:rPr>
        <w:t>ивания</w:t>
      </w:r>
      <w:r w:rsidRPr="00114DBB">
        <w:rPr>
          <w:sz w:val="26"/>
          <w:szCs w:val="26"/>
        </w:rPr>
        <w:t xml:space="preserve">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развернутым ответом согласно графику работы ПК;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председателя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 мере готовности результаты проверки экспертами развернутых ответов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устных ответов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обеспечивать оперативную первичную обработку полученных бланков-протоколов;</w:t>
      </w:r>
    </w:p>
    <w:p w:rsidR="00C12613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</w:t>
      </w:r>
      <w:r w:rsidRPr="00114DBB">
        <w:rPr>
          <w:sz w:val="26"/>
          <w:szCs w:val="26"/>
        </w:rPr>
        <w:t xml:space="preserve">по завершении работы экспертов </w:t>
      </w:r>
      <w:r>
        <w:rPr>
          <w:sz w:val="26"/>
          <w:szCs w:val="26"/>
        </w:rPr>
        <w:t xml:space="preserve">ПК </w:t>
      </w:r>
      <w:r w:rsidRPr="00114DBB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председателя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критерии оцен</w:t>
      </w:r>
      <w:r>
        <w:rPr>
          <w:sz w:val="26"/>
          <w:szCs w:val="26"/>
        </w:rPr>
        <w:t xml:space="preserve">ивания </w:t>
      </w:r>
      <w:r w:rsidRPr="00114DBB">
        <w:rPr>
          <w:sz w:val="26"/>
          <w:szCs w:val="26"/>
        </w:rPr>
        <w:t>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развернутым ответом (в том числе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устным ответом)</w:t>
      </w:r>
      <w:r>
        <w:rPr>
          <w:sz w:val="26"/>
          <w:szCs w:val="26"/>
        </w:rPr>
        <w:t>, комплекты для проверки экспертами ПК развернутых ответов участников экзаменов;</w:t>
      </w:r>
    </w:p>
    <w:p w:rsidR="00C12613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бланков-протоколов</w:t>
      </w:r>
      <w:r>
        <w:rPr>
          <w:sz w:val="26"/>
          <w:szCs w:val="26"/>
        </w:rPr>
        <w:t xml:space="preserve"> </w:t>
      </w:r>
      <w:r w:rsidRPr="00694A84">
        <w:rPr>
          <w:sz w:val="26"/>
          <w:szCs w:val="26"/>
        </w:rPr>
        <w:t>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>
        <w:rPr>
          <w:sz w:val="26"/>
          <w:szCs w:val="26"/>
        </w:rPr>
        <w:t>,</w:t>
      </w:r>
      <w:r>
        <w:t xml:space="preserve"> </w:t>
      </w:r>
      <w:r w:rsidRPr="005E2CA6">
        <w:rPr>
          <w:sz w:val="26"/>
          <w:szCs w:val="26"/>
        </w:rPr>
        <w:t xml:space="preserve">и по истечении указанного срока </w:t>
      </w:r>
      <w:r>
        <w:rPr>
          <w:sz w:val="26"/>
          <w:szCs w:val="26"/>
        </w:rPr>
        <w:t xml:space="preserve">обеспечить </w:t>
      </w:r>
      <w:r w:rsidRPr="005E2CA6">
        <w:rPr>
          <w:sz w:val="26"/>
          <w:szCs w:val="26"/>
        </w:rPr>
        <w:t>уничтож</w:t>
      </w:r>
      <w:r>
        <w:rPr>
          <w:sz w:val="26"/>
          <w:szCs w:val="26"/>
        </w:rPr>
        <w:t>ение</w:t>
      </w:r>
      <w:r w:rsidRPr="005E2CA6">
        <w:rPr>
          <w:sz w:val="26"/>
          <w:szCs w:val="26"/>
        </w:rPr>
        <w:t xml:space="preserve"> лицом, уполномоченным ОИВ субъекта Российской Федерации;</w:t>
      </w:r>
    </w:p>
    <w:p w:rsidR="00C12613" w:rsidRPr="0067103F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0578">
        <w:rPr>
          <w:sz w:val="26"/>
          <w:szCs w:val="26"/>
        </w:rPr>
        <w:t>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C12613" w:rsidRPr="00114DBB" w:rsidRDefault="00C12613" w:rsidP="00B02831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14DBB">
        <w:rPr>
          <w:sz w:val="26"/>
          <w:szCs w:val="26"/>
        </w:rPr>
        <w:t>Проведение первичной обработки бланков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выдача результатов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: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для автоматического поступления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результатами первичной обработки машиночитаемых форм ППЭ, всех бланков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результатов проверки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устных ответов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иностранном языке;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формирование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>ередачу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ГЭК ведомости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завершивших экзамен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объективной причине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удаленных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после завершения обработки бланков регистрации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РЦОИ, сверки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формами ППЭ-21, ППЭ-22;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передачу</w:t>
      </w:r>
      <w:r w:rsidRPr="00114DBB">
        <w:rPr>
          <w:sz w:val="26"/>
          <w:szCs w:val="26"/>
        </w:rPr>
        <w:t xml:space="preserve"> бланков ЕГЭ, флеш-носителей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устными ответами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иностранном языке, прошедших первичную обработку,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ответственное хранение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зависимости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утвержденной организационной схемы проведения ЕГЭ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субъекте Российской Федерации;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возможность получения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информации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результатах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субъекту Российской Федерации;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сформировать ведомости (ППР, ППР-БМ, ППР-ИН, см. СбФ)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результатами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передать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</w:t>
      </w:r>
      <w:r>
        <w:rPr>
          <w:sz w:val="26"/>
          <w:szCs w:val="26"/>
        </w:rPr>
        <w:t>тверждение председателю ГЭК;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беспечить своевременное формирование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предоставление председателю ГЭК списков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: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удаленных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нарушением ими установленного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досрочно завершивших экзамен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объективным причинам;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нарушениями правил формирования РИС;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получивших неудовлетворительный результат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имеющих право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повторную сдачу экзамена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установленным Порядком проведения ГИА.</w:t>
      </w:r>
    </w:p>
    <w:p w:rsidR="00C12613" w:rsidRPr="00114DBB" w:rsidRDefault="00C12613" w:rsidP="00B0283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принятия председателем ГЭК решения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аннулировании результатов участника (участников)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передавать решения председателя ГЭК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ФЦТ посредством технологического портала. </w:t>
      </w:r>
    </w:p>
    <w:p w:rsidR="00C12613" w:rsidRPr="005E2CA6" w:rsidRDefault="00C12613" w:rsidP="00B0283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E2CA6">
        <w:rPr>
          <w:sz w:val="26"/>
          <w:szCs w:val="26"/>
        </w:rPr>
        <w:t>Организация обработки запросов КК по апелляциям:</w:t>
      </w:r>
    </w:p>
    <w:p w:rsidR="00C12613" w:rsidRPr="00114DBB" w:rsidRDefault="00C12613" w:rsidP="00B02831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О нарушении установленного </w:t>
      </w:r>
      <w:r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орядка проведения ГИА</w:t>
      </w:r>
    </w:p>
    <w:p w:rsidR="00C12613" w:rsidRPr="00114DBB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копию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заключения комиссии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результатах проверки (форма ППЭ-03)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факту апелляции</w:t>
      </w:r>
      <w:r>
        <w:rPr>
          <w:sz w:val="26"/>
          <w:szCs w:val="26"/>
        </w:rPr>
        <w:t xml:space="preserve"> </w:t>
      </w:r>
      <w:r w:rsidRPr="00114DBB">
        <w:rPr>
          <w:bCs/>
          <w:sz w:val="26"/>
          <w:szCs w:val="26"/>
        </w:rPr>
        <w:t>о</w:t>
      </w:r>
      <w:r>
        <w:rPr>
          <w:sz w:val="26"/>
          <w:szCs w:val="26"/>
        </w:rPr>
        <w:t> </w:t>
      </w:r>
      <w:r w:rsidRPr="00114DBB">
        <w:rPr>
          <w:bCs/>
          <w:sz w:val="26"/>
          <w:szCs w:val="26"/>
        </w:rPr>
        <w:t>нарушении установленного Порядка проведения ГИА</w:t>
      </w:r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оформленным решением КК;</w:t>
      </w:r>
    </w:p>
    <w:p w:rsidR="00C12613" w:rsidRPr="00114DBB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 материалов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течение двух календарных дней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момента принятия решения КК.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несогласии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выставленными баллами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ЕГЭ</w:t>
      </w:r>
    </w:p>
    <w:p w:rsidR="00C12613" w:rsidRPr="00114DBB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олучить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апелляции (форма 1-АП)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передать их</w:t>
      </w:r>
      <w:r>
        <w:rPr>
          <w:sz w:val="26"/>
          <w:szCs w:val="26"/>
        </w:rPr>
        <w:t> ответственному</w:t>
      </w:r>
      <w:r w:rsidRPr="00114DBB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</w:t>
      </w:r>
      <w:r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 РЦОИ  для подготовки комплекта апелляционных документов;</w:t>
      </w:r>
    </w:p>
    <w:p w:rsidR="00C12613" w:rsidRPr="00114DBB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сверку распечатанных изображений экзаменационных работ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копий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распознавания;</w:t>
      </w:r>
    </w:p>
    <w:p w:rsidR="00C12613" w:rsidRPr="00114DBB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 КК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подготовленный комплект апелляционных документов; </w:t>
      </w:r>
    </w:p>
    <w:p w:rsidR="00C12613" w:rsidRPr="00114DBB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ответственного секретаря КК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протокол рассмотрения апелляции (форма 2-АП)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приложениями (если приложения заполнялись) (формы 2-АП-1 и 2-АП-2)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передать его</w:t>
      </w:r>
      <w:r>
        <w:rPr>
          <w:sz w:val="26"/>
          <w:szCs w:val="26"/>
        </w:rPr>
        <w:t xml:space="preserve"> ответственному</w:t>
      </w:r>
      <w:r w:rsidRPr="00114DBB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</w:t>
      </w:r>
      <w:r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 РЦОИ;</w:t>
      </w:r>
    </w:p>
    <w:p w:rsidR="00C12613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 в</w:t>
      </w:r>
      <w:r>
        <w:rPr>
          <w:bCs/>
          <w:iCs/>
          <w:sz w:val="26"/>
          <w:szCs w:val="26"/>
        </w:rPr>
        <w:t> </w:t>
      </w:r>
      <w:r w:rsidRPr="00114DBB">
        <w:rPr>
          <w:bCs/>
          <w:iCs/>
          <w:sz w:val="26"/>
          <w:szCs w:val="26"/>
        </w:rPr>
        <w:t>ФЦТ в</w:t>
      </w:r>
      <w:r>
        <w:rPr>
          <w:bCs/>
          <w:iCs/>
          <w:sz w:val="26"/>
          <w:szCs w:val="26"/>
        </w:rPr>
        <w:t> </w:t>
      </w:r>
      <w:r w:rsidRPr="00114DBB">
        <w:rPr>
          <w:bCs/>
          <w:iCs/>
          <w:sz w:val="26"/>
          <w:szCs w:val="26"/>
        </w:rPr>
        <w:t>течение двух календарных дней с</w:t>
      </w:r>
      <w:r>
        <w:rPr>
          <w:bCs/>
          <w:iCs/>
          <w:sz w:val="26"/>
          <w:szCs w:val="26"/>
        </w:rPr>
        <w:t> </w:t>
      </w:r>
      <w:r w:rsidRPr="00114DBB">
        <w:rPr>
          <w:bCs/>
          <w:iCs/>
          <w:sz w:val="26"/>
          <w:szCs w:val="26"/>
        </w:rPr>
        <w:t>момента принятия решения КК.</w:t>
      </w:r>
    </w:p>
    <w:p w:rsidR="00C12613" w:rsidRPr="005E2CA6" w:rsidRDefault="00C12613" w:rsidP="00B02831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iCs/>
          <w:sz w:val="26"/>
          <w:szCs w:val="26"/>
        </w:rPr>
        <w:t xml:space="preserve"> </w:t>
      </w:r>
      <w:r w:rsidRPr="005E2CA6">
        <w:rPr>
          <w:sz w:val="26"/>
          <w:szCs w:val="26"/>
        </w:rPr>
        <w:t>На всех этапах руководитель РЦОИ обязан:</w:t>
      </w:r>
    </w:p>
    <w:p w:rsidR="00C12613" w:rsidRPr="00114DBB" w:rsidRDefault="00C12613" w:rsidP="00B0283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ее решению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протоколе, составленном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письменном виде;</w:t>
      </w:r>
    </w:p>
    <w:p w:rsidR="00C12613" w:rsidRPr="00114DBB" w:rsidRDefault="00C12613" w:rsidP="00B0283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предоставлять по требованию ФЦТ протоколы нештатных ситуаций, отразив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них принятые меры.</w:t>
      </w:r>
    </w:p>
    <w:p w:rsidR="00C12613" w:rsidRPr="005E2CA6" w:rsidRDefault="00C12613" w:rsidP="00B02831">
      <w:pPr>
        <w:pStyle w:val="ListParagraph"/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5E2CA6">
        <w:rPr>
          <w:sz w:val="26"/>
          <w:szCs w:val="26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:rsidR="00C12613" w:rsidRDefault="00C12613" w:rsidP="00B02831">
      <w:pPr>
        <w:pStyle w:val="ListParagraph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Pr="00114DBB">
        <w:rPr>
          <w:sz w:val="26"/>
          <w:szCs w:val="26"/>
        </w:rPr>
        <w:t>олучить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 логин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пароль для доступа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Системе мониторинга;</w:t>
      </w:r>
    </w:p>
    <w:p w:rsidR="00C12613" w:rsidRDefault="00C12613" w:rsidP="00B02831">
      <w:pPr>
        <w:pStyle w:val="ListParagraph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оперативно оценивать текущее состояние подготовки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проведения ГИА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форме ЕГЭ, используя фиксированный набор показателей </w:t>
      </w:r>
      <w:r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истемы мониторинга.</w:t>
      </w:r>
    </w:p>
    <w:p w:rsidR="00C12613" w:rsidRPr="005E2CA6" w:rsidRDefault="00C12613" w:rsidP="00B02831">
      <w:pPr>
        <w:pStyle w:val="ListParagraph"/>
        <w:numPr>
          <w:ilvl w:val="1"/>
          <w:numId w:val="63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Сбор данных РИС</w:t>
      </w:r>
      <w:r>
        <w:rPr>
          <w:sz w:val="26"/>
          <w:szCs w:val="26"/>
        </w:rPr>
        <w:t>: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существлять контроль наполнения основных справочников РИС, включающий:</w:t>
      </w:r>
    </w:p>
    <w:p w:rsidR="00C12613" w:rsidRPr="00114DBB" w:rsidRDefault="00C12613" w:rsidP="00B02831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регистрацию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достаточную вместимость ППЭ;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аудиториях </w:t>
      </w:r>
      <w:r>
        <w:rPr>
          <w:sz w:val="26"/>
          <w:szCs w:val="26"/>
        </w:rPr>
        <w:t>с видеонаблюдением в режиме</w:t>
      </w:r>
      <w:r w:rsidRPr="00114DBB">
        <w:rPr>
          <w:sz w:val="26"/>
          <w:szCs w:val="26"/>
        </w:rPr>
        <w:t xml:space="preserve"> онлайн;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обеспеченность работниками ППЭ;</w:t>
      </w:r>
    </w:p>
    <w:p w:rsidR="00C12613" w:rsidRPr="00114DBB" w:rsidRDefault="00C12613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обеспеченность экспертами ПК.</w:t>
      </w:r>
    </w:p>
    <w:p w:rsidR="00C12613" w:rsidRPr="00114DBB" w:rsidRDefault="00C12613" w:rsidP="00B02831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выбравших обязательные предметы;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выбравших хотя бы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один экзамен;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одного участника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3" w:name="_Toc266972331"/>
      <w:bookmarkStart w:id="124" w:name="_Toc275360886"/>
    </w:p>
    <w:p w:rsidR="00C12613" w:rsidRPr="005E2CA6" w:rsidRDefault="00C12613" w:rsidP="00B02831">
      <w:pPr>
        <w:pStyle w:val="ListParagraph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Планирование проведения ЕГЭ</w:t>
      </w:r>
      <w:bookmarkEnd w:id="123"/>
      <w:bookmarkEnd w:id="124"/>
      <w:r>
        <w:rPr>
          <w:sz w:val="26"/>
          <w:szCs w:val="26"/>
        </w:rPr>
        <w:t>: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существлять контроль организационной готовности субъекта Российской Федерации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проведению ЕГЭ, включающий: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распределение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назначение аудиторий ППЭ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экзамены;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готовность ППЭ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проведению рассадки;</w:t>
      </w:r>
    </w:p>
    <w:p w:rsidR="00C12613" w:rsidRPr="00114DBB" w:rsidRDefault="00C12613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количество заказанных ЭМ.</w:t>
      </w:r>
    </w:p>
    <w:p w:rsidR="00C12613" w:rsidRPr="005E2CA6" w:rsidRDefault="00C12613" w:rsidP="00B02831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экзаменам;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рассадке;</w:t>
      </w:r>
    </w:p>
    <w:p w:rsidR="00C12613" w:rsidRPr="00114DBB" w:rsidRDefault="00C12613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5" w:name="_Toc266972332"/>
      <w:bookmarkStart w:id="126" w:name="_Toc275360887"/>
      <w:r w:rsidRPr="00114DBB">
        <w:rPr>
          <w:sz w:val="26"/>
          <w:szCs w:val="26"/>
        </w:rPr>
        <w:t>количество заказанных ЭМ.</w:t>
      </w:r>
    </w:p>
    <w:p w:rsidR="00C12613" w:rsidRPr="005E2CA6" w:rsidRDefault="00C12613" w:rsidP="00B02831">
      <w:pPr>
        <w:pStyle w:val="ListParagraph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Проведение ЕГЭ</w:t>
      </w:r>
      <w:bookmarkEnd w:id="125"/>
      <w:bookmarkEnd w:id="126"/>
      <w:r>
        <w:rPr>
          <w:sz w:val="26"/>
          <w:szCs w:val="26"/>
        </w:rPr>
        <w:t>: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существлять контроль хода обработки бланков ЕГЭ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субъект</w:t>
      </w:r>
      <w:r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Российской Федерации, включающий: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общее количество обработанных бланков ЕГЭ (в сравнении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количеством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);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комплектность пакетов бланков ЕГЭ;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«территориально-организационную полноту» обработки бланков ЕГЭ (по ППЭ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аудиториям);</w:t>
      </w:r>
    </w:p>
    <w:p w:rsidR="00C12613" w:rsidRPr="00114DBB" w:rsidRDefault="00C12613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завершение обработки экзамена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субъекте Российской Федерации (закрытие экзамена);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процедуру передачи результатов ЕГЭ в</w:t>
      </w:r>
      <w:r>
        <w:rPr>
          <w:sz w:val="26"/>
          <w:szCs w:val="26"/>
        </w:rPr>
        <w:t xml:space="preserve"> ОМСУ и образовательные организации </w:t>
      </w:r>
      <w:r w:rsidRPr="00114DBB">
        <w:rPr>
          <w:sz w:val="26"/>
          <w:szCs w:val="26"/>
        </w:rPr>
        <w:t>суб</w:t>
      </w:r>
      <w:r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Российской Федерации;</w:t>
      </w:r>
    </w:p>
    <w:p w:rsidR="00C12613" w:rsidRPr="00114DBB" w:rsidRDefault="00C12613" w:rsidP="00B02831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процедуру обработки апелляций (по статусам).</w:t>
      </w:r>
    </w:p>
    <w:p w:rsidR="00C12613" w:rsidRPr="005E2CA6" w:rsidRDefault="00C12613" w:rsidP="00B02831">
      <w:pPr>
        <w:tabs>
          <w:tab w:val="left" w:pos="1134"/>
          <w:tab w:val="left" w:pos="1260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7" w:name="_Toc275442282"/>
      <w:r w:rsidRPr="00114DBB">
        <w:rPr>
          <w:sz w:val="26"/>
          <w:szCs w:val="26"/>
        </w:rPr>
        <w:t>количество собранных работ</w:t>
      </w:r>
      <w:bookmarkEnd w:id="127"/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которым начата обработка бланков ЕГЭ;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которым начата обработка бланков ЕГЭ;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 в</w:t>
      </w:r>
      <w:r>
        <w:rPr>
          <w:sz w:val="26"/>
          <w:szCs w:val="26"/>
        </w:rPr>
        <w:t xml:space="preserve"> органы МСУ и образовательные организации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C12613" w:rsidRDefault="00C12613" w:rsidP="00B02831">
      <w:pPr>
        <w:pStyle w:val="ListParagraph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>
        <w:rPr>
          <w:sz w:val="26"/>
          <w:szCs w:val="26"/>
        </w:rPr>
        <w:t>:</w:t>
      </w:r>
    </w:p>
    <w:p w:rsidR="00C12613" w:rsidRPr="005E2CA6" w:rsidRDefault="00C12613" w:rsidP="00B02831">
      <w:pPr>
        <w:pStyle w:val="ListParagraph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E2CA6">
        <w:rPr>
          <w:sz w:val="26"/>
          <w:szCs w:val="26"/>
        </w:rPr>
        <w:t>существл</w:t>
      </w:r>
      <w:r>
        <w:rPr>
          <w:sz w:val="26"/>
          <w:szCs w:val="26"/>
        </w:rPr>
        <w:t>я</w:t>
      </w:r>
      <w:r w:rsidRPr="005E2CA6">
        <w:rPr>
          <w:sz w:val="26"/>
          <w:szCs w:val="26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отчётности: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формирование отчетов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фиксированным формам;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создание новых форм отчетов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изменение существующих форм визуальными средствами;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создание параметризируемых отчетов;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представление отчётов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табличной форме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графическом виде (диаграммы, графики);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экспорт отчетов в MS Word, MS Excel, HTML, PDF, TIFF, CSV, XML;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автоматическое формирование отчетных форм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их почтовой рассылки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заданному расписанию;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автоматическое сохранение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архив системы сформированных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расписанием отчетных форм;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загрузка пользовательских отчетных форм (в том числе работающих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другими источниками данных);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настройка прав доступа пользователей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отчетным формам</w:t>
      </w:r>
      <w:r>
        <w:rPr>
          <w:sz w:val="26"/>
          <w:szCs w:val="26"/>
        </w:rPr>
        <w:t>;</w:t>
      </w:r>
    </w:p>
    <w:p w:rsidR="00C12613" w:rsidRPr="005E2CA6" w:rsidRDefault="00C12613" w:rsidP="00B02831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5E2CA6">
        <w:rPr>
          <w:sz w:val="26"/>
          <w:szCs w:val="26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 проведении ЕГЭ;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по участникам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по категориям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по участникам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ОВЗ (специальная рассадка);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по общественным наблюдателям, участвующим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проведении ЕГЭ;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по апелляциям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результатами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нарушении Порядка проведения ГИА;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о зарегистрированных участниках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организованных ППЭ, назначенных работниках ППЭ;</w:t>
      </w:r>
    </w:p>
    <w:p w:rsidR="00C12613" w:rsidRPr="00114DBB" w:rsidRDefault="00C12613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>по результатам ЕГЭ,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т.ч.: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предметам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регионе;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получивших 100 баллов (80-100 баллов), получивших оценку ниже минимального балла, средние тестовые баллы,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регионам/предметам;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нескольким предметам;</w:t>
      </w:r>
    </w:p>
    <w:p w:rsidR="00C12613" w:rsidRDefault="00C12613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 xml:space="preserve">плотность распределения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набранным тестовым баллам (по предметам / регионам).</w:t>
      </w:r>
    </w:p>
    <w:p w:rsidR="00C12613" w:rsidRPr="005E2CA6" w:rsidRDefault="00C12613" w:rsidP="00B02831">
      <w:pPr>
        <w:pStyle w:val="a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 xml:space="preserve">Формирование отчетности с использованием программного обеспечения «Менеджер отчетов» по учёту участников </w:t>
      </w:r>
      <w:r>
        <w:rPr>
          <w:sz w:val="26"/>
          <w:szCs w:val="26"/>
        </w:rPr>
        <w:t>экзаменов</w:t>
      </w:r>
      <w:r w:rsidRPr="005E2CA6" w:rsidDel="00854B48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и экзаменационных материалов</w:t>
      </w:r>
      <w:r>
        <w:rPr>
          <w:sz w:val="26"/>
          <w:szCs w:val="26"/>
        </w:rPr>
        <w:t>:</w:t>
      </w:r>
    </w:p>
    <w:p w:rsidR="00C12613" w:rsidRPr="00114DBB" w:rsidRDefault="00C12613" w:rsidP="00B02831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существлять деятельность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формированию отчетности, содержащей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явке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, количестве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удаленных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нарушением Порядка проведения ГИА,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завершивших экзамен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уважительной причине,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 учете ЭМ.</w:t>
      </w:r>
      <w:bookmarkStart w:id="128" w:name="_Toc254118112"/>
      <w:bookmarkStart w:id="129" w:name="_Toc286949215"/>
      <w:bookmarkStart w:id="130" w:name="_Toc369254857"/>
      <w:bookmarkStart w:id="131" w:name="_Toc407717104"/>
      <w:bookmarkStart w:id="132" w:name="_Toc349899344"/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33" w:name="_Toc254118114"/>
      <w:bookmarkStart w:id="134" w:name="_Toc286949217"/>
      <w:bookmarkStart w:id="135" w:name="_Toc369254858"/>
      <w:bookmarkStart w:id="136" w:name="_Toc407717105"/>
      <w:bookmarkStart w:id="137" w:name="_Toc437427166"/>
      <w:bookmarkStart w:id="138" w:name="_Toc533868922"/>
      <w:bookmarkEnd w:id="128"/>
      <w:bookmarkEnd w:id="129"/>
      <w:bookmarkEnd w:id="130"/>
      <w:bookmarkEnd w:id="131"/>
      <w:bookmarkEnd w:id="132"/>
      <w:r w:rsidRPr="00A4597C">
        <w:t>Приложение 2.</w:t>
      </w:r>
      <w:r>
        <w:t xml:space="preserve"> </w:t>
      </w:r>
      <w:r w:rsidRPr="005E2CA6">
        <w:t>Правила для ответственного за приемку ЭМ сотрудника РЦОИ</w:t>
      </w:r>
      <w:bookmarkEnd w:id="133"/>
      <w:bookmarkEnd w:id="134"/>
      <w:bookmarkEnd w:id="135"/>
      <w:bookmarkEnd w:id="136"/>
      <w:bookmarkEnd w:id="137"/>
      <w:bookmarkEnd w:id="138"/>
    </w:p>
    <w:p w:rsidR="00C12613" w:rsidRDefault="00C12613" w:rsidP="00B02831">
      <w:pPr>
        <w:tabs>
          <w:tab w:val="left" w:pos="126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обязанности ответственного за приемку ЭМ в РЦОИ входит:</w:t>
      </w:r>
    </w:p>
    <w:p w:rsidR="00C12613" w:rsidRDefault="00C12613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процессе приемки ЭМ до проведения экзамена в день получения ЭМ на складе организации, доставляющей ЭМ в субъект Российской Федерации:</w:t>
      </w:r>
    </w:p>
    <w:p w:rsidR="00C12613" w:rsidRPr="00A4597C" w:rsidRDefault="00C12613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отсканировать штрих коды на коробах с ЭМ с помощью ручных сканеров, при необходимости ввести штрих коды с клавиатуры;</w:t>
      </w:r>
    </w:p>
    <w:p w:rsidR="00C12613" w:rsidRDefault="00C12613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 комплектность материалов</w:t>
      </w:r>
      <w:r>
        <w:rPr>
          <w:sz w:val="26"/>
          <w:szCs w:val="26"/>
        </w:rPr>
        <w:t>.</w:t>
      </w:r>
      <w:r w:rsidRPr="00A4597C">
        <w:rPr>
          <w:sz w:val="26"/>
          <w:szCs w:val="26"/>
        </w:rPr>
        <w:t xml:space="preserve"> </w:t>
      </w:r>
    </w:p>
    <w:p w:rsidR="00C12613" w:rsidRDefault="00C12613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процессе раздачи ЭМ на складе организации, доставляющей ЭМ в субъект Российской Федерации, для проведения экзамена в ППЭ:</w:t>
      </w:r>
    </w:p>
    <w:p w:rsidR="00C12613" w:rsidRDefault="00C12613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раздачи в программе станции приемки (выбрать экзамен и ППЭ или ввести данные об административно-территориальной единице);</w:t>
      </w:r>
    </w:p>
    <w:p w:rsidR="00C12613" w:rsidRDefault="00C12613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отсканировать штрих коды выдаваемых материалов (коробки, пакеты);</w:t>
      </w:r>
    </w:p>
    <w:p w:rsidR="00C12613" w:rsidRDefault="00C12613" w:rsidP="00B02831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распечатать </w:t>
      </w:r>
      <w:r>
        <w:rPr>
          <w:sz w:val="26"/>
          <w:szCs w:val="26"/>
        </w:rPr>
        <w:t>«Опись доставочного сейф-пакета» (форма ППЭ-14-03), «Ведомость материалов доставочного сейф пакета» (форма ППЭ-14-04)</w:t>
      </w:r>
      <w:r w:rsidRPr="00A4597C">
        <w:rPr>
          <w:sz w:val="26"/>
          <w:szCs w:val="26"/>
        </w:rPr>
        <w:t>.</w:t>
      </w:r>
    </w:p>
    <w:p w:rsidR="00C12613" w:rsidRDefault="00C12613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возврате ЭМ:</w:t>
      </w:r>
    </w:p>
    <w:p w:rsidR="00C12613" w:rsidRPr="00A4597C" w:rsidRDefault="00C12613" w:rsidP="00B02831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 не подлежащих обработке (ЭМ, которые не были использованы, были испорчены, в которых обнаружены полиграфические дефекты):</w:t>
      </w:r>
    </w:p>
    <w:p w:rsidR="00C12613" w:rsidRPr="00A4597C" w:rsidRDefault="00C12613" w:rsidP="00B02831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установить параметры возврата в программе станции приемки </w:t>
      </w:r>
      <w:r>
        <w:rPr>
          <w:sz w:val="26"/>
          <w:szCs w:val="26"/>
        </w:rPr>
        <w:t xml:space="preserve">ЭМ </w:t>
      </w:r>
      <w:r w:rsidRPr="00A4597C">
        <w:rPr>
          <w:sz w:val="26"/>
          <w:szCs w:val="26"/>
        </w:rPr>
        <w:t>(выбрать экзамен и ППЭ, откуда возвращаются материалы), выбрать статусы возвращаемых материалов:</w:t>
      </w:r>
    </w:p>
    <w:p w:rsidR="00C12613" w:rsidRDefault="00C12613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597C">
        <w:rPr>
          <w:sz w:val="26"/>
          <w:szCs w:val="26"/>
        </w:rPr>
        <w:t>не использовано (индивидуальные комплекты);</w:t>
      </w:r>
    </w:p>
    <w:p w:rsidR="00C12613" w:rsidRDefault="00C12613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597C">
        <w:rPr>
          <w:sz w:val="26"/>
          <w:szCs w:val="26"/>
        </w:rPr>
        <w:t>с полиграфическими дефектами;</w:t>
      </w:r>
    </w:p>
    <w:p w:rsidR="00C12613" w:rsidRDefault="00C12613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597C">
        <w:rPr>
          <w:sz w:val="26"/>
          <w:szCs w:val="26"/>
        </w:rPr>
        <w:t>испорчено;</w:t>
      </w:r>
    </w:p>
    <w:p w:rsidR="00C12613" w:rsidRPr="00A4597C" w:rsidRDefault="00C12613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отсканировать штрих коды возвращаемых материалов (пакеты, индивидуальные комплекты);</w:t>
      </w:r>
    </w:p>
    <w:p w:rsidR="00C12613" w:rsidRDefault="00C12613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ввести количественные показатели бланков ЕГЭ и других материалов;</w:t>
      </w:r>
    </w:p>
    <w:p w:rsidR="00C12613" w:rsidRDefault="00C12613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распечатать </w:t>
      </w:r>
      <w:r>
        <w:rPr>
          <w:sz w:val="26"/>
          <w:szCs w:val="26"/>
        </w:rPr>
        <w:t>А</w:t>
      </w:r>
      <w:r w:rsidRPr="00A4597C">
        <w:rPr>
          <w:sz w:val="26"/>
          <w:szCs w:val="26"/>
        </w:rPr>
        <w:t>кт прием</w:t>
      </w:r>
      <w:r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 в 2-х экземплярах.</w:t>
      </w:r>
    </w:p>
    <w:p w:rsidR="00C12613" w:rsidRDefault="00C12613" w:rsidP="00B02831">
      <w:pPr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Количественные показатели ЭМ, переданных и принятых из ППЭ с помощью станции приемки</w:t>
      </w:r>
      <w:r>
        <w:rPr>
          <w:sz w:val="26"/>
          <w:szCs w:val="26"/>
        </w:rPr>
        <w:t xml:space="preserve"> ЭМ</w:t>
      </w:r>
      <w:r w:rsidRPr="00A4597C">
        <w:rPr>
          <w:sz w:val="26"/>
          <w:szCs w:val="26"/>
        </w:rPr>
        <w:t>, должны совпадать с количественными показателями машиночитаемой формы ППЭ-13-02МАШ, заполненной в ППЭ.</w:t>
      </w:r>
    </w:p>
    <w:p w:rsidR="00C12613" w:rsidRPr="00A4597C" w:rsidRDefault="00C12613" w:rsidP="00B02831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При поступлении ЭМ, подлежащих обработке (заполненных бланков ЕГЭ и флеш-носителей с аудиофайлами устных ответов): </w:t>
      </w:r>
    </w:p>
    <w:p w:rsidR="00C12613" w:rsidRDefault="00C12613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принять от членов ГЭК (или сотрудника организации, доставляющей ЭМ в субъект Российской Федерации) запечатанные 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 с ЭМ (заполненными бланками ЕГЭ и флеш-носителями с аудиофайлами устных ответов) и машиночитаемыми формами (ППЭ-13-02 МАШ</w:t>
      </w:r>
      <w:r w:rsidRPr="00D930F8">
        <w:rPr>
          <w:sz w:val="26"/>
          <w:szCs w:val="26"/>
        </w:rPr>
        <w:t xml:space="preserve">, ППЭ-13-03-У МАШ </w:t>
      </w:r>
      <w:r w:rsidRPr="00A4597C">
        <w:rPr>
          <w:sz w:val="26"/>
          <w:szCs w:val="26"/>
        </w:rPr>
        <w:t>и ППЭ-18 МАШ) по </w:t>
      </w:r>
      <w:r>
        <w:rPr>
          <w:sz w:val="26"/>
          <w:szCs w:val="26"/>
        </w:rPr>
        <w:t>А</w:t>
      </w:r>
      <w:r w:rsidRPr="00A4597C">
        <w:rPr>
          <w:sz w:val="26"/>
          <w:szCs w:val="26"/>
        </w:rPr>
        <w:t>кту прием</w:t>
      </w:r>
      <w:r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-передачи;</w:t>
      </w:r>
    </w:p>
    <w:p w:rsidR="00C12613" w:rsidRDefault="00C12613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осуществить проверку целостности пакетов, и в случае обнаружения нарушения целостности 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пакета получить от члена ГЭК служебную записку на имя руководителя РЦОИ, поясняющую причины нарушения целостности 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пакетов; после чего 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 до дальнейшего этапа приемки;</w:t>
      </w:r>
    </w:p>
    <w:p w:rsidR="00C12613" w:rsidRDefault="00C12613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пакеты, на которых не обнаружено нарушений целостности пакетов:</w:t>
      </w:r>
    </w:p>
    <w:p w:rsidR="00C12613" w:rsidRDefault="00C12613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вскрыть; </w:t>
      </w:r>
    </w:p>
    <w:p w:rsidR="00C12613" w:rsidRDefault="00C12613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6"/>
          <w:szCs w:val="26"/>
        </w:rPr>
      </w:pPr>
      <w:r w:rsidRPr="00A4597C">
        <w:rPr>
          <w:sz w:val="26"/>
          <w:szCs w:val="26"/>
        </w:rPr>
        <w:t>пересчитать бланки;</w:t>
      </w:r>
    </w:p>
    <w:p w:rsidR="00C12613" w:rsidRDefault="00C12613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проверить в присутствии члена ГЭК совпадение реального количества бланков с числом, указанным на сопроводительном листе к возвратному доставочному </w:t>
      </w:r>
      <w:r>
        <w:rPr>
          <w:sz w:val="26"/>
          <w:szCs w:val="26"/>
        </w:rPr>
        <w:t>сейф-</w:t>
      </w:r>
      <w:r w:rsidRPr="00A4597C">
        <w:rPr>
          <w:sz w:val="26"/>
          <w:szCs w:val="26"/>
        </w:rPr>
        <w:t>пакету.</w:t>
      </w:r>
    </w:p>
    <w:p w:rsidR="00C12613" w:rsidRDefault="00C12613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случае несовпадения член ГЭК должен составить соответствующую служебную записку на имя руководителя РЦОИ с указанием причин несовпадения бланков и реального количества бланков в 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пакете, после чего 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 до дальнейшего этапа приемки;</w:t>
      </w:r>
    </w:p>
    <w:p w:rsidR="00C12613" w:rsidRDefault="00C12613" w:rsidP="00B02831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вскрытые с</w:t>
      </w:r>
      <w:r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 с бланками передать начальнику смены РЦОИ для проведения обработки.</w:t>
      </w:r>
    </w:p>
    <w:p w:rsidR="00C12613" w:rsidRDefault="00C12613" w:rsidP="00B02831">
      <w:pPr>
        <w:contextualSpacing/>
        <w:jc w:val="both"/>
        <w:rPr>
          <w:b/>
          <w:sz w:val="26"/>
          <w:szCs w:val="26"/>
        </w:rPr>
      </w:pPr>
      <w:bookmarkStart w:id="139" w:name="_Toc349899345"/>
      <w:bookmarkStart w:id="140" w:name="_Toc316317343"/>
      <w:r w:rsidRPr="00114DBB">
        <w:rPr>
          <w:b/>
          <w:sz w:val="26"/>
          <w:szCs w:val="26"/>
        </w:rPr>
        <w:br w:type="page"/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41" w:name="_Toc437427167"/>
      <w:bookmarkStart w:id="142" w:name="_Toc533868923"/>
      <w:bookmarkStart w:id="143" w:name="_Toc254118116"/>
      <w:bookmarkStart w:id="144" w:name="_Toc286949219"/>
      <w:bookmarkStart w:id="145" w:name="_Toc369254859"/>
      <w:bookmarkStart w:id="146" w:name="_Toc407717106"/>
      <w:r w:rsidRPr="00114DBB">
        <w:t>Приложение 3. Правила для специалиста РЦОИ, ответственного за</w:t>
      </w:r>
      <w:r>
        <w:t> </w:t>
      </w:r>
      <w:r w:rsidRPr="00114DBB">
        <w:t xml:space="preserve">загрузку электронных образов бланков ответов участников </w:t>
      </w:r>
      <w:bookmarkEnd w:id="141"/>
      <w:r>
        <w:t xml:space="preserve"> экзаменов</w:t>
      </w:r>
      <w:bookmarkEnd w:id="142"/>
    </w:p>
    <w:p w:rsidR="00C12613" w:rsidRPr="00114DBB" w:rsidRDefault="00C12613" w:rsidP="00B0283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C12613" w:rsidRPr="00114DBB" w:rsidRDefault="00C12613" w:rsidP="00B02831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 к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экзамену:</w:t>
      </w:r>
    </w:p>
    <w:p w:rsidR="00C12613" w:rsidRDefault="00C12613" w:rsidP="00B02831">
      <w:pPr>
        <w:tabs>
          <w:tab w:val="num" w:pos="1353"/>
        </w:tabs>
        <w:ind w:left="1135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</w:t>
      </w:r>
    </w:p>
    <w:p w:rsidR="00C12613" w:rsidRPr="00C943A7" w:rsidRDefault="00C12613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пять календарных дней до проведения первого экзамена:</w:t>
      </w:r>
    </w:p>
    <w:p w:rsidR="00C12613" w:rsidRPr="00C943A7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:rsidR="00C12613" w:rsidRPr="00C943A7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:rsidR="00C12613" w:rsidRPr="00C943A7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Должен быть предусмотрен резервный канал передачи пакетов с зашифрованными бланками участников </w:t>
      </w:r>
      <w:r w:rsidRPr="00854B48">
        <w:rPr>
          <w:b/>
          <w:sz w:val="26"/>
          <w:szCs w:val="26"/>
        </w:rPr>
        <w:t xml:space="preserve">экзаменов </w:t>
      </w:r>
      <w:r w:rsidRPr="00C943A7">
        <w:rPr>
          <w:b/>
          <w:sz w:val="26"/>
          <w:szCs w:val="26"/>
        </w:rPr>
        <w:t>ответов из ППЭ в РЦОИ</w:t>
      </w:r>
      <w:r w:rsidRPr="00C943A7">
        <w:rPr>
          <w:sz w:val="26"/>
          <w:szCs w:val="26"/>
        </w:rPr>
        <w:t>.</w:t>
      </w:r>
    </w:p>
    <w:p w:rsidR="00C12613" w:rsidRPr="00C943A7" w:rsidRDefault="00C12613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процессе проведения ППЭ технической подготовки и контроля технической готовности:</w:t>
      </w:r>
    </w:p>
    <w:p w:rsidR="00C12613" w:rsidRPr="00C943A7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12613" w:rsidRPr="00C943A7" w:rsidRDefault="00C12613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 один день до 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12613" w:rsidRPr="00114DBB" w:rsidRDefault="00C12613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загрузке электронных образов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i/>
          <w:sz w:val="26"/>
          <w:szCs w:val="26"/>
        </w:rPr>
        <w:t>:</w:t>
      </w:r>
    </w:p>
    <w:p w:rsidR="00C12613" w:rsidRPr="00663C88" w:rsidRDefault="00C12613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получ</w:t>
      </w:r>
      <w:r>
        <w:rPr>
          <w:sz w:val="26"/>
          <w:szCs w:val="26"/>
        </w:rPr>
        <w:t>ить</w:t>
      </w:r>
      <w:r w:rsidRPr="00663C88">
        <w:rPr>
          <w:sz w:val="26"/>
          <w:szCs w:val="26"/>
        </w:rPr>
        <w:t xml:space="preserve"> зашифрованные пакеты данных с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663C88">
        <w:rPr>
          <w:sz w:val="26"/>
          <w:szCs w:val="26"/>
        </w:rPr>
        <w:t>;</w:t>
      </w:r>
    </w:p>
    <w:p w:rsidR="00C12613" w:rsidRPr="00114DBB" w:rsidRDefault="00C12613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</w:t>
      </w:r>
      <w:r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полученный пакет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образами бланков ответов участников ЕГЭ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помощью флеш-накопителя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рабочую станцию</w:t>
      </w:r>
      <w:r>
        <w:rPr>
          <w:sz w:val="26"/>
          <w:szCs w:val="26"/>
        </w:rPr>
        <w:t>, не имеющую сетевых подключений,</w:t>
      </w:r>
      <w:r w:rsidRPr="00114DBB">
        <w:rPr>
          <w:sz w:val="26"/>
          <w:szCs w:val="26"/>
        </w:rPr>
        <w:t xml:space="preserve"> для загрузки электронных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выполн</w:t>
      </w:r>
      <w:r>
        <w:rPr>
          <w:sz w:val="26"/>
          <w:szCs w:val="26"/>
        </w:rPr>
        <w:t>ить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</w:t>
      </w:r>
      <w:r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полученными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>
        <w:rPr>
          <w:sz w:val="26"/>
          <w:szCs w:val="26"/>
        </w:rPr>
        <w:t>, с использованием токена специалиста РЦОИ</w:t>
      </w:r>
      <w:r w:rsidRPr="00114DBB">
        <w:rPr>
          <w:sz w:val="26"/>
          <w:szCs w:val="26"/>
        </w:rPr>
        <w:t>;</w:t>
      </w:r>
    </w:p>
    <w:p w:rsidR="00C12613" w:rsidRDefault="00C12613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запис</w:t>
      </w:r>
      <w:r>
        <w:rPr>
          <w:sz w:val="26"/>
          <w:szCs w:val="26"/>
        </w:rPr>
        <w:t>ать</w:t>
      </w:r>
      <w:r w:rsidRPr="00114DBB">
        <w:rPr>
          <w:sz w:val="26"/>
          <w:szCs w:val="26"/>
        </w:rPr>
        <w:t xml:space="preserve"> расшифрованные пакеты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флеш-накопитель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перен</w:t>
      </w:r>
      <w:r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 рабочую станцию,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которой </w:t>
      </w:r>
      <w:r w:rsidRPr="009F691D">
        <w:rPr>
          <w:sz w:val="26"/>
          <w:szCs w:val="26"/>
        </w:rPr>
        <w:t xml:space="preserve">обеспечен доступ к </w:t>
      </w:r>
      <w:r>
        <w:rPr>
          <w:sz w:val="26"/>
          <w:szCs w:val="26"/>
        </w:rPr>
        <w:t>«</w:t>
      </w:r>
      <w:r w:rsidRPr="009F691D">
        <w:rPr>
          <w:sz w:val="26"/>
          <w:szCs w:val="26"/>
        </w:rPr>
        <w:t>горячей папке</w:t>
      </w:r>
      <w:r>
        <w:rPr>
          <w:sz w:val="26"/>
          <w:szCs w:val="26"/>
        </w:rPr>
        <w:t>»</w:t>
      </w:r>
      <w:r w:rsidRPr="009F691D">
        <w:rPr>
          <w:sz w:val="26"/>
          <w:szCs w:val="26"/>
        </w:rPr>
        <w:t xml:space="preserve"> </w:t>
      </w:r>
      <w:r w:rsidRPr="009F691D">
        <w:rPr>
          <w:sz w:val="26"/>
          <w:szCs w:val="26"/>
          <w:lang w:val="en-US"/>
        </w:rPr>
        <w:t>TestReader</w:t>
      </w:r>
      <w:r>
        <w:rPr>
          <w:sz w:val="26"/>
          <w:szCs w:val="26"/>
        </w:rPr>
        <w:t>;</w:t>
      </w:r>
    </w:p>
    <w:p w:rsidR="00C12613" w:rsidRDefault="00C12613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413D0">
        <w:rPr>
          <w:sz w:val="26"/>
          <w:szCs w:val="26"/>
        </w:rPr>
        <w:t>убед</w:t>
      </w:r>
      <w:r>
        <w:rPr>
          <w:sz w:val="26"/>
          <w:szCs w:val="26"/>
        </w:rPr>
        <w:t xml:space="preserve">иться </w:t>
      </w:r>
      <w:r w:rsidRPr="00C413D0">
        <w:rPr>
          <w:sz w:val="26"/>
          <w:szCs w:val="26"/>
        </w:rPr>
        <w:t xml:space="preserve">в успешной загрузке пакетов из </w:t>
      </w:r>
      <w:r>
        <w:rPr>
          <w:sz w:val="26"/>
          <w:szCs w:val="26"/>
        </w:rPr>
        <w:t>«</w:t>
      </w:r>
      <w:r w:rsidRPr="00C413D0">
        <w:rPr>
          <w:sz w:val="26"/>
          <w:szCs w:val="26"/>
        </w:rPr>
        <w:t>горячей папки</w:t>
      </w:r>
      <w:r>
        <w:rPr>
          <w:sz w:val="26"/>
          <w:szCs w:val="26"/>
        </w:rPr>
        <w:t>»</w:t>
      </w:r>
      <w:r w:rsidRPr="00C413D0">
        <w:rPr>
          <w:sz w:val="26"/>
          <w:szCs w:val="26"/>
        </w:rPr>
        <w:t xml:space="preserve"> TestReader, после чего сообщ</w:t>
      </w:r>
      <w:r>
        <w:rPr>
          <w:sz w:val="26"/>
          <w:szCs w:val="26"/>
        </w:rPr>
        <w:t>ить</w:t>
      </w:r>
      <w:r w:rsidRPr="00C413D0">
        <w:rPr>
          <w:sz w:val="26"/>
          <w:szCs w:val="26"/>
        </w:rPr>
        <w:t xml:space="preserve"> в ППЭ о факте успешного получения и загрузки полученных пакет</w:t>
      </w:r>
      <w:r>
        <w:rPr>
          <w:sz w:val="26"/>
          <w:szCs w:val="26"/>
        </w:rPr>
        <w:t xml:space="preserve">а </w:t>
      </w:r>
      <w:r w:rsidRPr="00C413D0">
        <w:rPr>
          <w:sz w:val="26"/>
          <w:szCs w:val="26"/>
        </w:rPr>
        <w:t>(пакет</w:t>
      </w:r>
      <w:r>
        <w:rPr>
          <w:sz w:val="26"/>
          <w:szCs w:val="26"/>
        </w:rPr>
        <w:t>ов</w:t>
      </w:r>
      <w:r w:rsidRPr="00C413D0">
        <w:rPr>
          <w:sz w:val="26"/>
          <w:szCs w:val="26"/>
        </w:rPr>
        <w:t xml:space="preserve">) с электронными образами бланков ответов участников </w:t>
      </w:r>
      <w:r>
        <w:rPr>
          <w:sz w:val="26"/>
          <w:szCs w:val="26"/>
        </w:rPr>
        <w:t>экзаменов;</w:t>
      </w:r>
    </w:p>
    <w:p w:rsidR="00C12613" w:rsidRPr="008B5B72" w:rsidRDefault="00C12613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B5B72">
        <w:rPr>
          <w:sz w:val="26"/>
          <w:szCs w:val="26"/>
        </w:rPr>
        <w:t xml:space="preserve"> случае ошибки при загрузке выясн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средствами диагностики </w:t>
      </w:r>
      <w:r>
        <w:rPr>
          <w:sz w:val="26"/>
          <w:szCs w:val="26"/>
        </w:rPr>
        <w:t>«</w:t>
      </w:r>
      <w:r w:rsidRPr="008B5B72">
        <w:rPr>
          <w:sz w:val="26"/>
          <w:szCs w:val="26"/>
        </w:rPr>
        <w:t>горячей папки</w:t>
      </w:r>
      <w:r>
        <w:rPr>
          <w:sz w:val="26"/>
          <w:szCs w:val="26"/>
        </w:rPr>
        <w:t>»</w:t>
      </w:r>
      <w:r w:rsidRPr="008B5B72">
        <w:rPr>
          <w:sz w:val="26"/>
          <w:szCs w:val="26"/>
        </w:rPr>
        <w:t xml:space="preserve"> TestReader причину ошибки и сообщ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в ППЭ о замечании</w:t>
      </w:r>
      <w:r>
        <w:rPr>
          <w:sz w:val="26"/>
          <w:szCs w:val="26"/>
        </w:rPr>
        <w:t>.</w:t>
      </w:r>
    </w:p>
    <w:p w:rsidR="00C12613" w:rsidRDefault="00C12613" w:rsidP="00B02831">
      <w:pPr>
        <w:rPr>
          <w:b/>
          <w:bCs/>
          <w:kern w:val="32"/>
          <w:sz w:val="26"/>
          <w:szCs w:val="26"/>
        </w:rPr>
      </w:pPr>
      <w:bookmarkStart w:id="147" w:name="_Toc437427168"/>
      <w:r>
        <w:rPr>
          <w:sz w:val="26"/>
          <w:szCs w:val="26"/>
        </w:rPr>
        <w:br w:type="page"/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48" w:name="_Toc533868924"/>
      <w:r w:rsidRPr="00114DBB">
        <w:t xml:space="preserve">Приложение 4. Правила для оператора </w:t>
      </w:r>
      <w:r>
        <w:t xml:space="preserve">станции </w:t>
      </w:r>
      <w:r w:rsidRPr="00114DBB">
        <w:t>сканирования в</w:t>
      </w:r>
      <w:r>
        <w:t> </w:t>
      </w:r>
      <w:r w:rsidRPr="00114DBB">
        <w:t>РЦОИ</w:t>
      </w:r>
      <w:bookmarkEnd w:id="139"/>
      <w:bookmarkEnd w:id="140"/>
      <w:bookmarkEnd w:id="143"/>
      <w:bookmarkEnd w:id="144"/>
      <w:bookmarkEnd w:id="145"/>
      <w:bookmarkEnd w:id="146"/>
      <w:bookmarkEnd w:id="147"/>
      <w:bookmarkEnd w:id="148"/>
    </w:p>
    <w:p w:rsidR="00C12613" w:rsidRPr="00114DBB" w:rsidRDefault="00C12613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оператора сканирования входит: 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14DBB">
        <w:rPr>
          <w:sz w:val="26"/>
          <w:szCs w:val="26"/>
        </w:rPr>
        <w:t>е позднее чем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сутки до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 установить для каждой модели сканера, используемой при обработке бланков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машиночитаемых форм ППЭ, необходимые параметры сканирования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использованием рекомендаций ФЦТ.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сканированию бланков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машиночитаемых форм проводить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соответствующей станции программного комплекса РЦОИ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использованием руководства оператора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работе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этой станцией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рекомендациями ФЦТ.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олучить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начальника смены машиночитаемые формы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бланки для обработки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произвести сканирование.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заявленным количеством бланков),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проверить качество сканирования.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</w:t>
      </w:r>
      <w:r>
        <w:rPr>
          <w:sz w:val="26"/>
          <w:szCs w:val="26"/>
        </w:rPr>
        <w:t xml:space="preserve">ить </w:t>
      </w:r>
      <w:r w:rsidRPr="00114DBB">
        <w:rPr>
          <w:sz w:val="26"/>
          <w:szCs w:val="26"/>
        </w:rPr>
        <w:t>расшифрованны</w:t>
      </w:r>
      <w:r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пакеты </w:t>
      </w:r>
      <w:r w:rsidRPr="00114DBB">
        <w:rPr>
          <w:sz w:val="26"/>
          <w:szCs w:val="26"/>
        </w:rPr>
        <w:t xml:space="preserve">электронными образами бланков ответов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станцию сканирования </w:t>
      </w:r>
      <w:r w:rsidRPr="00114DBB">
        <w:rPr>
          <w:sz w:val="26"/>
          <w:szCs w:val="26"/>
        </w:rPr>
        <w:t xml:space="preserve">(в случае сканирования бланков ответов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ППЭ).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пакетов</w:t>
      </w:r>
      <w:r w:rsidRPr="001E33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114DBB">
        <w:rPr>
          <w:sz w:val="26"/>
          <w:szCs w:val="26"/>
        </w:rPr>
        <w:t>бланками</w:t>
      </w:r>
      <w:r>
        <w:rPr>
          <w:sz w:val="26"/>
          <w:szCs w:val="26"/>
        </w:rPr>
        <w:t xml:space="preserve"> регистрации (бланками регистрации устного экзамена), </w:t>
      </w:r>
      <w:r w:rsidRPr="00114DBB">
        <w:rPr>
          <w:sz w:val="26"/>
          <w:szCs w:val="26"/>
        </w:rPr>
        <w:t>бланками</w:t>
      </w:r>
      <w:r>
        <w:rPr>
          <w:sz w:val="26"/>
          <w:szCs w:val="26"/>
        </w:rPr>
        <w:t xml:space="preserve"> ответов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1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этапе сканирования будет произведена </w:t>
      </w:r>
      <w:r>
        <w:rPr>
          <w:sz w:val="26"/>
          <w:szCs w:val="26"/>
        </w:rPr>
        <w:t>без</w:t>
      </w:r>
      <w:r w:rsidRPr="00114DBB">
        <w:rPr>
          <w:sz w:val="26"/>
          <w:szCs w:val="26"/>
        </w:rPr>
        <w:t xml:space="preserve"> форм</w:t>
      </w:r>
      <w:r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ППЭ-13-02МАШ</w:t>
      </w:r>
      <w:r>
        <w:rPr>
          <w:sz w:val="26"/>
          <w:szCs w:val="26"/>
        </w:rPr>
        <w:t xml:space="preserve"> (</w:t>
      </w:r>
      <w:r w:rsidRPr="009E189C">
        <w:rPr>
          <w:sz w:val="26"/>
          <w:szCs w:val="26"/>
        </w:rPr>
        <w:t>ППЭ-13-03-У МАШ в случае проведения части «Говорение» ЕГЭ по иностранным языкам</w:t>
      </w:r>
      <w:r>
        <w:rPr>
          <w:sz w:val="26"/>
          <w:szCs w:val="26"/>
        </w:rPr>
        <w:t>)</w:t>
      </w:r>
      <w:r w:rsidRPr="00114DBB">
        <w:rPr>
          <w:sz w:val="26"/>
          <w:szCs w:val="26"/>
        </w:rPr>
        <w:t>. Пакеты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 регистрируются вручную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могут быть обработаны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произвольном порядке.</w:t>
      </w:r>
    </w:p>
    <w:p w:rsidR="00C12613" w:rsidRPr="00114DBB" w:rsidRDefault="00C12613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C12613" w:rsidRPr="00114DBB" w:rsidRDefault="00C12613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сканере: открыть крышку сканера, вытащить бланк и, если бланк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испорчен, продолжить сканирование, начиная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этого бланка;</w:t>
      </w:r>
    </w:p>
    <w:p w:rsidR="00C12613" w:rsidRDefault="00C12613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непригоден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сканированию, то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необходимо бланк отсканировать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режиме планшетного сканирования</w:t>
      </w:r>
      <w:r>
        <w:rPr>
          <w:sz w:val="26"/>
          <w:szCs w:val="26"/>
        </w:rPr>
        <w:t xml:space="preserve">, </w:t>
      </w:r>
      <w:r w:rsidRPr="00E66922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C12613" w:rsidRPr="00114DBB" w:rsidRDefault="00C12613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 их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изменить, отсканировать пакет заново;</w:t>
      </w:r>
    </w:p>
    <w:p w:rsidR="00C12613" w:rsidRPr="00114DBB" w:rsidRDefault="00C12613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улучшилось, то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сканирование прекратить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обратиться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начальнику смены или непосредственно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руководителю РЦОИ.</w:t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49" w:name="_Toc349899346"/>
      <w:bookmarkStart w:id="150" w:name="_Toc316317345"/>
      <w:bookmarkStart w:id="151" w:name="_Toc254118118"/>
      <w:bookmarkStart w:id="152" w:name="_Toc286949221"/>
      <w:bookmarkStart w:id="153" w:name="_Toc369254860"/>
      <w:bookmarkStart w:id="154" w:name="_Toc407717107"/>
      <w:bookmarkStart w:id="155" w:name="_Toc437427169"/>
      <w:bookmarkStart w:id="156" w:name="_Toc533868925"/>
      <w:r w:rsidRPr="00114DBB">
        <w:t>Приложение</w:t>
      </w:r>
      <w:r>
        <w:t xml:space="preserve"> </w:t>
      </w:r>
      <w:r w:rsidRPr="00114DBB">
        <w:t xml:space="preserve">5. Правила для </w:t>
      </w:r>
      <w:r>
        <w:t xml:space="preserve">оператора станции </w:t>
      </w:r>
      <w:r w:rsidRPr="00114DBB">
        <w:t>верифика</w:t>
      </w:r>
      <w:r>
        <w:t>ции</w:t>
      </w:r>
      <w:r w:rsidRPr="00114DBB">
        <w:t xml:space="preserve"> в</w:t>
      </w:r>
      <w:r>
        <w:t> </w:t>
      </w:r>
      <w:r w:rsidRPr="00114DBB">
        <w:t>РЦОИ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C12613" w:rsidRPr="00114DBB" w:rsidRDefault="00C12613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Pr="00114DBB">
        <w:rPr>
          <w:sz w:val="26"/>
          <w:szCs w:val="26"/>
        </w:rPr>
        <w:t xml:space="preserve"> при обработке бланков регистрации</w:t>
      </w:r>
      <w:r>
        <w:rPr>
          <w:sz w:val="26"/>
          <w:szCs w:val="26"/>
        </w:rPr>
        <w:t xml:space="preserve"> (бланков регистрации устного экзамена)</w:t>
      </w:r>
      <w:r w:rsidRPr="00114DBB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1 должен:</w:t>
      </w:r>
    </w:p>
    <w:p w:rsidR="00C12613" w:rsidRPr="00114DBB" w:rsidRDefault="00C12613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станции верификации программного комплекса РЦОИ  работы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верификации бланков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руководством оператора верификации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рекомендациями ФЦТ;</w:t>
      </w:r>
    </w:p>
    <w:p w:rsidR="00C12613" w:rsidRPr="00114DBB" w:rsidRDefault="00C12613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информацией, полученной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результате распознавания бланка; </w:t>
      </w:r>
    </w:p>
    <w:p w:rsidR="00C12613" w:rsidRDefault="00C12613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 в</w:t>
      </w:r>
      <w:r>
        <w:rPr>
          <w:sz w:val="26"/>
          <w:szCs w:val="26"/>
        </w:rPr>
        <w:t xml:space="preserve"> результат </w:t>
      </w:r>
      <w:r w:rsidRPr="00114DBB">
        <w:rPr>
          <w:sz w:val="26"/>
          <w:szCs w:val="26"/>
        </w:rPr>
        <w:t>распозн</w:t>
      </w:r>
      <w:r>
        <w:rPr>
          <w:sz w:val="26"/>
          <w:szCs w:val="26"/>
        </w:rPr>
        <w:t>авания</w:t>
      </w:r>
      <w:r w:rsidRPr="00114DBB">
        <w:rPr>
          <w:sz w:val="26"/>
          <w:szCs w:val="26"/>
        </w:rPr>
        <w:t>, обеспечивая идентичность полученного текста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информацией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бланке, если символ, внесенный участником экзамен</w:t>
      </w:r>
      <w:r>
        <w:rPr>
          <w:sz w:val="26"/>
          <w:szCs w:val="26"/>
        </w:rPr>
        <w:t xml:space="preserve">ов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поле бланка, был распознан неверно</w:t>
      </w:r>
      <w:r>
        <w:rPr>
          <w:sz w:val="26"/>
          <w:szCs w:val="26"/>
        </w:rPr>
        <w:t xml:space="preserve"> при условии </w:t>
      </w:r>
      <w:r w:rsidRPr="00114DBB">
        <w:rPr>
          <w:sz w:val="26"/>
          <w:szCs w:val="26"/>
        </w:rPr>
        <w:t>если информация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поле бланка </w:t>
      </w:r>
      <w:r>
        <w:rPr>
          <w:sz w:val="26"/>
          <w:szCs w:val="26"/>
        </w:rPr>
        <w:t xml:space="preserve">не </w:t>
      </w:r>
      <w:r w:rsidRPr="00114DBB">
        <w:rPr>
          <w:sz w:val="26"/>
          <w:szCs w:val="26"/>
        </w:rPr>
        <w:t>противоречит «Перечню допустимых символов», установленному ФЦТ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размещенному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технологическом портале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ЗСПД; </w:t>
      </w:r>
    </w:p>
    <w:p w:rsidR="00C12613" w:rsidRPr="00114DBB" w:rsidRDefault="00C12613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5104C">
        <w:rPr>
          <w:b/>
          <w:sz w:val="26"/>
          <w:szCs w:val="26"/>
        </w:rPr>
        <w:t>ри наличии любых исправленных или зачеркнутых позиций ответа в поле ответа бланка</w:t>
      </w:r>
      <w:r>
        <w:rPr>
          <w:b/>
          <w:sz w:val="26"/>
          <w:szCs w:val="26"/>
        </w:rPr>
        <w:t xml:space="preserve"> участника экзаменов оператор станции</w:t>
      </w:r>
      <w:r w:rsidRPr="00E5104C">
        <w:rPr>
          <w:b/>
          <w:sz w:val="26"/>
          <w:szCs w:val="26"/>
        </w:rPr>
        <w:t xml:space="preserve"> верифика</w:t>
      </w:r>
      <w:r>
        <w:rPr>
          <w:b/>
          <w:sz w:val="26"/>
          <w:szCs w:val="26"/>
        </w:rPr>
        <w:t>ции</w:t>
      </w:r>
      <w:r w:rsidRPr="00E5104C">
        <w:rPr>
          <w:b/>
          <w:sz w:val="26"/>
          <w:szCs w:val="26"/>
        </w:rPr>
        <w:t xml:space="preserve"> не имеет право вносить изменения в </w:t>
      </w:r>
      <w:r>
        <w:rPr>
          <w:b/>
          <w:sz w:val="26"/>
          <w:szCs w:val="26"/>
        </w:rPr>
        <w:t xml:space="preserve">результат </w:t>
      </w:r>
      <w:r w:rsidRPr="00E5104C">
        <w:rPr>
          <w:b/>
          <w:sz w:val="26"/>
          <w:szCs w:val="26"/>
        </w:rPr>
        <w:t>распозна</w:t>
      </w:r>
      <w:r>
        <w:rPr>
          <w:b/>
          <w:sz w:val="26"/>
          <w:szCs w:val="26"/>
        </w:rPr>
        <w:t>ва</w:t>
      </w:r>
      <w:r w:rsidRPr="00E510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ия</w:t>
      </w:r>
      <w:r w:rsidRPr="00E510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должен </w:t>
      </w:r>
      <w:r w:rsidRPr="00E5104C">
        <w:rPr>
          <w:b/>
          <w:sz w:val="26"/>
          <w:szCs w:val="26"/>
        </w:rPr>
        <w:t>удал</w:t>
      </w:r>
      <w:r>
        <w:rPr>
          <w:b/>
          <w:sz w:val="26"/>
          <w:szCs w:val="26"/>
        </w:rPr>
        <w:t>ить</w:t>
      </w:r>
      <w:r w:rsidRPr="00E5104C">
        <w:rPr>
          <w:b/>
          <w:sz w:val="26"/>
          <w:szCs w:val="26"/>
        </w:rPr>
        <w:t xml:space="preserve"> весь распознанный текст</w:t>
      </w:r>
      <w:r>
        <w:rPr>
          <w:b/>
          <w:sz w:val="26"/>
          <w:szCs w:val="26"/>
        </w:rPr>
        <w:t>;</w:t>
      </w:r>
    </w:p>
    <w:p w:rsidR="00C12613" w:rsidRPr="00114DBB" w:rsidRDefault="00C12613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станции </w:t>
      </w:r>
      <w:r w:rsidRPr="00114DBB">
        <w:rPr>
          <w:sz w:val="26"/>
          <w:szCs w:val="26"/>
        </w:rPr>
        <w:t>верифика</w:t>
      </w:r>
      <w:r>
        <w:rPr>
          <w:sz w:val="26"/>
          <w:szCs w:val="26"/>
        </w:rPr>
        <w:t>ции</w:t>
      </w:r>
      <w:r w:rsidRPr="00114DBB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имеет права вносить изменения,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предусмотренные настоящими Правилами.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случае возникновения нештатной ситуации верификатор действует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 указанием руководителя РЦОИ;</w:t>
      </w:r>
    </w:p>
    <w:p w:rsidR="00C12613" w:rsidRPr="00114DBB" w:rsidRDefault="00C12613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ри верификации бланков регистрации:</w:t>
      </w:r>
    </w:p>
    <w:p w:rsidR="00C12613" w:rsidRPr="00114DBB" w:rsidRDefault="00C12613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записи ФИО, т.к. они будут устранены после сверки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данными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участнике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>, внесенными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РИС;</w:t>
      </w:r>
    </w:p>
    <w:p w:rsidR="00C12613" w:rsidRPr="00114DBB" w:rsidRDefault="00C12613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 участника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 данных о документе удостоверяющем личность оператор станции верификации отправляет</w:t>
      </w:r>
      <w:r w:rsidRPr="00114DBB">
        <w:rPr>
          <w:sz w:val="26"/>
          <w:szCs w:val="26"/>
        </w:rPr>
        <w:t xml:space="preserve"> пакет старшему верификатору</w:t>
      </w:r>
      <w:r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C12613" w:rsidRPr="00114DBB" w:rsidRDefault="00C12613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при закрытии пакета выдается ошибка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том, что данный участник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найден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</w:t>
      </w:r>
      <w:r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случае ошибки верификации – исправить её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пакете,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случае несовпадения данных бланка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данными, внесенными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РИС, – отправить этот пакет старшему верификатору;</w:t>
      </w:r>
    </w:p>
    <w:p w:rsidR="00C12613" w:rsidRPr="00114DBB" w:rsidRDefault="00C12613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проверить правильность распознавания меток в полях</w:t>
      </w:r>
      <w:r>
        <w:rPr>
          <w:sz w:val="26"/>
          <w:szCs w:val="26"/>
        </w:rPr>
        <w:t xml:space="preserve"> «Удален с экзамена», «Досрочно завершил по уважительной причине»</w:t>
      </w:r>
      <w:r w:rsidRPr="00114DBB">
        <w:rPr>
          <w:sz w:val="26"/>
          <w:szCs w:val="26"/>
        </w:rPr>
        <w:t xml:space="preserve"> (возможно, что случайная черта или точка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квадрате была распознана как метка); если была ошибка распознавания, то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следует исправить ее;</w:t>
      </w:r>
    </w:p>
    <w:p w:rsidR="00C12613" w:rsidRPr="00114DBB" w:rsidRDefault="00C12613" w:rsidP="00B02831">
      <w:pPr>
        <w:pStyle w:val="ListParagraph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ри верификации бланка ответа №1:</w:t>
      </w:r>
    </w:p>
    <w:p w:rsidR="00C12613" w:rsidRPr="0001642B" w:rsidRDefault="00C12613" w:rsidP="00B0283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</w:t>
      </w:r>
      <w:r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внес ответ, используя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допустимые,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недопустимые для этого поля символы</w:t>
      </w:r>
      <w:r>
        <w:rPr>
          <w:sz w:val="26"/>
          <w:szCs w:val="26"/>
        </w:rPr>
        <w:t>.</w:t>
      </w:r>
    </w:p>
    <w:p w:rsidR="00C12613" w:rsidRPr="00114DBB" w:rsidRDefault="00C12613" w:rsidP="00B0283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верификации бланка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C12613" w:rsidRDefault="00C12613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:rsidR="00C12613" w:rsidRPr="00114DBB" w:rsidRDefault="00C12613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одном (или нескольких) бланков </w:t>
      </w:r>
      <w:r>
        <w:rPr>
          <w:sz w:val="26"/>
          <w:szCs w:val="26"/>
        </w:rPr>
        <w:t xml:space="preserve">№ 2 участника экзаменов </w:t>
      </w:r>
      <w:r w:rsidRPr="00114DBB">
        <w:rPr>
          <w:sz w:val="26"/>
          <w:szCs w:val="26"/>
        </w:rPr>
        <w:t>названи</w:t>
      </w:r>
      <w:r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предмета, номер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ППЭ, аудитории ППЭ</w:t>
      </w:r>
      <w:r>
        <w:rPr>
          <w:sz w:val="26"/>
          <w:szCs w:val="26"/>
        </w:rPr>
        <w:t xml:space="preserve"> внести в данный бланк недостающую информацию</w:t>
      </w:r>
      <w:r w:rsidRPr="00114DBB">
        <w:rPr>
          <w:sz w:val="26"/>
          <w:szCs w:val="26"/>
        </w:rPr>
        <w:t xml:space="preserve">; </w:t>
      </w:r>
    </w:p>
    <w:p w:rsidR="00C12613" w:rsidRDefault="00C12613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отправить пакет оператору станции</w:t>
      </w:r>
      <w:r w:rsidRPr="00114DBB">
        <w:rPr>
          <w:sz w:val="26"/>
          <w:szCs w:val="26"/>
        </w:rPr>
        <w:t xml:space="preserve"> старше</w:t>
      </w:r>
      <w:r>
        <w:rPr>
          <w:sz w:val="26"/>
          <w:szCs w:val="26"/>
        </w:rPr>
        <w:t>го</w:t>
      </w:r>
      <w:r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а.</w:t>
      </w:r>
      <w:r w:rsidRPr="00114DBB">
        <w:rPr>
          <w:sz w:val="26"/>
          <w:szCs w:val="26"/>
        </w:rPr>
        <w:t xml:space="preserve"> </w:t>
      </w:r>
    </w:p>
    <w:p w:rsidR="00C12613" w:rsidRDefault="00C12613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Pr="00114DBB">
        <w:rPr>
          <w:sz w:val="26"/>
          <w:szCs w:val="26"/>
        </w:rPr>
        <w:t xml:space="preserve"> обязан соблюдать дисциплину 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время работы. </w:t>
      </w:r>
    </w:p>
    <w:p w:rsidR="00C12613" w:rsidRDefault="00C12613" w:rsidP="00B02831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время работы запрещается: </w:t>
      </w:r>
    </w:p>
    <w:p w:rsidR="00C12613" w:rsidRPr="00114DBB" w:rsidRDefault="00C12613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видеоаппаратурой, портативными персональными компьютерами (ноутбуками, КПК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другими);</w:t>
      </w:r>
    </w:p>
    <w:p w:rsidR="00C12613" w:rsidRPr="00114DBB" w:rsidRDefault="00C12613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наушниках);</w:t>
      </w:r>
    </w:p>
    <w:p w:rsidR="00C12613" w:rsidRPr="00114DBB" w:rsidRDefault="00C12613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отвлекать своих коллег;</w:t>
      </w:r>
    </w:p>
    <w:p w:rsidR="00C12613" w:rsidRPr="00114DBB" w:rsidRDefault="00C12613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указания начальника смены менять рабочее место;</w:t>
      </w:r>
    </w:p>
    <w:p w:rsidR="00C12613" w:rsidRDefault="00C12613" w:rsidP="00B02831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скорость верификации).</w:t>
      </w:r>
      <w:bookmarkStart w:id="157" w:name="_Toc316317347"/>
      <w:bookmarkStart w:id="158" w:name="_Toc349899347"/>
      <w:bookmarkStart w:id="159" w:name="_Toc254118120"/>
      <w:bookmarkStart w:id="160" w:name="_Toc286949223"/>
      <w:bookmarkStart w:id="161" w:name="_Toc369254861"/>
      <w:bookmarkStart w:id="162" w:name="_Toc407717108"/>
    </w:p>
    <w:p w:rsidR="00C12613" w:rsidRPr="005E2CA6" w:rsidRDefault="00C12613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работы, включая перерывы регламентируется внутренними инструкциями РЦОИ.</w:t>
      </w:r>
    </w:p>
    <w:p w:rsidR="00C12613" w:rsidRDefault="00C12613" w:rsidP="00B02831">
      <w:pPr>
        <w:rPr>
          <w:b/>
          <w:bCs/>
          <w:kern w:val="32"/>
          <w:sz w:val="26"/>
          <w:szCs w:val="26"/>
        </w:rPr>
      </w:pPr>
      <w:bookmarkStart w:id="163" w:name="_Toc437427170"/>
      <w:r>
        <w:rPr>
          <w:sz w:val="26"/>
          <w:szCs w:val="26"/>
        </w:rPr>
        <w:br w:type="page"/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64" w:name="_Toc533868926"/>
      <w:r w:rsidRPr="00114DBB">
        <w:t xml:space="preserve">Приложение 6. Правила для </w:t>
      </w:r>
      <w:r>
        <w:t>оператора</w:t>
      </w:r>
      <w:r w:rsidRPr="00114DBB">
        <w:t xml:space="preserve"> станции экспертизы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C12613" w:rsidRPr="00114DBB" w:rsidRDefault="00C12613" w:rsidP="00B0283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>
        <w:rPr>
          <w:sz w:val="26"/>
          <w:szCs w:val="26"/>
        </w:rPr>
        <w:t>оператора</w:t>
      </w:r>
      <w:r w:rsidRPr="00114DBB">
        <w:rPr>
          <w:sz w:val="26"/>
          <w:szCs w:val="26"/>
        </w:rPr>
        <w:t xml:space="preserve"> станции экспертизы входит: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руководителя РЦОИ указания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подготовке рабочих комплектов для ПК;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произвести все работы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подготовке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просмотру экспертами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возможно пустых 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2, подготовке рабочих комплектов для экспертов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 станции экспертизы программного комплекса РЦОИ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руководством </w:t>
      </w:r>
      <w:r>
        <w:rPr>
          <w:sz w:val="26"/>
          <w:szCs w:val="26"/>
        </w:rPr>
        <w:t>оператора</w:t>
      </w:r>
      <w:r w:rsidRPr="00114DBB">
        <w:rPr>
          <w:sz w:val="26"/>
          <w:szCs w:val="26"/>
        </w:rPr>
        <w:t xml:space="preserve"> станции экспертизы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рекомендациями ФЦТ;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оценки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развернутым ответом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всем вариантам для председателя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ПК;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Один рабочий комплект содержит:  </w:t>
      </w:r>
    </w:p>
    <w:p w:rsidR="00C12613" w:rsidRPr="00114DBB" w:rsidRDefault="00C12613" w:rsidP="00B02831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бланки-копии (от 1 до </w:t>
      </w:r>
      <w:r>
        <w:rPr>
          <w:sz w:val="26"/>
          <w:szCs w:val="26"/>
        </w:rPr>
        <w:t>1</w:t>
      </w:r>
      <w:r w:rsidRPr="00114DBB">
        <w:rPr>
          <w:sz w:val="26"/>
          <w:szCs w:val="26"/>
        </w:rPr>
        <w:t>0 бланков-копий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одном рабочем комплекте);</w:t>
      </w:r>
    </w:p>
    <w:p w:rsidR="00C12613" w:rsidRPr="00114DBB" w:rsidRDefault="00C12613" w:rsidP="00B02831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один рабочий комплект);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уведомлять начальника смены/руководителя РЦОИ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ходе проведения проверки;</w:t>
      </w:r>
    </w:p>
    <w:p w:rsidR="00C12613" w:rsidRPr="00114DBB" w:rsidRDefault="00C12613" w:rsidP="00B0283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 ПК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пакет документов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результатах работы ПК: </w:t>
      </w:r>
    </w:p>
    <w:p w:rsidR="00C12613" w:rsidRPr="00114DBB" w:rsidRDefault="00C12613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C12613" w:rsidRPr="00114DBB" w:rsidRDefault="00C12613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третью проверку;</w:t>
      </w:r>
    </w:p>
    <w:p w:rsidR="00C12613" w:rsidRPr="00114DBB" w:rsidRDefault="00C12613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экспертах, показавших максимальное расхождение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результатах оценивания.</w:t>
      </w:r>
    </w:p>
    <w:p w:rsidR="00C12613" w:rsidRPr="00114DBB" w:rsidRDefault="00C12613" w:rsidP="00B02831">
      <w:pPr>
        <w:pStyle w:val="ListParagraph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>
        <w:rPr>
          <w:sz w:val="26"/>
          <w:szCs w:val="26"/>
        </w:rPr>
        <w:t>оператора</w:t>
      </w:r>
      <w:r w:rsidRPr="00114DBB">
        <w:rPr>
          <w:sz w:val="26"/>
          <w:szCs w:val="26"/>
        </w:rPr>
        <w:t xml:space="preserve"> станции управления экспертизой устных ответов входит:</w:t>
      </w:r>
    </w:p>
    <w:p w:rsidR="00C12613" w:rsidRPr="00663C88" w:rsidRDefault="00C12613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 от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руководителя РЦОИ указания по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подготовке рабочих комплектов для ПК;</w:t>
      </w:r>
    </w:p>
    <w:p w:rsidR="00C12613" w:rsidRPr="00663C88" w:rsidRDefault="00C12613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оценки</w:t>
      </w:r>
      <w:r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 с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устным ответом по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всем вариантам для председателя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экспертов ПК;</w:t>
      </w:r>
    </w:p>
    <w:p w:rsidR="00C12613" w:rsidRPr="00663C88" w:rsidRDefault="00C12613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выгрузить задания для прослушивания (удаленного прослушивания) для выбранного экзамена;</w:t>
      </w:r>
    </w:p>
    <w:p w:rsidR="00C12613" w:rsidRPr="00663C88" w:rsidRDefault="00C12613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 (на станции прослушивания возможно запросить для прослушивания от 1 до 10 работ), папку для сохранения файлов заданий;</w:t>
      </w:r>
    </w:p>
    <w:p w:rsidR="00C12613" w:rsidRPr="00663C88" w:rsidRDefault="00C12613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 ПК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протоколы оценивания;</w:t>
      </w:r>
    </w:p>
    <w:p w:rsidR="00C12613" w:rsidRPr="00663C88" w:rsidRDefault="00C12613" w:rsidP="00B028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 ПК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пакет документов 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 xml:space="preserve">результатах работы ПК: </w:t>
      </w:r>
    </w:p>
    <w:p w:rsidR="00C12613" w:rsidRPr="00663C88" w:rsidRDefault="00C12613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C12613" w:rsidRPr="00663C88" w:rsidRDefault="00C12613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 на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третью проверку;</w:t>
      </w:r>
    </w:p>
    <w:p w:rsidR="00C12613" w:rsidRPr="00663C88" w:rsidRDefault="00C12613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 об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экспертах, показавших максимальное расхождение в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результатах оценивания.</w:t>
      </w:r>
      <w:r w:rsidRPr="00663C88">
        <w:rPr>
          <w:sz w:val="26"/>
          <w:szCs w:val="26"/>
        </w:rPr>
        <w:br w:type="page"/>
      </w:r>
      <w:bookmarkStart w:id="165" w:name="_Toc316317349"/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66" w:name="_Toc349899348"/>
      <w:bookmarkStart w:id="167" w:name="_Toc254118122"/>
      <w:bookmarkStart w:id="168" w:name="_Toc286949226"/>
      <w:bookmarkStart w:id="169" w:name="_Toc369254862"/>
      <w:bookmarkStart w:id="170" w:name="_Toc407717109"/>
      <w:bookmarkStart w:id="171" w:name="_Toc437427171"/>
      <w:bookmarkStart w:id="172" w:name="_Toc533868927"/>
      <w:r w:rsidRPr="00114DBB">
        <w:t xml:space="preserve">Приложение 7. Правила для администраторов проектов </w:t>
      </w:r>
      <w:bookmarkEnd w:id="165"/>
      <w:r w:rsidRPr="00114DBB">
        <w:t>РЦОИ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C12613" w:rsidRPr="00114DBB" w:rsidRDefault="00C12613" w:rsidP="00B02831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C12613" w:rsidRPr="00114DBB" w:rsidRDefault="00C12613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подготовить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настроить аппаратно-программный комплекс РЦОИ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работе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позднее ч</w:t>
      </w:r>
      <w:r>
        <w:rPr>
          <w:sz w:val="26"/>
          <w:szCs w:val="26"/>
        </w:rPr>
        <w:t>ем за сутки до начала экзаменов;</w:t>
      </w:r>
    </w:p>
    <w:p w:rsidR="00C12613" w:rsidRPr="00114DBB" w:rsidRDefault="00C12613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администрировать работу аппаратно-программного комплекса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протяжении всего периода проведения эк</w:t>
      </w:r>
      <w:r>
        <w:rPr>
          <w:sz w:val="26"/>
          <w:szCs w:val="26"/>
        </w:rPr>
        <w:t>заменов и обработки бланков ЕГЭ;</w:t>
      </w:r>
    </w:p>
    <w:p w:rsidR="00C12613" w:rsidRPr="00114DBB" w:rsidRDefault="00C12613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 информации, полученной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результате обработки ЭМ,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установленном порядке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после завершения первичной обработки бланков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окончании проверки развернутых ответов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сроки, определенные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закрыть экзамен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станции управления БД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окончания каждой смены обеспечить резервное копирование базы данных, содержащей информацию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C12613" w:rsidRPr="00114DBB" w:rsidRDefault="00C12613" w:rsidP="00B0283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3" w:name="_Toc316317351"/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74" w:name="_Toc349899349"/>
      <w:bookmarkStart w:id="175" w:name="_Toc254118124"/>
      <w:bookmarkStart w:id="176" w:name="_Toc286949228"/>
      <w:bookmarkStart w:id="177" w:name="_Toc369254863"/>
      <w:bookmarkStart w:id="178" w:name="_Toc407717110"/>
      <w:bookmarkStart w:id="179" w:name="_Toc437427172"/>
      <w:bookmarkStart w:id="180" w:name="_Toc533868928"/>
      <w:r w:rsidRPr="00114DBB">
        <w:t xml:space="preserve">Приложение 8. Правила для начальника смены </w:t>
      </w:r>
      <w:bookmarkEnd w:id="173"/>
      <w:r w:rsidRPr="00114DBB">
        <w:t>РЦОИ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C12613" w:rsidRPr="00114DBB" w:rsidRDefault="00C12613" w:rsidP="00B02831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начальника смены РЦОИ входит:</w:t>
      </w:r>
    </w:p>
    <w:p w:rsidR="00C12613" w:rsidRPr="00114DBB" w:rsidRDefault="00C12613" w:rsidP="00B02831">
      <w:pPr>
        <w:pStyle w:val="ListParagraph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своевременность выполнения работ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руководить работой ответственных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приемку материалов сотрудников РЦОИ, операторов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 xml:space="preserve">сканирования, </w:t>
      </w:r>
      <w:r>
        <w:rPr>
          <w:sz w:val="26"/>
          <w:szCs w:val="26"/>
        </w:rPr>
        <w:t xml:space="preserve">операторов станции </w:t>
      </w:r>
      <w:r w:rsidRPr="00114DBB">
        <w:rPr>
          <w:sz w:val="26"/>
          <w:szCs w:val="26"/>
        </w:rPr>
        <w:t xml:space="preserve">верификации, </w:t>
      </w:r>
      <w:r>
        <w:rPr>
          <w:sz w:val="26"/>
          <w:szCs w:val="26"/>
        </w:rPr>
        <w:t>операторов станции старшего верификатора</w:t>
      </w:r>
      <w:r w:rsidRPr="00114DBB">
        <w:rPr>
          <w:sz w:val="26"/>
          <w:szCs w:val="26"/>
        </w:rPr>
        <w:t xml:space="preserve">, </w:t>
      </w:r>
      <w:r>
        <w:rPr>
          <w:sz w:val="26"/>
          <w:szCs w:val="26"/>
        </w:rPr>
        <w:t>операторов</w:t>
      </w:r>
      <w:r w:rsidRPr="00114DBB">
        <w:rPr>
          <w:sz w:val="26"/>
          <w:szCs w:val="26"/>
        </w:rPr>
        <w:t xml:space="preserve"> станции экспертизы, ответс</w:t>
      </w:r>
      <w:r>
        <w:rPr>
          <w:sz w:val="26"/>
          <w:szCs w:val="26"/>
        </w:rPr>
        <w:t>твенного за хранение материалов;</w:t>
      </w:r>
    </w:p>
    <w:p w:rsidR="00C12613" w:rsidRPr="00114DBB" w:rsidRDefault="00C12613" w:rsidP="00B02831">
      <w:pPr>
        <w:pStyle w:val="ListParagraph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</w:t>
      </w:r>
      <w:r>
        <w:rPr>
          <w:sz w:val="26"/>
          <w:szCs w:val="26"/>
        </w:rPr>
        <w:t>ва</w:t>
      </w:r>
      <w:r w:rsidRPr="00114DBB">
        <w:rPr>
          <w:sz w:val="26"/>
          <w:szCs w:val="26"/>
        </w:rPr>
        <w:t>ть установленную маршрутизаци</w:t>
      </w:r>
      <w:r>
        <w:rPr>
          <w:sz w:val="26"/>
          <w:szCs w:val="26"/>
        </w:rPr>
        <w:t>ю материалов во время обработки;</w:t>
      </w:r>
    </w:p>
    <w:p w:rsidR="00C12613" w:rsidRPr="00114DBB" w:rsidRDefault="00C12613" w:rsidP="00B02831">
      <w:pPr>
        <w:pStyle w:val="ListParagraph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обеспечивать выполнение операторами указаний руководителя РЦО</w:t>
      </w:r>
      <w:r>
        <w:rPr>
          <w:sz w:val="26"/>
          <w:szCs w:val="26"/>
        </w:rPr>
        <w:t>И по решению нештатных ситуаций;</w:t>
      </w:r>
    </w:p>
    <w:p w:rsidR="00C12613" w:rsidRPr="00114DBB" w:rsidRDefault="00C12613" w:rsidP="00B02831">
      <w:pPr>
        <w:pStyle w:val="ListParagraph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согласованию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руководителем РЦОИ (администратором проекта) принимать решения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C12613" w:rsidRPr="00114DBB" w:rsidRDefault="00C12613" w:rsidP="00B02831">
      <w:pPr>
        <w:pStyle w:val="ListParagraph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>
        <w:rPr>
          <w:sz w:val="26"/>
          <w:szCs w:val="26"/>
        </w:rPr>
        <w:t xml:space="preserve">вход и </w:t>
      </w:r>
      <w:r w:rsidRPr="00114DBB">
        <w:rPr>
          <w:sz w:val="26"/>
          <w:szCs w:val="26"/>
        </w:rPr>
        <w:t>выход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</w:t>
      </w:r>
      <w:r>
        <w:rPr>
          <w:sz w:val="26"/>
          <w:szCs w:val="26"/>
        </w:rPr>
        <w:t xml:space="preserve"> всех лиц, привлеченных обработке ЭМ.</w:t>
      </w:r>
    </w:p>
    <w:p w:rsidR="00C12613" w:rsidRDefault="00C12613" w:rsidP="00B02831">
      <w:pPr>
        <w:rPr>
          <w:b/>
          <w:bCs/>
          <w:kern w:val="32"/>
          <w:sz w:val="26"/>
          <w:szCs w:val="26"/>
        </w:rPr>
      </w:pPr>
      <w:bookmarkStart w:id="181" w:name="_Toc407717111"/>
      <w:bookmarkStart w:id="182" w:name="_Toc437427173"/>
      <w:r>
        <w:rPr>
          <w:sz w:val="26"/>
          <w:szCs w:val="26"/>
        </w:rPr>
        <w:br w:type="page"/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83" w:name="_Toc533868929"/>
      <w:r w:rsidRPr="00114DBB">
        <w:t>Приложение 9. Основные технические требования к</w:t>
      </w:r>
      <w:r>
        <w:t> </w:t>
      </w:r>
      <w:r w:rsidRPr="00114DBB">
        <w:t>РЦОИ</w:t>
      </w:r>
      <w:bookmarkEnd w:id="181"/>
      <w:bookmarkEnd w:id="182"/>
      <w:bookmarkEnd w:id="183"/>
    </w:p>
    <w:p w:rsidR="00C12613" w:rsidRPr="00114DBB" w:rsidRDefault="00C12613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необходимому аппаратному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программному обеспечению для подготовки, проведения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для обработки результатов ЕГЭ. Также представлены рекомендуемые оценки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количеству необходимых специалистов, выполняющих указанные работы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по количеству полезной площади для организации работы РЦОИ. </w:t>
      </w:r>
    </w:p>
    <w:p w:rsidR="00C12613" w:rsidRDefault="00C12613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количества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– 2500 участников</w:t>
      </w:r>
      <w:r>
        <w:rPr>
          <w:sz w:val="26"/>
          <w:szCs w:val="26"/>
        </w:rPr>
        <w:t xml:space="preserve"> экзаменов  </w:t>
      </w:r>
      <w:r w:rsidRPr="00114DBB">
        <w:rPr>
          <w:sz w:val="26"/>
          <w:szCs w:val="26"/>
        </w:rPr>
        <w:t>и 16000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. Для иного количества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РЦОИ должны произвести расчеты самостоятельно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зависимости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организационной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территориальной структуры региона,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производительности техники. </w:t>
      </w:r>
    </w:p>
    <w:p w:rsidR="00C12613" w:rsidRPr="00114DBB" w:rsidRDefault="00C12613" w:rsidP="00B02831">
      <w:pPr>
        <w:ind w:firstLine="567"/>
        <w:contextualSpacing/>
        <w:jc w:val="both"/>
        <w:rPr>
          <w:sz w:val="26"/>
          <w:szCs w:val="26"/>
        </w:rPr>
      </w:pPr>
    </w:p>
    <w:p w:rsidR="00C12613" w:rsidRDefault="00C12613" w:rsidP="00B02831">
      <w:pPr>
        <w:spacing w:after="200"/>
        <w:jc w:val="both"/>
        <w:rPr>
          <w:sz w:val="26"/>
          <w:szCs w:val="26"/>
        </w:rPr>
      </w:pPr>
      <w:r w:rsidRPr="005E2CA6">
        <w:rPr>
          <w:b/>
          <w:sz w:val="26"/>
          <w:szCs w:val="26"/>
        </w:rPr>
        <w:t xml:space="preserve">Необходимое ресурсное обеспечение РЦОИ для выполнения процессов проведения ЕГЭ для 2500 участников </w:t>
      </w:r>
      <w:r>
        <w:rPr>
          <w:sz w:val="26"/>
          <w:szCs w:val="26"/>
        </w:rPr>
        <w:t>экзаменов</w:t>
      </w:r>
      <w:r w:rsidRPr="005E2CA6">
        <w:rPr>
          <w:b/>
          <w:sz w:val="26"/>
          <w:szCs w:val="26"/>
        </w:rPr>
        <w:t xml:space="preserve"> при сканировании до 2</w:t>
      </w:r>
      <w:r>
        <w:rPr>
          <w:b/>
          <w:sz w:val="26"/>
          <w:szCs w:val="26"/>
        </w:rPr>
        <w:t>3</w:t>
      </w:r>
      <w:r w:rsidRPr="005E2C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59 </w:t>
      </w:r>
      <w:r w:rsidRPr="005E2CA6">
        <w:rPr>
          <w:b/>
          <w:sz w:val="26"/>
          <w:szCs w:val="26"/>
        </w:rPr>
        <w:t>в день проведения соответствующего экзамена</w:t>
      </w:r>
    </w:p>
    <w:p w:rsidR="00C12613" w:rsidRPr="00C943A7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843"/>
        <w:gridCol w:w="6095"/>
      </w:tblGrid>
      <w:tr w:rsidR="00C12613" w:rsidRPr="009F215F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2613" w:rsidRPr="00C943A7" w:rsidRDefault="00C1261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2613" w:rsidRPr="00C943A7" w:rsidRDefault="00C1261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C12613" w:rsidRPr="00C943A7" w:rsidRDefault="00C1261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2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r w:rsidRPr="00C943A7">
              <w:rPr>
                <w:bCs/>
              </w:rPr>
              <w:t>платформы</w:t>
            </w:r>
            <w:r w:rsidRPr="00C943A7">
              <w:rPr>
                <w:bCs/>
                <w:lang w:val="en-US"/>
              </w:rPr>
              <w:t>: ia32 (x86), x64.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>, пакеты с бланками которых планируется получать: для технологии печати полного комплекта ЭМ на одного участника</w:t>
            </w:r>
            <w:r>
              <w:rPr>
                <w:bCs/>
              </w:rP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  <w:i/>
              </w:rPr>
            </w:pPr>
            <w:r w:rsidRPr="0016302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0325&quot;/&gt;&lt;wsp:rsid wsp:val=&quot;000000A0&quot;/&gt;&lt;wsp:rsid wsp:val=&quot;000005FE&quot;/&gt;&lt;wsp:rsid wsp:val=&quot;00000A6F&quot;/&gt;&lt;wsp:rsid wsp:val=&quot;00001A0D&quot;/&gt;&lt;wsp:rsid wsp:val=&quot;00005E5A&quot;/&gt;&lt;wsp:rsid wsp:val=&quot;0000631E&quot;/&gt;&lt;wsp:rsid wsp:val=&quot;00006CAD&quot;/&gt;&lt;wsp:rsid wsp:val=&quot;00007858&quot;/&gt;&lt;wsp:rsid wsp:val=&quot;00010442&quot;/&gt;&lt;wsp:rsid wsp:val=&quot;00010C7B&quot;/&gt;&lt;wsp:rsid wsp:val=&quot;0001100D&quot;/&gt;&lt;wsp:rsid wsp:val=&quot;00011723&quot;/&gt;&lt;wsp:rsid wsp:val=&quot;00012AB4&quot;/&gt;&lt;wsp:rsid wsp:val=&quot;00012E1F&quot;/&gt;&lt;wsp:rsid wsp:val=&quot;00013546&quot;/&gt;&lt;wsp:rsid wsp:val=&quot;00013E03&quot;/&gt;&lt;wsp:rsid wsp:val=&quot;00014B16&quot;/&gt;&lt;wsp:rsid wsp:val=&quot;00015E03&quot;/&gt;&lt;wsp:rsid wsp:val=&quot;00015F7A&quot;/&gt;&lt;wsp:rsid wsp:val=&quot;0001642B&quot;/&gt;&lt;wsp:rsid wsp:val=&quot;000168B0&quot;/&gt;&lt;wsp:rsid wsp:val=&quot;00016AB7&quot;/&gt;&lt;wsp:rsid wsp:val=&quot;00016B58&quot;/&gt;&lt;wsp:rsid wsp:val=&quot;00017B36&quot;/&gt;&lt;wsp:rsid wsp:val=&quot;0002105C&quot;/&gt;&lt;wsp:rsid wsp:val=&quot;000213A7&quot;/&gt;&lt;wsp:rsid wsp:val=&quot;00021A11&quot;/&gt;&lt;wsp:rsid wsp:val=&quot;00023341&quot;/&gt;&lt;wsp:rsid wsp:val=&quot;00023A81&quot;/&gt;&lt;wsp:rsid wsp:val=&quot;00023EAA&quot;/&gt;&lt;wsp:rsid wsp:val=&quot;0002580F&quot;/&gt;&lt;wsp:rsid wsp:val=&quot;00026453&quot;/&gt;&lt;wsp:rsid wsp:val=&quot;00030067&quot;/&gt;&lt;wsp:rsid wsp:val=&quot;000302C1&quot;/&gt;&lt;wsp:rsid wsp:val=&quot;00031FDD&quot;/&gt;&lt;wsp:rsid wsp:val=&quot;0003268C&quot;/&gt;&lt;wsp:rsid wsp:val=&quot;00032690&quot;/&gt;&lt;wsp:rsid wsp:val=&quot;00033AE3&quot;/&gt;&lt;wsp:rsid wsp:val=&quot;00034C68&quot;/&gt;&lt;wsp:rsid wsp:val=&quot;00035902&quot;/&gt;&lt;wsp:rsid wsp:val=&quot;0003753F&quot;/&gt;&lt;wsp:rsid wsp:val=&quot;000433B8&quot;/&gt;&lt;wsp:rsid wsp:val=&quot;000445B0&quot;/&gt;&lt;wsp:rsid wsp:val=&quot;0004479B&quot;/&gt;&lt;wsp:rsid wsp:val=&quot;000462E4&quot;/&gt;&lt;wsp:rsid wsp:val=&quot;00046F4F&quot;/&gt;&lt;wsp:rsid wsp:val=&quot;00047C2D&quot;/&gt;&lt;wsp:rsid wsp:val=&quot;0005164C&quot;/&gt;&lt;wsp:rsid wsp:val=&quot;00051865&quot;/&gt;&lt;wsp:rsid wsp:val=&quot;00051AFE&quot;/&gt;&lt;wsp:rsid wsp:val=&quot;00051E20&quot;/&gt;&lt;wsp:rsid wsp:val=&quot;00052389&quot;/&gt;&lt;wsp:rsid wsp:val=&quot;0005273F&quot;/&gt;&lt;wsp:rsid wsp:val=&quot;00052FEE&quot;/&gt;&lt;wsp:rsid wsp:val=&quot;000530EF&quot;/&gt;&lt;wsp:rsid wsp:val=&quot;00055189&quot;/&gt;&lt;wsp:rsid wsp:val=&quot;00060980&quot;/&gt;&lt;wsp:rsid wsp:val=&quot;00060F84&quot;/&gt;&lt;wsp:rsid wsp:val=&quot;000611D9&quot;/&gt;&lt;wsp:rsid wsp:val=&quot;000611F9&quot;/&gt;&lt;wsp:rsid wsp:val=&quot;00062947&quot;/&gt;&lt;wsp:rsid wsp:val=&quot;00063C51&quot;/&gt;&lt;wsp:rsid wsp:val=&quot;000640A5&quot;/&gt;&lt;wsp:rsid wsp:val=&quot;00064464&quot;/&gt;&lt;wsp:rsid wsp:val=&quot;000648FA&quot;/&gt;&lt;wsp:rsid wsp:val=&quot;00064D1D&quot;/&gt;&lt;wsp:rsid wsp:val=&quot;00064D82&quot;/&gt;&lt;wsp:rsid wsp:val=&quot;0006505A&quot;/&gt;&lt;wsp:rsid wsp:val=&quot;00065776&quot;/&gt;&lt;wsp:rsid wsp:val=&quot;00066E3E&quot;/&gt;&lt;wsp:rsid wsp:val=&quot;000675CD&quot;/&gt;&lt;wsp:rsid wsp:val=&quot;00072A9A&quot;/&gt;&lt;wsp:rsid wsp:val=&quot;00072BFC&quot;/&gt;&lt;wsp:rsid wsp:val=&quot;00073190&quot;/&gt;&lt;wsp:rsid wsp:val=&quot;00073221&quot;/&gt;&lt;wsp:rsid wsp:val=&quot;0007373E&quot;/&gt;&lt;wsp:rsid wsp:val=&quot;00074771&quot;/&gt;&lt;wsp:rsid wsp:val=&quot;000752CA&quot;/&gt;&lt;wsp:rsid wsp:val=&quot;0007578F&quot;/&gt;&lt;wsp:rsid wsp:val=&quot;000759A0&quot;/&gt;&lt;wsp:rsid wsp:val=&quot;00075EE2&quot;/&gt;&lt;wsp:rsid wsp:val=&quot;00076BA7&quot;/&gt;&lt;wsp:rsid wsp:val=&quot;00077131&quot;/&gt;&lt;wsp:rsid wsp:val=&quot;00080827&quot;/&gt;&lt;wsp:rsid wsp:val=&quot;000808C7&quot;/&gt;&lt;wsp:rsid wsp:val=&quot;000816E2&quot;/&gt;&lt;wsp:rsid wsp:val=&quot;00081BE6&quot;/&gt;&lt;wsp:rsid wsp:val=&quot;0008244B&quot;/&gt;&lt;wsp:rsid wsp:val=&quot;00082F86&quot;/&gt;&lt;wsp:rsid wsp:val=&quot;00083D94&quot;/&gt;&lt;wsp:rsid wsp:val=&quot;00084529&quot;/&gt;&lt;wsp:rsid wsp:val=&quot;00084703&quot;/&gt;&lt;wsp:rsid wsp:val=&quot;00084DFA&quot;/&gt;&lt;wsp:rsid wsp:val=&quot;000850C3&quot;/&gt;&lt;wsp:rsid wsp:val=&quot;00085285&quot;/&gt;&lt;wsp:rsid wsp:val=&quot;00085858&quot;/&gt;&lt;wsp:rsid wsp:val=&quot;00085A1D&quot;/&gt;&lt;wsp:rsid wsp:val=&quot;000876C0&quot;/&gt;&lt;wsp:rsid wsp:val=&quot;000906AD&quot;/&gt;&lt;wsp:rsid wsp:val=&quot;00090941&quot;/&gt;&lt;wsp:rsid wsp:val=&quot;0009181D&quot;/&gt;&lt;wsp:rsid wsp:val=&quot;00092146&quot;/&gt;&lt;wsp:rsid wsp:val=&quot;00092FE1&quot;/&gt;&lt;wsp:rsid wsp:val=&quot;000934F4&quot;/&gt;&lt;wsp:rsid wsp:val=&quot;000940B3&quot;/&gt;&lt;wsp:rsid wsp:val=&quot;00094519&quot;/&gt;&lt;wsp:rsid wsp:val=&quot;000945A9&quot;/&gt;&lt;wsp:rsid wsp:val=&quot;00094F7A&quot;/&gt;&lt;wsp:rsid wsp:val=&quot;00095E6B&quot;/&gt;&lt;wsp:rsid wsp:val=&quot;00096042&quot;/&gt;&lt;wsp:rsid wsp:val=&quot;00096A2D&quot;/&gt;&lt;wsp:rsid wsp:val=&quot;00097445&quot;/&gt;&lt;wsp:rsid wsp:val=&quot;000974F4&quot;/&gt;&lt;wsp:rsid wsp:val=&quot;0009777B&quot;/&gt;&lt;wsp:rsid wsp:val=&quot;00097CB3&quot;/&gt;&lt;wsp:rsid wsp:val=&quot;000A2F87&quot;/&gt;&lt;wsp:rsid wsp:val=&quot;000A39FA&quot;/&gt;&lt;wsp:rsid wsp:val=&quot;000A3C5C&quot;/&gt;&lt;wsp:rsid wsp:val=&quot;000A458A&quot;/&gt;&lt;wsp:rsid wsp:val=&quot;000A4E2F&quot;/&gt;&lt;wsp:rsid wsp:val=&quot;000A4EDF&quot;/&gt;&lt;wsp:rsid wsp:val=&quot;000A59AB&quot;/&gt;&lt;wsp:rsid wsp:val=&quot;000A6203&quot;/&gt;&lt;wsp:rsid wsp:val=&quot;000A6AB1&quot;/&gt;&lt;wsp:rsid wsp:val=&quot;000A7D55&quot;/&gt;&lt;wsp:rsid wsp:val=&quot;000B02D0&quot;/&gt;&lt;wsp:rsid wsp:val=&quot;000B0481&quot;/&gt;&lt;wsp:rsid wsp:val=&quot;000B16BC&quot;/&gt;&lt;wsp:rsid wsp:val=&quot;000B2576&quot;/&gt;&lt;wsp:rsid wsp:val=&quot;000B26E5&quot;/&gt;&lt;wsp:rsid wsp:val=&quot;000B2D67&quot;/&gt;&lt;wsp:rsid wsp:val=&quot;000B3859&quot;/&gt;&lt;wsp:rsid wsp:val=&quot;000B5292&quot;/&gt;&lt;wsp:rsid wsp:val=&quot;000B69A9&quot;/&gt;&lt;wsp:rsid wsp:val=&quot;000B6FC6&quot;/&gt;&lt;wsp:rsid wsp:val=&quot;000B7402&quot;/&gt;&lt;wsp:rsid wsp:val=&quot;000C1578&quot;/&gt;&lt;wsp:rsid wsp:val=&quot;000C1E8F&quot;/&gt;&lt;wsp:rsid wsp:val=&quot;000C20FA&quot;/&gt;&lt;wsp:rsid wsp:val=&quot;000C4187&quot;/&gt;&lt;wsp:rsid wsp:val=&quot;000C4BDE&quot;/&gt;&lt;wsp:rsid wsp:val=&quot;000C55E5&quot;/&gt;&lt;wsp:rsid wsp:val=&quot;000C62A1&quot;/&gt;&lt;wsp:rsid wsp:val=&quot;000C6CC1&quot;/&gt;&lt;wsp:rsid wsp:val=&quot;000D04E6&quot;/&gt;&lt;wsp:rsid wsp:val=&quot;000D2A34&quot;/&gt;&lt;wsp:rsid wsp:val=&quot;000D2E83&quot;/&gt;&lt;wsp:rsid wsp:val=&quot;000D3F6B&quot;/&gt;&lt;wsp:rsid wsp:val=&quot;000D58D2&quot;/&gt;&lt;wsp:rsid wsp:val=&quot;000D5E1E&quot;/&gt;&lt;wsp:rsid wsp:val=&quot;000D5F68&quot;/&gt;&lt;wsp:rsid wsp:val=&quot;000D6E9A&quot;/&gt;&lt;wsp:rsid wsp:val=&quot;000D6EF3&quot;/&gt;&lt;wsp:rsid wsp:val=&quot;000D7218&quot;/&gt;&lt;wsp:rsid wsp:val=&quot;000D7703&quot;/&gt;&lt;wsp:rsid wsp:val=&quot;000D7877&quot;/&gt;&lt;wsp:rsid wsp:val=&quot;000E1448&quot;/&gt;&lt;wsp:rsid wsp:val=&quot;000E167E&quot;/&gt;&lt;wsp:rsid wsp:val=&quot;000E2EC4&quot;/&gt;&lt;wsp:rsid wsp:val=&quot;000E3D5F&quot;/&gt;&lt;wsp:rsid wsp:val=&quot;000E4315&quot;/&gt;&lt;wsp:rsid wsp:val=&quot;000E4602&quot;/&gt;&lt;wsp:rsid wsp:val=&quot;000E4630&quot;/&gt;&lt;wsp:rsid wsp:val=&quot;000E5B4E&quot;/&gt;&lt;wsp:rsid wsp:val=&quot;000E5E3F&quot;/&gt;&lt;wsp:rsid wsp:val=&quot;000E6C70&quot;/&gt;&lt;wsp:rsid wsp:val=&quot;000E6D24&quot;/&gt;&lt;wsp:rsid wsp:val=&quot;000E715F&quot;/&gt;&lt;wsp:rsid wsp:val=&quot;000E7281&quot;/&gt;&lt;wsp:rsid wsp:val=&quot;000F17D7&quot;/&gt;&lt;wsp:rsid wsp:val=&quot;000F2305&quot;/&gt;&lt;wsp:rsid wsp:val=&quot;000F23BA&quot;/&gt;&lt;wsp:rsid wsp:val=&quot;000F3161&quot;/&gt;&lt;wsp:rsid wsp:val=&quot;000F4A5F&quot;/&gt;&lt;wsp:rsid wsp:val=&quot;000F5104&quot;/&gt;&lt;wsp:rsid wsp:val=&quot;000F5256&quot;/&gt;&lt;wsp:rsid wsp:val=&quot;000F67D1&quot;/&gt;&lt;wsp:rsid wsp:val=&quot;000F67F2&quot;/&gt;&lt;wsp:rsid wsp:val=&quot;000F6990&quot;/&gt;&lt;wsp:rsid wsp:val=&quot;000F6E28&quot;/&gt;&lt;wsp:rsid wsp:val=&quot;000F7205&quot;/&gt;&lt;wsp:rsid wsp:val=&quot;000F79D9&quot;/&gt;&lt;wsp:rsid wsp:val=&quot;000F7FB4&quot;/&gt;&lt;wsp:rsid wsp:val=&quot;001006AD&quot;/&gt;&lt;wsp:rsid wsp:val=&quot;00101391&quot;/&gt;&lt;wsp:rsid wsp:val=&quot;00101F4A&quot;/&gt;&lt;wsp:rsid wsp:val=&quot;001026EB&quot;/&gt;&lt;wsp:rsid wsp:val=&quot;0010444B&quot;/&gt;&lt;wsp:rsid wsp:val=&quot;001044AB&quot;/&gt;&lt;wsp:rsid wsp:val=&quot;0010741B&quot;/&gt;&lt;wsp:rsid wsp:val=&quot;0011045D&quot;/&gt;&lt;wsp:rsid wsp:val=&quot;0011046A&quot;/&gt;&lt;wsp:rsid wsp:val=&quot;00110910&quot;/&gt;&lt;wsp:rsid wsp:val=&quot;00111F86&quot;/&gt;&lt;wsp:rsid wsp:val=&quot;001121DE&quot;/&gt;&lt;wsp:rsid wsp:val=&quot;0011324E&quot;/&gt;&lt;wsp:rsid wsp:val=&quot;001133B8&quot;/&gt;&lt;wsp:rsid wsp:val=&quot;00114A45&quot;/&gt;&lt;wsp:rsid wsp:val=&quot;00114DBB&quot;/&gt;&lt;wsp:rsid wsp:val=&quot;00115944&quot;/&gt;&lt;wsp:rsid wsp:val=&quot;001166F6&quot;/&gt;&lt;wsp:rsid wsp:val=&quot;001167B4&quot;/&gt;&lt;wsp:rsid wsp:val=&quot;00116D21&quot;/&gt;&lt;wsp:rsid wsp:val=&quot;00116FBB&quot;/&gt;&lt;wsp:rsid wsp:val=&quot;00117598&quot;/&gt;&lt;wsp:rsid wsp:val=&quot;00120FC9&quot;/&gt;&lt;wsp:rsid wsp:val=&quot;00121D9D&quot;/&gt;&lt;wsp:rsid wsp:val=&quot;001233FD&quot;/&gt;&lt;wsp:rsid wsp:val=&quot;00126FD8&quot;/&gt;&lt;wsp:rsid wsp:val=&quot;0012746D&quot;/&gt;&lt;wsp:rsid wsp:val=&quot;001274C4&quot;/&gt;&lt;wsp:rsid wsp:val=&quot;00127AA5&quot;/&gt;&lt;wsp:rsid wsp:val=&quot;00130282&quot;/&gt;&lt;wsp:rsid wsp:val=&quot;00130D0D&quot;/&gt;&lt;wsp:rsid wsp:val=&quot;00130DF5&quot;/&gt;&lt;wsp:rsid wsp:val=&quot;001313FF&quot;/&gt;&lt;wsp:rsid wsp:val=&quot;0013271A&quot;/&gt;&lt;wsp:rsid wsp:val=&quot;00133D52&quot;/&gt;&lt;wsp:rsid wsp:val=&quot;00134BEE&quot;/&gt;&lt;wsp:rsid wsp:val=&quot;00135964&quot;/&gt;&lt;wsp:rsid wsp:val=&quot;001361A1&quot;/&gt;&lt;wsp:rsid wsp:val=&quot;00136443&quot;/&gt;&lt;wsp:rsid wsp:val=&quot;0013796E&quot;/&gt;&lt;wsp:rsid wsp:val=&quot;00137D3B&quot;/&gt;&lt;wsp:rsid wsp:val=&quot;001406BB&quot;/&gt;&lt;wsp:rsid wsp:val=&quot;00140702&quot;/&gt;&lt;wsp:rsid wsp:val=&quot;00141068&quot;/&gt;&lt;wsp:rsid wsp:val=&quot;00141569&quot;/&gt;&lt;wsp:rsid wsp:val=&quot;001432D7&quot;/&gt;&lt;wsp:rsid wsp:val=&quot;001439A1&quot;/&gt;&lt;wsp:rsid wsp:val=&quot;00143BAE&quot;/&gt;&lt;wsp:rsid wsp:val=&quot;001441B2&quot;/&gt;&lt;wsp:rsid wsp:val=&quot;00146284&quot;/&gt;&lt;wsp:rsid wsp:val=&quot;001464BE&quot;/&gt;&lt;wsp:rsid wsp:val=&quot;001466CC&quot;/&gt;&lt;wsp:rsid wsp:val=&quot;00146C5D&quot;/&gt;&lt;wsp:rsid wsp:val=&quot;00146EEC&quot;/&gt;&lt;wsp:rsid wsp:val=&quot;0015093F&quot;/&gt;&lt;wsp:rsid wsp:val=&quot;0015144D&quot;/&gt;&lt;wsp:rsid wsp:val=&quot;001533EF&quot;/&gt;&lt;wsp:rsid wsp:val=&quot;00153754&quot;/&gt;&lt;wsp:rsid wsp:val=&quot;00156ACD&quot;/&gt;&lt;wsp:rsid wsp:val=&quot;00157313&quot;/&gt;&lt;wsp:rsid wsp:val=&quot;00157484&quot;/&gt;&lt;wsp:rsid wsp:val=&quot;0016097B&quot;/&gt;&lt;wsp:rsid wsp:val=&quot;001615C4&quot;/&gt;&lt;wsp:rsid wsp:val=&quot;00161A3E&quot;/&gt;&lt;wsp:rsid wsp:val=&quot;00161F6F&quot;/&gt;&lt;wsp:rsid wsp:val=&quot;00162F88&quot;/&gt;&lt;wsp:rsid wsp:val=&quot;00163025&quot;/&gt;&lt;wsp:rsid wsp:val=&quot;0016314F&quot;/&gt;&lt;wsp:rsid wsp:val=&quot;00163742&quot;/&gt;&lt;wsp:rsid wsp:val=&quot;00163CB1&quot;/&gt;&lt;wsp:rsid wsp:val=&quot;00164422&quot;/&gt;&lt;wsp:rsid wsp:val=&quot;00164558&quot;/&gt;&lt;wsp:rsid wsp:val=&quot;00164688&quot;/&gt;&lt;wsp:rsid wsp:val=&quot;001647FE&quot;/&gt;&lt;wsp:rsid wsp:val=&quot;00164EE5&quot;/&gt;&lt;wsp:rsid wsp:val=&quot;001661D6&quot;/&gt;&lt;wsp:rsid wsp:val=&quot;00166DCF&quot;/&gt;&lt;wsp:rsid wsp:val=&quot;00167D55&quot;/&gt;&lt;wsp:rsid wsp:val=&quot;00167DF3&quot;/&gt;&lt;wsp:rsid wsp:val=&quot;00167EAE&quot;/&gt;&lt;wsp:rsid wsp:val=&quot;00170205&quot;/&gt;&lt;wsp:rsid wsp:val=&quot;00170985&quot;/&gt;&lt;wsp:rsid wsp:val=&quot;00170A42&quot;/&gt;&lt;wsp:rsid wsp:val=&quot;00170B9D&quot;/&gt;&lt;wsp:rsid wsp:val=&quot;00171365&quot;/&gt;&lt;wsp:rsid wsp:val=&quot;00171C4E&quot;/&gt;&lt;wsp:rsid wsp:val=&quot;001722D7&quot;/&gt;&lt;wsp:rsid wsp:val=&quot;00172EAE&quot;/&gt;&lt;wsp:rsid wsp:val=&quot;00172EC0&quot;/&gt;&lt;wsp:rsid wsp:val=&quot;00173E3E&quot;/&gt;&lt;wsp:rsid wsp:val=&quot;00174706&quot;/&gt;&lt;wsp:rsid wsp:val=&quot;00175DD3&quot;/&gt;&lt;wsp:rsid wsp:val=&quot;00175E28&quot;/&gt;&lt;wsp:rsid wsp:val=&quot;001762FD&quot;/&gt;&lt;wsp:rsid wsp:val=&quot;001765AC&quot;/&gt;&lt;wsp:rsid wsp:val=&quot;00176ACA&quot;/&gt;&lt;wsp:rsid wsp:val=&quot;00176F74&quot;/&gt;&lt;wsp:rsid wsp:val=&quot;00177687&quot;/&gt;&lt;wsp:rsid wsp:val=&quot;001777D4&quot;/&gt;&lt;wsp:rsid wsp:val=&quot;001779F1&quot;/&gt;&lt;wsp:rsid wsp:val=&quot;00180A95&quot;/&gt;&lt;wsp:rsid wsp:val=&quot;00180D84&quot;/&gt;&lt;wsp:rsid wsp:val=&quot;001813B6&quot;/&gt;&lt;wsp:rsid wsp:val=&quot;00182456&quot;/&gt;&lt;wsp:rsid wsp:val=&quot;00182C48&quot;/&gt;&lt;wsp:rsid wsp:val=&quot;001834B6&quot;/&gt;&lt;wsp:rsid wsp:val=&quot;00184167&quot;/&gt;&lt;wsp:rsid wsp:val=&quot;001852D0&quot;/&gt;&lt;wsp:rsid wsp:val=&quot;001852DF&quot;/&gt;&lt;wsp:rsid wsp:val=&quot;0018556E&quot;/&gt;&lt;wsp:rsid wsp:val=&quot;00185F5E&quot;/&gt;&lt;wsp:rsid wsp:val=&quot;00186251&quot;/&gt;&lt;wsp:rsid wsp:val=&quot;001862E0&quot;/&gt;&lt;wsp:rsid wsp:val=&quot;001868C3&quot;/&gt;&lt;wsp:rsid wsp:val=&quot;00186933&quot;/&gt;&lt;wsp:rsid wsp:val=&quot;001869BA&quot;/&gt;&lt;wsp:rsid wsp:val=&quot;00186DB3&quot;/&gt;&lt;wsp:rsid wsp:val=&quot;00187997&quot;/&gt;&lt;wsp:rsid wsp:val=&quot;00187EC5&quot;/&gt;&lt;wsp:rsid wsp:val=&quot;0019030F&quot;/&gt;&lt;wsp:rsid wsp:val=&quot;0019072B&quot;/&gt;&lt;wsp:rsid wsp:val=&quot;00190B01&quot;/&gt;&lt;wsp:rsid wsp:val=&quot;001916DB&quot;/&gt;&lt;wsp:rsid wsp:val=&quot;0019206A&quot;/&gt;&lt;wsp:rsid wsp:val=&quot;00192B1D&quot;/&gt;&lt;wsp:rsid wsp:val=&quot;001940C7&quot;/&gt;&lt;wsp:rsid wsp:val=&quot;00194776&quot;/&gt;&lt;wsp:rsid wsp:val=&quot;00194F3D&quot;/&gt;&lt;wsp:rsid wsp:val=&quot;00195369&quot;/&gt;&lt;wsp:rsid wsp:val=&quot;0019653B&quot;/&gt;&lt;wsp:rsid wsp:val=&quot;0019656E&quot;/&gt;&lt;wsp:rsid wsp:val=&quot;00197598&quot;/&gt;&lt;wsp:rsid wsp:val=&quot;0019759C&quot;/&gt;&lt;wsp:rsid wsp:val=&quot;001A03A9&quot;/&gt;&lt;wsp:rsid wsp:val=&quot;001A0847&quot;/&gt;&lt;wsp:rsid wsp:val=&quot;001A0E66&quot;/&gt;&lt;wsp:rsid wsp:val=&quot;001A14F5&quot;/&gt;&lt;wsp:rsid wsp:val=&quot;001A50BD&quot;/&gt;&lt;wsp:rsid wsp:val=&quot;001A5701&quot;/&gt;&lt;wsp:rsid wsp:val=&quot;001A5D1D&quot;/&gt;&lt;wsp:rsid wsp:val=&quot;001A5F5C&quot;/&gt;&lt;wsp:rsid wsp:val=&quot;001A6ABD&quot;/&gt;&lt;wsp:rsid wsp:val=&quot;001A7BCF&quot;/&gt;&lt;wsp:rsid wsp:val=&quot;001B0D8D&quot;/&gt;&lt;wsp:rsid wsp:val=&quot;001B0ED2&quot;/&gt;&lt;wsp:rsid wsp:val=&quot;001B16D3&quot;/&gt;&lt;wsp:rsid wsp:val=&quot;001B3673&quot;/&gt;&lt;wsp:rsid wsp:val=&quot;001B404D&quot;/&gt;&lt;wsp:rsid wsp:val=&quot;001B4A9A&quot;/&gt;&lt;wsp:rsid wsp:val=&quot;001B53B0&quot;/&gt;&lt;wsp:rsid wsp:val=&quot;001B59CB&quot;/&gt;&lt;wsp:rsid wsp:val=&quot;001B6B35&quot;/&gt;&lt;wsp:rsid wsp:val=&quot;001C0EBA&quot;/&gt;&lt;wsp:rsid wsp:val=&quot;001C0FFE&quot;/&gt;&lt;wsp:rsid wsp:val=&quot;001C108C&quot;/&gt;&lt;wsp:rsid wsp:val=&quot;001C1524&quot;/&gt;&lt;wsp:rsid wsp:val=&quot;001C1DC0&quot;/&gt;&lt;wsp:rsid wsp:val=&quot;001C1FD5&quot;/&gt;&lt;wsp:rsid wsp:val=&quot;001C23D9&quot;/&gt;&lt;wsp:rsid wsp:val=&quot;001C3AF1&quot;/&gt;&lt;wsp:rsid wsp:val=&quot;001C4EE2&quot;/&gt;&lt;wsp:rsid wsp:val=&quot;001C5B4F&quot;/&gt;&lt;wsp:rsid wsp:val=&quot;001C6BC9&quot;/&gt;&lt;wsp:rsid wsp:val=&quot;001C6C0E&quot;/&gt;&lt;wsp:rsid wsp:val=&quot;001C733B&quot;/&gt;&lt;wsp:rsid wsp:val=&quot;001C7739&quot;/&gt;&lt;wsp:rsid wsp:val=&quot;001C7B9C&quot;/&gt;&lt;wsp:rsid wsp:val=&quot;001D02D9&quot;/&gt;&lt;wsp:rsid wsp:val=&quot;001D436C&quot;/&gt;&lt;wsp:rsid wsp:val=&quot;001D4DF0&quot;/&gt;&lt;wsp:rsid wsp:val=&quot;001D57C9&quot;/&gt;&lt;wsp:rsid wsp:val=&quot;001D5990&quot;/&gt;&lt;wsp:rsid wsp:val=&quot;001D5B68&quot;/&gt;&lt;wsp:rsid wsp:val=&quot;001D689A&quot;/&gt;&lt;wsp:rsid wsp:val=&quot;001D6A6E&quot;/&gt;&lt;wsp:rsid wsp:val=&quot;001D6D83&quot;/&gt;&lt;wsp:rsid wsp:val=&quot;001D6FA8&quot;/&gt;&lt;wsp:rsid wsp:val=&quot;001D7011&quot;/&gt;&lt;wsp:rsid wsp:val=&quot;001E03A5&quot;/&gt;&lt;wsp:rsid wsp:val=&quot;001E0494&quot;/&gt;&lt;wsp:rsid wsp:val=&quot;001E0E7E&quot;/&gt;&lt;wsp:rsid wsp:val=&quot;001E1520&quot;/&gt;&lt;wsp:rsid wsp:val=&quot;001E1736&quot;/&gt;&lt;wsp:rsid wsp:val=&quot;001E2FDB&quot;/&gt;&lt;wsp:rsid wsp:val=&quot;001E337F&quot;/&gt;&lt;wsp:rsid wsp:val=&quot;001E35D7&quot;/&gt;&lt;wsp:rsid wsp:val=&quot;001E3F4F&quot;/&gt;&lt;wsp:rsid wsp:val=&quot;001E431D&quot;/&gt;&lt;wsp:rsid wsp:val=&quot;001E4A01&quot;/&gt;&lt;wsp:rsid wsp:val=&quot;001E4CFE&quot;/&gt;&lt;wsp:rsid wsp:val=&quot;001E5AF8&quot;/&gt;&lt;wsp:rsid wsp:val=&quot;001E66DC&quot;/&gt;&lt;wsp:rsid wsp:val=&quot;001E76F6&quot;/&gt;&lt;wsp:rsid wsp:val=&quot;001F0574&quot;/&gt;&lt;wsp:rsid wsp:val=&quot;001F0902&quot;/&gt;&lt;wsp:rsid wsp:val=&quot;001F1600&quot;/&gt;&lt;wsp:rsid wsp:val=&quot;001F1EC7&quot;/&gt;&lt;wsp:rsid wsp:val=&quot;001F1ED2&quot;/&gt;&lt;wsp:rsid wsp:val=&quot;001F298E&quot;/&gt;&lt;wsp:rsid wsp:val=&quot;001F3FCA&quot;/&gt;&lt;wsp:rsid wsp:val=&quot;001F4040&quot;/&gt;&lt;wsp:rsid wsp:val=&quot;001F40E7&quot;/&gt;&lt;wsp:rsid wsp:val=&quot;001F46D7&quot;/&gt;&lt;wsp:rsid wsp:val=&quot;001F5019&quot;/&gt;&lt;wsp:rsid wsp:val=&quot;001F603D&quot;/&gt;&lt;wsp:rsid wsp:val=&quot;001F7C4C&quot;/&gt;&lt;wsp:rsid wsp:val=&quot;00201166&quot;/&gt;&lt;wsp:rsid wsp:val=&quot;00201850&quot;/&gt;&lt;wsp:rsid wsp:val=&quot;00201C7E&quot;/&gt;&lt;wsp:rsid wsp:val=&quot;002020FE&quot;/&gt;&lt;wsp:rsid wsp:val=&quot;002030F9&quot;/&gt;&lt;wsp:rsid wsp:val=&quot;0020315C&quot;/&gt;&lt;wsp:rsid wsp:val=&quot;002033A3&quot;/&gt;&lt;wsp:rsid wsp:val=&quot;00203ED2&quot;/&gt;&lt;wsp:rsid wsp:val=&quot;00204314&quot;/&gt;&lt;wsp:rsid wsp:val=&quot;002077BF&quot;/&gt;&lt;wsp:rsid wsp:val=&quot;00210378&quot;/&gt;&lt;wsp:rsid wsp:val=&quot;00210D3F&quot;/&gt;&lt;wsp:rsid wsp:val=&quot;00211305&quot;/&gt;&lt;wsp:rsid wsp:val=&quot;002114C8&quot;/&gt;&lt;wsp:rsid wsp:val=&quot;002118BB&quot;/&gt;&lt;wsp:rsid wsp:val=&quot;00211D0B&quot;/&gt;&lt;wsp:rsid wsp:val=&quot;00211FB0&quot;/&gt;&lt;wsp:rsid wsp:val=&quot;00212AD5&quot;/&gt;&lt;wsp:rsid wsp:val=&quot;00213D95&quot;/&gt;&lt;wsp:rsid wsp:val=&quot;00214702&quot;/&gt;&lt;wsp:rsid wsp:val=&quot;00214FC2&quot;/&gt;&lt;wsp:rsid wsp:val=&quot;00215F4B&quot;/&gt;&lt;wsp:rsid wsp:val=&quot;00216F41&quot;/&gt;&lt;wsp:rsid wsp:val=&quot;00217430&quot;/&gt;&lt;wsp:rsid wsp:val=&quot;002202E9&quot;/&gt;&lt;wsp:rsid wsp:val=&quot;00220F59&quot;/&gt;&lt;wsp:rsid wsp:val=&quot;002210EF&quot;/&gt;&lt;wsp:rsid wsp:val=&quot;002214C9&quot;/&gt;&lt;wsp:rsid wsp:val=&quot;00221F83&quot;/&gt;&lt;wsp:rsid wsp:val=&quot;00222CD7&quot;/&gt;&lt;wsp:rsid wsp:val=&quot;00223783&quot;/&gt;&lt;wsp:rsid wsp:val=&quot;002239CB&quot;/&gt;&lt;wsp:rsid wsp:val=&quot;002263C5&quot;/&gt;&lt;wsp:rsid wsp:val=&quot;002270A4&quot;/&gt;&lt;wsp:rsid wsp:val=&quot;00227878&quot;/&gt;&lt;wsp:rsid wsp:val=&quot;00227FC3&quot;/&gt;&lt;wsp:rsid wsp:val=&quot;00230FFB&quot;/&gt;&lt;wsp:rsid wsp:val=&quot;00231377&quot;/&gt;&lt;wsp:rsid wsp:val=&quot;00232C90&quot;/&gt;&lt;wsp:rsid wsp:val=&quot;00232DD0&quot;/&gt;&lt;wsp:rsid wsp:val=&quot;002336A4&quot;/&gt;&lt;wsp:rsid wsp:val=&quot;00235C2E&quot;/&gt;&lt;wsp:rsid wsp:val=&quot;00237753&quot;/&gt;&lt;wsp:rsid wsp:val=&quot;0023785D&quot;/&gt;&lt;wsp:rsid wsp:val=&quot;00237B87&quot;/&gt;&lt;wsp:rsid wsp:val=&quot;00237C1A&quot;/&gt;&lt;wsp:rsid wsp:val=&quot;002401A1&quot;/&gt;&lt;wsp:rsid wsp:val=&quot;00241098&quot;/&gt;&lt;wsp:rsid wsp:val=&quot;0024196E&quot;/&gt;&lt;wsp:rsid wsp:val=&quot;00241B2D&quot;/&gt;&lt;wsp:rsid wsp:val=&quot;00241FCF&quot;/&gt;&lt;wsp:rsid wsp:val=&quot;002438DA&quot;/&gt;&lt;wsp:rsid wsp:val=&quot;00244CD6&quot;/&gt;&lt;wsp:rsid wsp:val=&quot;00244D21&quot;/&gt;&lt;wsp:rsid wsp:val=&quot;00245F39&quot;/&gt;&lt;wsp:rsid wsp:val=&quot;002463AC&quot;/&gt;&lt;wsp:rsid wsp:val=&quot;0024686B&quot;/&gt;&lt;wsp:rsid wsp:val=&quot;00246B3B&quot;/&gt;&lt;wsp:rsid wsp:val=&quot;0024764A&quot;/&gt;&lt;wsp:rsid wsp:val=&quot;00250084&quot;/&gt;&lt;wsp:rsid wsp:val=&quot;00250613&quot;/&gt;&lt;wsp:rsid wsp:val=&quot;00250D20&quot;/&gt;&lt;wsp:rsid wsp:val=&quot;002512F0&quot;/&gt;&lt;wsp:rsid wsp:val=&quot;0025149C&quot;/&gt;&lt;wsp:rsid wsp:val=&quot;002518AF&quot;/&gt;&lt;wsp:rsid wsp:val=&quot;002520C2&quot;/&gt;&lt;wsp:rsid wsp:val=&quot;00252416&quot;/&gt;&lt;wsp:rsid wsp:val=&quot;002532D1&quot;/&gt;&lt;wsp:rsid wsp:val=&quot;002535F0&quot;/&gt;&lt;wsp:rsid wsp:val=&quot;00253DA5&quot;/&gt;&lt;wsp:rsid wsp:val=&quot;00254D8A&quot;/&gt;&lt;wsp:rsid wsp:val=&quot;00255740&quot;/&gt;&lt;wsp:rsid wsp:val=&quot;002557C9&quot;/&gt;&lt;wsp:rsid wsp:val=&quot;0026071E&quot;/&gt;&lt;wsp:rsid wsp:val=&quot;00261458&quot;/&gt;&lt;wsp:rsid wsp:val=&quot;00262361&quot;/&gt;&lt;wsp:rsid wsp:val=&quot;00262AE2&quot;/&gt;&lt;wsp:rsid wsp:val=&quot;002632ED&quot;/&gt;&lt;wsp:rsid wsp:val=&quot;002638A6&quot;/&gt;&lt;wsp:rsid wsp:val=&quot;0026394E&quot;/&gt;&lt;wsp:rsid wsp:val=&quot;00263CDD&quot;/&gt;&lt;wsp:rsid wsp:val=&quot;00264196&quot;/&gt;&lt;wsp:rsid wsp:val=&quot;002647B5&quot;/&gt;&lt;wsp:rsid wsp:val=&quot;00264936&quot;/&gt;&lt;wsp:rsid wsp:val=&quot;00264AC1&quot;/&gt;&lt;wsp:rsid wsp:val=&quot;00264D17&quot;/&gt;&lt;wsp:rsid wsp:val=&quot;00264EE0&quot;/&gt;&lt;wsp:rsid wsp:val=&quot;00265655&quot;/&gt;&lt;wsp:rsid wsp:val=&quot;00267B93&quot;/&gt;&lt;wsp:rsid wsp:val=&quot;0027092F&quot;/&gt;&lt;wsp:rsid wsp:val=&quot;00272212&quot;/&gt;&lt;wsp:rsid wsp:val=&quot;002729D1&quot;/&gt;&lt;wsp:rsid wsp:val=&quot;0027341E&quot;/&gt;&lt;wsp:rsid wsp:val=&quot;00273A73&quot;/&gt;&lt;wsp:rsid wsp:val=&quot;00274330&quot;/&gt;&lt;wsp:rsid wsp:val=&quot;0027580A&quot;/&gt;&lt;wsp:rsid wsp:val=&quot;00276E8D&quot;/&gt;&lt;wsp:rsid wsp:val=&quot;002801A6&quot;/&gt;&lt;wsp:rsid wsp:val=&quot;00280365&quot;/&gt;&lt;wsp:rsid wsp:val=&quot;0028036A&quot;/&gt;&lt;wsp:rsid wsp:val=&quot;002805A2&quot;/&gt;&lt;wsp:rsid wsp:val=&quot;002808DB&quot;/&gt;&lt;wsp:rsid wsp:val=&quot;002810E9&quot;/&gt;&lt;wsp:rsid wsp:val=&quot;002821D6&quot;/&gt;&lt;wsp:rsid wsp:val=&quot;00282296&quot;/&gt;&lt;wsp:rsid wsp:val=&quot;002829FA&quot;/&gt;&lt;wsp:rsid wsp:val=&quot;00282C5C&quot;/&gt;&lt;wsp:rsid wsp:val=&quot;002833B3&quot;/&gt;&lt;wsp:rsid wsp:val=&quot;00283666&quot;/&gt;&lt;wsp:rsid wsp:val=&quot;0028483B&quot;/&gt;&lt;wsp:rsid wsp:val=&quot;00284D5D&quot;/&gt;&lt;wsp:rsid wsp:val=&quot;00285C5E&quot;/&gt;&lt;wsp:rsid wsp:val=&quot;00285D44&quot;/&gt;&lt;wsp:rsid wsp:val=&quot;00286C36&quot;/&gt;&lt;wsp:rsid wsp:val=&quot;00287BD6&quot;/&gt;&lt;wsp:rsid wsp:val=&quot;002903F8&quot;/&gt;&lt;wsp:rsid wsp:val=&quot;00290432&quot;/&gt;&lt;wsp:rsid wsp:val=&quot;002905D5&quot;/&gt;&lt;wsp:rsid wsp:val=&quot;0029063C&quot;/&gt;&lt;wsp:rsid wsp:val=&quot;0029148E&quot;/&gt;&lt;wsp:rsid wsp:val=&quot;0029165D&quot;/&gt;&lt;wsp:rsid wsp:val=&quot;0029213B&quot;/&gt;&lt;wsp:rsid wsp:val=&quot;00292BEF&quot;/&gt;&lt;wsp:rsid wsp:val=&quot;0029390A&quot;/&gt;&lt;wsp:rsid wsp:val=&quot;00293B4A&quot;/&gt;&lt;wsp:rsid wsp:val=&quot;00293C55&quot;/&gt;&lt;wsp:rsid wsp:val=&quot;00293D50&quot;/&gt;&lt;wsp:rsid wsp:val=&quot;0029474D&quot;/&gt;&lt;wsp:rsid wsp:val=&quot;00294E49&quot;/&gt;&lt;wsp:rsid wsp:val=&quot;00295C3E&quot;/&gt;&lt;wsp:rsid wsp:val=&quot;002965B0&quot;/&gt;&lt;wsp:rsid wsp:val=&quot;002972B5&quot;/&gt;&lt;wsp:rsid wsp:val=&quot;0029792D&quot;/&gt;&lt;wsp:rsid wsp:val=&quot;002A110C&quot;/&gt;&lt;wsp:rsid wsp:val=&quot;002A17A4&quot;/&gt;&lt;wsp:rsid wsp:val=&quot;002A222F&quot;/&gt;&lt;wsp:rsid wsp:val=&quot;002A28ED&quot;/&gt;&lt;wsp:rsid wsp:val=&quot;002A28FC&quot;/&gt;&lt;wsp:rsid wsp:val=&quot;002A2A7C&quot;/&gt;&lt;wsp:rsid wsp:val=&quot;002A2CF6&quot;/&gt;&lt;wsp:rsid wsp:val=&quot;002A40A7&quot;/&gt;&lt;wsp:rsid wsp:val=&quot;002A41B8&quot;/&gt;&lt;wsp:rsid wsp:val=&quot;002A45D8&quot;/&gt;&lt;wsp:rsid wsp:val=&quot;002A4D67&quot;/&gt;&lt;wsp:rsid wsp:val=&quot;002A4E15&quot;/&gt;&lt;wsp:rsid wsp:val=&quot;002A4F28&quot;/&gt;&lt;wsp:rsid wsp:val=&quot;002A6508&quot;/&gt;&lt;wsp:rsid wsp:val=&quot;002A7D14&quot;/&gt;&lt;wsp:rsid wsp:val=&quot;002B1A84&quot;/&gt;&lt;wsp:rsid wsp:val=&quot;002B21DC&quot;/&gt;&lt;wsp:rsid wsp:val=&quot;002B347D&quot;/&gt;&lt;wsp:rsid wsp:val=&quot;002B3BB5&quot;/&gt;&lt;wsp:rsid wsp:val=&quot;002B4937&quot;/&gt;&lt;wsp:rsid wsp:val=&quot;002B4F8F&quot;/&gt;&lt;wsp:rsid wsp:val=&quot;002B5158&quot;/&gt;&lt;wsp:rsid wsp:val=&quot;002B663C&quot;/&gt;&lt;wsp:rsid wsp:val=&quot;002B7938&quot;/&gt;&lt;wsp:rsid wsp:val=&quot;002B7B52&quot;/&gt;&lt;wsp:rsid wsp:val=&quot;002C1D4E&quot;/&gt;&lt;wsp:rsid wsp:val=&quot;002C21BA&quot;/&gt;&lt;wsp:rsid wsp:val=&quot;002C4B23&quot;/&gt;&lt;wsp:rsid wsp:val=&quot;002C5071&quot;/&gt;&lt;wsp:rsid wsp:val=&quot;002C52D8&quot;/&gt;&lt;wsp:rsid wsp:val=&quot;002D03A6&quot;/&gt;&lt;wsp:rsid wsp:val=&quot;002D0586&quot;/&gt;&lt;wsp:rsid wsp:val=&quot;002D156F&quot;/&gt;&lt;wsp:rsid wsp:val=&quot;002D1A84&quot;/&gt;&lt;wsp:rsid wsp:val=&quot;002D1E54&quot;/&gt;&lt;wsp:rsid wsp:val=&quot;002D339D&quot;/&gt;&lt;wsp:rsid wsp:val=&quot;002D3672&quot;/&gt;&lt;wsp:rsid wsp:val=&quot;002D50C8&quot;/&gt;&lt;wsp:rsid wsp:val=&quot;002E1214&quot;/&gt;&lt;wsp:rsid wsp:val=&quot;002E178A&quot;/&gt;&lt;wsp:rsid wsp:val=&quot;002E333E&quot;/&gt;&lt;wsp:rsid wsp:val=&quot;002E370E&quot;/&gt;&lt;wsp:rsid wsp:val=&quot;002E392C&quot;/&gt;&lt;wsp:rsid wsp:val=&quot;002E3B6A&quot;/&gt;&lt;wsp:rsid wsp:val=&quot;002E51D3&quot;/&gt;&lt;wsp:rsid wsp:val=&quot;002E580A&quot;/&gt;&lt;wsp:rsid wsp:val=&quot;002E5B75&quot;/&gt;&lt;wsp:rsid wsp:val=&quot;002F0145&quot;/&gt;&lt;wsp:rsid wsp:val=&quot;002F03E7&quot;/&gt;&lt;wsp:rsid wsp:val=&quot;002F0A84&quot;/&gt;&lt;wsp:rsid wsp:val=&quot;002F0AAD&quot;/&gt;&lt;wsp:rsid wsp:val=&quot;002F0B3D&quot;/&gt;&lt;wsp:rsid wsp:val=&quot;002F19ED&quot;/&gt;&lt;wsp:rsid wsp:val=&quot;002F3FE7&quot;/&gt;&lt;wsp:rsid wsp:val=&quot;002F4462&quot;/&gt;&lt;wsp:rsid wsp:val=&quot;002F545E&quot;/&gt;&lt;wsp:rsid wsp:val=&quot;002F60C3&quot;/&gt;&lt;wsp:rsid wsp:val=&quot;002F65F9&quot;/&gt;&lt;wsp:rsid wsp:val=&quot;002F675F&quot;/&gt;&lt;wsp:rsid wsp:val=&quot;002F7FE9&quot;/&gt;&lt;wsp:rsid wsp:val=&quot;00300861&quot;/&gt;&lt;wsp:rsid wsp:val=&quot;003018E3&quot;/&gt;&lt;wsp:rsid wsp:val=&quot;00301EE5&quot;/&gt;&lt;wsp:rsid wsp:val=&quot;00302A36&quot;/&gt;&lt;wsp:rsid wsp:val=&quot;00302F49&quot;/&gt;&lt;wsp:rsid wsp:val=&quot;003039A9&quot;/&gt;&lt;wsp:rsid wsp:val=&quot;0030427F&quot;/&gt;&lt;wsp:rsid wsp:val=&quot;00304696&quot;/&gt;&lt;wsp:rsid wsp:val=&quot;00305266&quot;/&gt;&lt;wsp:rsid wsp:val=&quot;00305769&quot;/&gt;&lt;wsp:rsid wsp:val=&quot;0030739A&quot;/&gt;&lt;wsp:rsid wsp:val=&quot;003078AD&quot;/&gt;&lt;wsp:rsid wsp:val=&quot;00310CD8&quot;/&gt;&lt;wsp:rsid wsp:val=&quot;00311153&quot;/&gt;&lt;wsp:rsid wsp:val=&quot;003112AC&quot;/&gt;&lt;wsp:rsid wsp:val=&quot;0031130B&quot;/&gt;&lt;wsp:rsid wsp:val=&quot;00312753&quot;/&gt;&lt;wsp:rsid wsp:val=&quot;00312E8A&quot;/&gt;&lt;wsp:rsid wsp:val=&quot;00313034&quot;/&gt;&lt;wsp:rsid wsp:val=&quot;00313218&quot;/&gt;&lt;wsp:rsid wsp:val=&quot;00313945&quot;/&gt;&lt;wsp:rsid wsp:val=&quot;00314129&quot;/&gt;&lt;wsp:rsid wsp:val=&quot;00314D49&quot;/&gt;&lt;wsp:rsid wsp:val=&quot;003155B0&quot;/&gt;&lt;wsp:rsid wsp:val=&quot;0031777E&quot;/&gt;&lt;wsp:rsid wsp:val=&quot;00317937&quot;/&gt;&lt;wsp:rsid wsp:val=&quot;00317C39&quot;/&gt;&lt;wsp:rsid wsp:val=&quot;00320691&quot;/&gt;&lt;wsp:rsid wsp:val=&quot;003209BE&quot;/&gt;&lt;wsp:rsid wsp:val=&quot;00320FDF&quot;/&gt;&lt;wsp:rsid wsp:val=&quot;0032135A&quot;/&gt;&lt;wsp:rsid wsp:val=&quot;00321FDE&quot;/&gt;&lt;wsp:rsid wsp:val=&quot;0032359C&quot;/&gt;&lt;wsp:rsid wsp:val=&quot;003239FB&quot;/&gt;&lt;wsp:rsid wsp:val=&quot;0032412F&quot;/&gt;&lt;wsp:rsid wsp:val=&quot;00324C69&quot;/&gt;&lt;wsp:rsid wsp:val=&quot;00325551&quot;/&gt;&lt;wsp:rsid wsp:val=&quot;003259BA&quot;/&gt;&lt;wsp:rsid wsp:val=&quot;0032777A&quot;/&gt;&lt;wsp:rsid wsp:val=&quot;00327DEC&quot;/&gt;&lt;wsp:rsid wsp:val=&quot;0033008A&quot;/&gt;&lt;wsp:rsid wsp:val=&quot;00331421&quot;/&gt;&lt;wsp:rsid wsp:val=&quot;00334CC3&quot;/&gt;&lt;wsp:rsid wsp:val=&quot;003353FC&quot;/&gt;&lt;wsp:rsid wsp:val=&quot;00336289&quot;/&gt;&lt;wsp:rsid wsp:val=&quot;00336D93&quot;/&gt;&lt;wsp:rsid wsp:val=&quot;00336F26&quot;/&gt;&lt;wsp:rsid wsp:val=&quot;003379E8&quot;/&gt;&lt;wsp:rsid wsp:val=&quot;003402D2&quot;/&gt;&lt;wsp:rsid wsp:val=&quot;00340850&quot;/&gt;&lt;wsp:rsid wsp:val=&quot;00340D48&quot;/&gt;&lt;wsp:rsid wsp:val=&quot;003410F3&quot;/&gt;&lt;wsp:rsid wsp:val=&quot;003426D3&quot;/&gt;&lt;wsp:rsid wsp:val=&quot;00342756&quot;/&gt;&lt;wsp:rsid wsp:val=&quot;00342CEA&quot;/&gt;&lt;wsp:rsid wsp:val=&quot;00343848&quot;/&gt;&lt;wsp:rsid wsp:val=&quot;003444A7&quot;/&gt;&lt;wsp:rsid wsp:val=&quot;00345F4E&quot;/&gt;&lt;wsp:rsid wsp:val=&quot;00346DA5&quot;/&gt;&lt;wsp:rsid wsp:val=&quot;00346EF6&quot;/&gt;&lt;wsp:rsid wsp:val=&quot;0035115E&quot;/&gt;&lt;wsp:rsid wsp:val=&quot;00351F44&quot;/&gt;&lt;wsp:rsid wsp:val=&quot;003520C2&quot;/&gt;&lt;wsp:rsid wsp:val=&quot;00354D86&quot;/&gt;&lt;wsp:rsid wsp:val=&quot;003558D6&quot;/&gt;&lt;wsp:rsid wsp:val=&quot;00356307&quot;/&gt;&lt;wsp:rsid wsp:val=&quot;0035638C&quot;/&gt;&lt;wsp:rsid wsp:val=&quot;00356BFE&quot;/&gt;&lt;wsp:rsid wsp:val=&quot;00357A34&quot;/&gt;&lt;wsp:rsid wsp:val=&quot;003600C6&quot;/&gt;&lt;wsp:rsid wsp:val=&quot;00360DBB&quot;/&gt;&lt;wsp:rsid wsp:val=&quot;0036113C&quot;/&gt;&lt;wsp:rsid wsp:val=&quot;00361792&quot;/&gt;&lt;wsp:rsid wsp:val=&quot;00361E72&quot;/&gt;&lt;wsp:rsid wsp:val=&quot;00363880&quot;/&gt;&lt;wsp:rsid wsp:val=&quot;003638EA&quot;/&gt;&lt;wsp:rsid wsp:val=&quot;00363AA5&quot;/&gt;&lt;wsp:rsid wsp:val=&quot;003645A0&quot;/&gt;&lt;wsp:rsid wsp:val=&quot;00364936&quot;/&gt;&lt;wsp:rsid wsp:val=&quot;00365146&quot;/&gt;&lt;wsp:rsid wsp:val=&quot;00365D19&quot;/&gt;&lt;wsp:rsid wsp:val=&quot;00366AE0&quot;/&gt;&lt;wsp:rsid wsp:val=&quot;0036721E&quot;/&gt;&lt;wsp:rsid wsp:val=&quot;003675E1&quot;/&gt;&lt;wsp:rsid wsp:val=&quot;00367CFC&quot;/&gt;&lt;wsp:rsid wsp:val=&quot;0037089C&quot;/&gt;&lt;wsp:rsid wsp:val=&quot;00370B71&quot;/&gt;&lt;wsp:rsid wsp:val=&quot;00372263&quot;/&gt;&lt;wsp:rsid wsp:val=&quot;003722E2&quot;/&gt;&lt;wsp:rsid wsp:val=&quot;00372C74&quot;/&gt;&lt;wsp:rsid wsp:val=&quot;003743AF&quot;/&gt;&lt;wsp:rsid wsp:val=&quot;00374DB2&quot;/&gt;&lt;wsp:rsid wsp:val=&quot;00374F6D&quot;/&gt;&lt;wsp:rsid wsp:val=&quot;003752F1&quot;/&gt;&lt;wsp:rsid wsp:val=&quot;003755CE&quot;/&gt;&lt;wsp:rsid wsp:val=&quot;00377644&quot;/&gt;&lt;wsp:rsid wsp:val=&quot;003776BC&quot;/&gt;&lt;wsp:rsid wsp:val=&quot;003802DC&quot;/&gt;&lt;wsp:rsid wsp:val=&quot;00381AD2&quot;/&gt;&lt;wsp:rsid wsp:val=&quot;0038212E&quot;/&gt;&lt;wsp:rsid wsp:val=&quot;0038582A&quot;/&gt;&lt;wsp:rsid wsp:val=&quot;00385913&quot;/&gt;&lt;wsp:rsid wsp:val=&quot;0038635B&quot;/&gt;&lt;wsp:rsid wsp:val=&quot;003864C2&quot;/&gt;&lt;wsp:rsid wsp:val=&quot;00386780&quot;/&gt;&lt;wsp:rsid wsp:val=&quot;00386F6B&quot;/&gt;&lt;wsp:rsid wsp:val=&quot;00387CD1&quot;/&gt;&lt;wsp:rsid wsp:val=&quot;00387FAC&quot;/&gt;&lt;wsp:rsid wsp:val=&quot;00390C47&quot;/&gt;&lt;wsp:rsid wsp:val=&quot;003910CC&quot;/&gt;&lt;wsp:rsid wsp:val=&quot;00391880&quot;/&gt;&lt;wsp:rsid wsp:val=&quot;00392B8A&quot;/&gt;&lt;wsp:rsid wsp:val=&quot;00392CDA&quot;/&gt;&lt;wsp:rsid wsp:val=&quot;00392F8B&quot;/&gt;&lt;wsp:rsid wsp:val=&quot;00393C1A&quot;/&gt;&lt;wsp:rsid wsp:val=&quot;00396708&quot;/&gt;&lt;wsp:rsid wsp:val=&quot;003967F2&quot;/&gt;&lt;wsp:rsid wsp:val=&quot;00397049&quot;/&gt;&lt;wsp:rsid wsp:val=&quot;003974BD&quot;/&gt;&lt;wsp:rsid wsp:val=&quot;00397A47&quot;/&gt;&lt;wsp:rsid wsp:val=&quot;00397DB0&quot;/&gt;&lt;wsp:rsid wsp:val=&quot;003A0A95&quot;/&gt;&lt;wsp:rsid wsp:val=&quot;003A1547&quot;/&gt;&lt;wsp:rsid wsp:val=&quot;003A2E59&quot;/&gt;&lt;wsp:rsid wsp:val=&quot;003A2FEB&quot;/&gt;&lt;wsp:rsid wsp:val=&quot;003A4FAB&quot;/&gt;&lt;wsp:rsid wsp:val=&quot;003B02A3&quot;/&gt;&lt;wsp:rsid wsp:val=&quot;003B0358&quot;/&gt;&lt;wsp:rsid wsp:val=&quot;003B1A35&quot;/&gt;&lt;wsp:rsid wsp:val=&quot;003B44B5&quot;/&gt;&lt;wsp:rsid wsp:val=&quot;003B46B8&quot;/&gt;&lt;wsp:rsid wsp:val=&quot;003B471D&quot;/&gt;&lt;wsp:rsid wsp:val=&quot;003B4CEB&quot;/&gt;&lt;wsp:rsid wsp:val=&quot;003B549E&quot;/&gt;&lt;wsp:rsid wsp:val=&quot;003B69A5&quot;/&gt;&lt;wsp:rsid wsp:val=&quot;003C177C&quot;/&gt;&lt;wsp:rsid wsp:val=&quot;003C1FC7&quot;/&gt;&lt;wsp:rsid wsp:val=&quot;003C2CB6&quot;/&gt;&lt;wsp:rsid wsp:val=&quot;003C30AE&quot;/&gt;&lt;wsp:rsid wsp:val=&quot;003C3B33&quot;/&gt;&lt;wsp:rsid wsp:val=&quot;003C45E8&quot;/&gt;&lt;wsp:rsid wsp:val=&quot;003C469B&quot;/&gt;&lt;wsp:rsid wsp:val=&quot;003C4F76&quot;/&gt;&lt;wsp:rsid wsp:val=&quot;003C53AE&quot;/&gt;&lt;wsp:rsid wsp:val=&quot;003C570A&quot;/&gt;&lt;wsp:rsid wsp:val=&quot;003C5EA9&quot;/&gt;&lt;wsp:rsid wsp:val=&quot;003C60D5&quot;/&gt;&lt;wsp:rsid wsp:val=&quot;003C6E15&quot;/&gt;&lt;wsp:rsid wsp:val=&quot;003C7365&quot;/&gt;&lt;wsp:rsid wsp:val=&quot;003C7D5C&quot;/&gt;&lt;wsp:rsid wsp:val=&quot;003C7EE0&quot;/&gt;&lt;wsp:rsid wsp:val=&quot;003D04CC&quot;/&gt;&lt;wsp:rsid wsp:val=&quot;003D06C6&quot;/&gt;&lt;wsp:rsid wsp:val=&quot;003D130A&quot;/&gt;&lt;wsp:rsid wsp:val=&quot;003D1C6B&quot;/&gt;&lt;wsp:rsid wsp:val=&quot;003D204E&quot;/&gt;&lt;wsp:rsid wsp:val=&quot;003D2C72&quot;/&gt;&lt;wsp:rsid wsp:val=&quot;003D363B&quot;/&gt;&lt;wsp:rsid wsp:val=&quot;003D3EC2&quot;/&gt;&lt;wsp:rsid wsp:val=&quot;003D5ACC&quot;/&gt;&lt;wsp:rsid wsp:val=&quot;003D6CBA&quot;/&gt;&lt;wsp:rsid wsp:val=&quot;003D7D48&quot;/&gt;&lt;wsp:rsid wsp:val=&quot;003D7DF7&quot;/&gt;&lt;wsp:rsid wsp:val=&quot;003E03C1&quot;/&gt;&lt;wsp:rsid wsp:val=&quot;003E0758&quot;/&gt;&lt;wsp:rsid wsp:val=&quot;003E2538&quot;/&gt;&lt;wsp:rsid wsp:val=&quot;003E2D2C&quot;/&gt;&lt;wsp:rsid wsp:val=&quot;003E34C2&quot;/&gt;&lt;wsp:rsid wsp:val=&quot;003E3D31&quot;/&gt;&lt;wsp:rsid wsp:val=&quot;003E44BE&quot;/&gt;&lt;wsp:rsid wsp:val=&quot;003E48DA&quot;/&gt;&lt;wsp:rsid wsp:val=&quot;003E4B94&quot;/&gt;&lt;wsp:rsid wsp:val=&quot;003E5BAF&quot;/&gt;&lt;wsp:rsid wsp:val=&quot;003E6FFA&quot;/&gt;&lt;wsp:rsid wsp:val=&quot;003E7385&quot;/&gt;&lt;wsp:rsid wsp:val=&quot;003F103F&quot;/&gt;&lt;wsp:rsid wsp:val=&quot;003F11D7&quot;/&gt;&lt;wsp:rsid wsp:val=&quot;003F20FA&quot;/&gt;&lt;wsp:rsid wsp:val=&quot;003F213E&quot;/&gt;&lt;wsp:rsid wsp:val=&quot;003F2CAC&quot;/&gt;&lt;wsp:rsid wsp:val=&quot;003F31A1&quot;/&gt;&lt;wsp:rsid wsp:val=&quot;003F31BD&quot;/&gt;&lt;wsp:rsid wsp:val=&quot;003F357F&quot;/&gt;&lt;wsp:rsid wsp:val=&quot;003F460F&quot;/&gt;&lt;wsp:rsid wsp:val=&quot;003F59A0&quot;/&gt;&lt;wsp:rsid wsp:val=&quot;003F5A9D&quot;/&gt;&lt;wsp:rsid wsp:val=&quot;003F5DBC&quot;/&gt;&lt;wsp:rsid wsp:val=&quot;003F7209&quot;/&gt;&lt;wsp:rsid wsp:val=&quot;004001CD&quot;/&gt;&lt;wsp:rsid wsp:val=&quot;00400783&quot;/&gt;&lt;wsp:rsid wsp:val=&quot;00400CF6&quot;/&gt;&lt;wsp:rsid wsp:val=&quot;00401C48&quot;/&gt;&lt;wsp:rsid wsp:val=&quot;004024ED&quot;/&gt;&lt;wsp:rsid wsp:val=&quot;0040279D&quot;/&gt;&lt;wsp:rsid wsp:val=&quot;00402A80&quot;/&gt;&lt;wsp:rsid wsp:val=&quot;004031DA&quot;/&gt;&lt;wsp:rsid wsp:val=&quot;00403FCB&quot;/&gt;&lt;wsp:rsid wsp:val=&quot;00404143&quot;/&gt;&lt;wsp:rsid wsp:val=&quot;00405E09&quot;/&gt;&lt;wsp:rsid wsp:val=&quot;00407442&quot;/&gt;&lt;wsp:rsid wsp:val=&quot;004113DB&quot;/&gt;&lt;wsp:rsid wsp:val=&quot;004121C5&quot;/&gt;&lt;wsp:rsid wsp:val=&quot;004122AA&quot;/&gt;&lt;wsp:rsid wsp:val=&quot;00412FC2&quot;/&gt;&lt;wsp:rsid wsp:val=&quot;004131E5&quot;/&gt;&lt;wsp:rsid wsp:val=&quot;004144C4&quot;/&gt;&lt;wsp:rsid wsp:val=&quot;004146C7&quot;/&gt;&lt;wsp:rsid wsp:val=&quot;00414A96&quot;/&gt;&lt;wsp:rsid wsp:val=&quot;0041525E&quot;/&gt;&lt;wsp:rsid wsp:val=&quot;004159F3&quot;/&gt;&lt;wsp:rsid wsp:val=&quot;0041628D&quot;/&gt;&lt;wsp:rsid wsp:val=&quot;0041664B&quot;/&gt;&lt;wsp:rsid wsp:val=&quot;00416C26&quot;/&gt;&lt;wsp:rsid wsp:val=&quot;00416D09&quot;/&gt;&lt;wsp:rsid wsp:val=&quot;00417654&quot;/&gt;&lt;wsp:rsid wsp:val=&quot;00422B3C&quot;/&gt;&lt;wsp:rsid wsp:val=&quot;00425AA8&quot;/&gt;&lt;wsp:rsid wsp:val=&quot;0042623C&quot;/&gt;&lt;wsp:rsid wsp:val=&quot;0042677D&quot;/&gt;&lt;wsp:rsid wsp:val=&quot;00427145&quot;/&gt;&lt;wsp:rsid wsp:val=&quot;004274B8&quot;/&gt;&lt;wsp:rsid wsp:val=&quot;00427A81&quot;/&gt;&lt;wsp:rsid wsp:val=&quot;0043004D&quot;/&gt;&lt;wsp:rsid wsp:val=&quot;0043068E&quot;/&gt;&lt;wsp:rsid wsp:val=&quot;00430C4B&quot;/&gt;&lt;wsp:rsid wsp:val=&quot;0043150C&quot;/&gt;&lt;wsp:rsid wsp:val=&quot;0043166D&quot;/&gt;&lt;wsp:rsid wsp:val=&quot;004316A1&quot;/&gt;&lt;wsp:rsid wsp:val=&quot;00431D2E&quot;/&gt;&lt;wsp:rsid wsp:val=&quot;004324D1&quot;/&gt;&lt;wsp:rsid wsp:val=&quot;00434347&quot;/&gt;&lt;wsp:rsid wsp:val=&quot;004344F7&quot;/&gt;&lt;wsp:rsid wsp:val=&quot;00434DD5&quot;/&gt;&lt;wsp:rsid wsp:val=&quot;00435674&quot;/&gt;&lt;wsp:rsid wsp:val=&quot;00436CF7&quot;/&gt;&lt;wsp:rsid wsp:val=&quot;00436E3B&quot;/&gt;&lt;wsp:rsid wsp:val=&quot;00437780&quot;/&gt;&lt;wsp:rsid wsp:val=&quot;00437D9A&quot;/&gt;&lt;wsp:rsid wsp:val=&quot;004400D4&quot;/&gt;&lt;wsp:rsid wsp:val=&quot;00440A44&quot;/&gt;&lt;wsp:rsid wsp:val=&quot;004412BB&quot;/&gt;&lt;wsp:rsid wsp:val=&quot;00441830&quot;/&gt;&lt;wsp:rsid wsp:val=&quot;00441C98&quot;/&gt;&lt;wsp:rsid wsp:val=&quot;004429B6&quot;/&gt;&lt;wsp:rsid wsp:val=&quot;00442F62&quot;/&gt;&lt;wsp:rsid wsp:val=&quot;0044363F&quot;/&gt;&lt;wsp:rsid wsp:val=&quot;00444083&quot;/&gt;&lt;wsp:rsid wsp:val=&quot;00444C75&quot;/&gt;&lt;wsp:rsid wsp:val=&quot;00445B3E&quot;/&gt;&lt;wsp:rsid wsp:val=&quot;00446283&quot;/&gt;&lt;wsp:rsid wsp:val=&quot;0044664B&quot;/&gt;&lt;wsp:rsid wsp:val=&quot;00446AF2&quot;/&gt;&lt;wsp:rsid wsp:val=&quot;00447946&quot;/&gt;&lt;wsp:rsid wsp:val=&quot;00450FEF&quot;/&gt;&lt;wsp:rsid wsp:val=&quot;004510EF&quot;/&gt;&lt;wsp:rsid wsp:val=&quot;00451506&quot;/&gt;&lt;wsp:rsid wsp:val=&quot;00451960&quot;/&gt;&lt;wsp:rsid wsp:val=&quot;004522F0&quot;/&gt;&lt;wsp:rsid wsp:val=&quot;00452DAF&quot;/&gt;&lt;wsp:rsid wsp:val=&quot;004552B1&quot;/&gt;&lt;wsp:rsid wsp:val=&quot;00455349&quot;/&gt;&lt;wsp:rsid wsp:val=&quot;004554BF&quot;/&gt;&lt;wsp:rsid wsp:val=&quot;0045570B&quot;/&gt;&lt;wsp:rsid wsp:val=&quot;00455FA1&quot;/&gt;&lt;wsp:rsid wsp:val=&quot;0046001E&quot;/&gt;&lt;wsp:rsid wsp:val=&quot;004609EA&quot;/&gt;&lt;wsp:rsid wsp:val=&quot;00461430&quot;/&gt;&lt;wsp:rsid wsp:val=&quot;004625A5&quot;/&gt;&lt;wsp:rsid wsp:val=&quot;004627FB&quot;/&gt;&lt;wsp:rsid wsp:val=&quot;00462851&quot;/&gt;&lt;wsp:rsid wsp:val=&quot;0046407D&quot;/&gt;&lt;wsp:rsid wsp:val=&quot;0046425C&quot;/&gt;&lt;wsp:rsid wsp:val=&quot;00464797&quot;/&gt;&lt;wsp:rsid wsp:val=&quot;00464F01&quot;/&gt;&lt;wsp:rsid wsp:val=&quot;00465ABC&quot;/&gt;&lt;wsp:rsid wsp:val=&quot;00465EEA&quot;/&gt;&lt;wsp:rsid wsp:val=&quot;0046624C&quot;/&gt;&lt;wsp:rsid wsp:val=&quot;00466D4D&quot;/&gt;&lt;wsp:rsid wsp:val=&quot;004709D7&quot;/&gt;&lt;wsp:rsid wsp:val=&quot;00471005&quot;/&gt;&lt;wsp:rsid wsp:val=&quot;0047155C&quot;/&gt;&lt;wsp:rsid wsp:val=&quot;00471756&quot;/&gt;&lt;wsp:rsid wsp:val=&quot;0047186F&quot;/&gt;&lt;wsp:rsid wsp:val=&quot;004731A7&quot;/&gt;&lt;wsp:rsid wsp:val=&quot;0047332D&quot;/&gt;&lt;wsp:rsid wsp:val=&quot;0047399C&quot;/&gt;&lt;wsp:rsid wsp:val=&quot;004743DD&quot;/&gt;&lt;wsp:rsid wsp:val=&quot;0047479D&quot;/&gt;&lt;wsp:rsid wsp:val=&quot;00474D23&quot;/&gt;&lt;wsp:rsid wsp:val=&quot;00474F17&quot;/&gt;&lt;wsp:rsid wsp:val=&quot;00475581&quot;/&gt;&lt;wsp:rsid wsp:val=&quot;00475704&quot;/&gt;&lt;wsp:rsid wsp:val=&quot;0047573F&quot;/&gt;&lt;wsp:rsid wsp:val=&quot;00475CD8&quot;/&gt;&lt;wsp:rsid wsp:val=&quot;00477A39&quot;/&gt;&lt;wsp:rsid wsp:val=&quot;004813A2&quot;/&gt;&lt;wsp:rsid wsp:val=&quot;00482BFC&quot;/&gt;&lt;wsp:rsid wsp:val=&quot;004834D3&quot;/&gt;&lt;wsp:rsid wsp:val=&quot;00483551&quot;/&gt;&lt;wsp:rsid wsp:val=&quot;00483F18&quot;/&gt;&lt;wsp:rsid wsp:val=&quot;00485383&quot;/&gt;&lt;wsp:rsid wsp:val=&quot;004872FF&quot;/&gt;&lt;wsp:rsid wsp:val=&quot;004905D9&quot;/&gt;&lt;wsp:rsid wsp:val=&quot;00490D80&quot;/&gt;&lt;wsp:rsid wsp:val=&quot;0049123D&quot;/&gt;&lt;wsp:rsid wsp:val=&quot;004918B6&quot;/&gt;&lt;wsp:rsid wsp:val=&quot;00491DDA&quot;/&gt;&lt;wsp:rsid wsp:val=&quot;00492226&quot;/&gt;&lt;wsp:rsid wsp:val=&quot;00492713&quot;/&gt;&lt;wsp:rsid wsp:val=&quot;00492795&quot;/&gt;&lt;wsp:rsid wsp:val=&quot;00493650&quot;/&gt;&lt;wsp:rsid wsp:val=&quot;00494723&quot;/&gt;&lt;wsp:rsid wsp:val=&quot;004947CB&quot;/&gt;&lt;wsp:rsid wsp:val=&quot;00495FD3&quot;/&gt;&lt;wsp:rsid wsp:val=&quot;00497B0F&quot;/&gt;&lt;wsp:rsid wsp:val=&quot;00497F0D&quot;/&gt;&lt;wsp:rsid wsp:val=&quot;004A078F&quot;/&gt;&lt;wsp:rsid wsp:val=&quot;004A10B3&quot;/&gt;&lt;wsp:rsid wsp:val=&quot;004A1750&quot;/&gt;&lt;wsp:rsid wsp:val=&quot;004A1BDA&quot;/&gt;&lt;wsp:rsid wsp:val=&quot;004A2144&quot;/&gt;&lt;wsp:rsid wsp:val=&quot;004A3D97&quot;/&gt;&lt;wsp:rsid wsp:val=&quot;004A43A5&quot;/&gt;&lt;wsp:rsid wsp:val=&quot;004A4665&quot;/&gt;&lt;wsp:rsid wsp:val=&quot;004A5E57&quot;/&gt;&lt;wsp:rsid wsp:val=&quot;004A6A49&quot;/&gt;&lt;wsp:rsid wsp:val=&quot;004A7CBB&quot;/&gt;&lt;wsp:rsid wsp:val=&quot;004B1384&quot;/&gt;&lt;wsp:rsid wsp:val=&quot;004B1A2C&quot;/&gt;&lt;wsp:rsid wsp:val=&quot;004B29F4&quot;/&gt;&lt;wsp:rsid wsp:val=&quot;004B33BC&quot;/&gt;&lt;wsp:rsid wsp:val=&quot;004B3661&quot;/&gt;&lt;wsp:rsid wsp:val=&quot;004B37E0&quot;/&gt;&lt;wsp:rsid wsp:val=&quot;004B47F7&quot;/&gt;&lt;wsp:rsid wsp:val=&quot;004B5AA5&quot;/&gt;&lt;wsp:rsid wsp:val=&quot;004B61E8&quot;/&gt;&lt;wsp:rsid wsp:val=&quot;004B6876&quot;/&gt;&lt;wsp:rsid wsp:val=&quot;004B77F2&quot;/&gt;&lt;wsp:rsid wsp:val=&quot;004C043E&quot;/&gt;&lt;wsp:rsid wsp:val=&quot;004C4057&quot;/&gt;&lt;wsp:rsid wsp:val=&quot;004C5F39&quot;/&gt;&lt;wsp:rsid wsp:val=&quot;004C6DC9&quot;/&gt;&lt;wsp:rsid wsp:val=&quot;004C70F8&quot;/&gt;&lt;wsp:rsid wsp:val=&quot;004D032D&quot;/&gt;&lt;wsp:rsid wsp:val=&quot;004D09BC&quot;/&gt;&lt;wsp:rsid wsp:val=&quot;004D0A65&quot;/&gt;&lt;wsp:rsid wsp:val=&quot;004D1580&quot;/&gt;&lt;wsp:rsid wsp:val=&quot;004D25C0&quot;/&gt;&lt;wsp:rsid wsp:val=&quot;004D27AA&quot;/&gt;&lt;wsp:rsid wsp:val=&quot;004D3853&quot;/&gt;&lt;wsp:rsid wsp:val=&quot;004D42B0&quot;/&gt;&lt;wsp:rsid wsp:val=&quot;004D504E&quot;/&gt;&lt;wsp:rsid wsp:val=&quot;004D5886&quot;/&gt;&lt;wsp:rsid wsp:val=&quot;004D62E3&quot;/&gt;&lt;wsp:rsid wsp:val=&quot;004D6DF0&quot;/&gt;&lt;wsp:rsid wsp:val=&quot;004D711C&quot;/&gt;&lt;wsp:rsid wsp:val=&quot;004D7C1B&quot;/&gt;&lt;wsp:rsid wsp:val=&quot;004E0031&quot;/&gt;&lt;wsp:rsid wsp:val=&quot;004E03B6&quot;/&gt;&lt;wsp:rsid wsp:val=&quot;004E043B&quot;/&gt;&lt;wsp:rsid wsp:val=&quot;004E0A05&quot;/&gt;&lt;wsp:rsid wsp:val=&quot;004E2089&quot;/&gt;&lt;wsp:rsid wsp:val=&quot;004E35AC&quot;/&gt;&lt;wsp:rsid wsp:val=&quot;004E3D2F&quot;/&gt;&lt;wsp:rsid wsp:val=&quot;004E4160&quot;/&gt;&lt;wsp:rsid wsp:val=&quot;004E5364&quot;/&gt;&lt;wsp:rsid wsp:val=&quot;004E6282&quot;/&gt;&lt;wsp:rsid wsp:val=&quot;004E6DFA&quot;/&gt;&lt;wsp:rsid wsp:val=&quot;004E6FAD&quot;/&gt;&lt;wsp:rsid wsp:val=&quot;004E7342&quot;/&gt;&lt;wsp:rsid wsp:val=&quot;004E794C&quot;/&gt;&lt;wsp:rsid wsp:val=&quot;004E7A3A&quot;/&gt;&lt;wsp:rsid wsp:val=&quot;004F047B&quot;/&gt;&lt;wsp:rsid wsp:val=&quot;004F04FA&quot;/&gt;&lt;wsp:rsid wsp:val=&quot;004F09AA&quot;/&gt;&lt;wsp:rsid wsp:val=&quot;004F12AE&quot;/&gt;&lt;wsp:rsid wsp:val=&quot;004F16F7&quot;/&gt;&lt;wsp:rsid wsp:val=&quot;004F171A&quot;/&gt;&lt;wsp:rsid wsp:val=&quot;004F1EA1&quot;/&gt;&lt;wsp:rsid wsp:val=&quot;004F1F61&quot;/&gt;&lt;wsp:rsid wsp:val=&quot;004F21B3&quot;/&gt;&lt;wsp:rsid wsp:val=&quot;004F32B0&quot;/&gt;&lt;wsp:rsid wsp:val=&quot;004F3FF3&quot;/&gt;&lt;wsp:rsid wsp:val=&quot;004F42C9&quot;/&gt;&lt;wsp:rsid wsp:val=&quot;004F49E1&quot;/&gt;&lt;wsp:rsid wsp:val=&quot;004F509F&quot;/&gt;&lt;wsp:rsid wsp:val=&quot;004F5D75&quot;/&gt;&lt;wsp:rsid wsp:val=&quot;004F627F&quot;/&gt;&lt;wsp:rsid wsp:val=&quot;004F663F&quot;/&gt;&lt;wsp:rsid wsp:val=&quot;004F7845&quot;/&gt;&lt;wsp:rsid wsp:val=&quot;004F7BF1&quot;/&gt;&lt;wsp:rsid wsp:val=&quot;004F7D1C&quot;/&gt;&lt;wsp:rsid wsp:val=&quot;005001C5&quot;/&gt;&lt;wsp:rsid wsp:val=&quot;00500248&quot;/&gt;&lt;wsp:rsid wsp:val=&quot;0050154C&quot;/&gt;&lt;wsp:rsid wsp:val=&quot;005019C4&quot;/&gt;&lt;wsp:rsid wsp:val=&quot;00502D8E&quot;/&gt;&lt;wsp:rsid wsp:val=&quot;00503106&quot;/&gt;&lt;wsp:rsid wsp:val=&quot;005039EA&quot;/&gt;&lt;wsp:rsid wsp:val=&quot;00505FD9&quot;/&gt;&lt;wsp:rsid wsp:val=&quot;0050606F&quot;/&gt;&lt;wsp:rsid wsp:val=&quot;0050612E&quot;/&gt;&lt;wsp:rsid wsp:val=&quot;00506477&quot;/&gt;&lt;wsp:rsid wsp:val=&quot;005064FD&quot;/&gt;&lt;wsp:rsid wsp:val=&quot;00506CBC&quot;/&gt;&lt;wsp:rsid wsp:val=&quot;00507009&quot;/&gt;&lt;wsp:rsid wsp:val=&quot;005103CD&quot;/&gt;&lt;wsp:rsid wsp:val=&quot;00510715&quot;/&gt;&lt;wsp:rsid wsp:val=&quot;00510B94&quot;/&gt;&lt;wsp:rsid wsp:val=&quot;005111F5&quot;/&gt;&lt;wsp:rsid wsp:val=&quot;00512513&quot;/&gt;&lt;wsp:rsid wsp:val=&quot;005127FA&quot;/&gt;&lt;wsp:rsid wsp:val=&quot;00512E4A&quot;/&gt;&lt;wsp:rsid wsp:val=&quot;00513C23&quot;/&gt;&lt;wsp:rsid wsp:val=&quot;00513E2F&quot;/&gt;&lt;wsp:rsid wsp:val=&quot;00514576&quot;/&gt;&lt;wsp:rsid wsp:val=&quot;00514DC4&quot;/&gt;&lt;wsp:rsid wsp:val=&quot;00515B4C&quot;/&gt;&lt;wsp:rsid wsp:val=&quot;005176FB&quot;/&gt;&lt;wsp:rsid wsp:val=&quot;00517853&quot;/&gt;&lt;wsp:rsid wsp:val=&quot;00520F31&quot;/&gt;&lt;wsp:rsid wsp:val=&quot;00521BC0&quot;/&gt;&lt;wsp:rsid wsp:val=&quot;00523FE1&quot;/&gt;&lt;wsp:rsid wsp:val=&quot;00524D0A&quot;/&gt;&lt;wsp:rsid wsp:val=&quot;00524EAE&quot;/&gt;&lt;wsp:rsid wsp:val=&quot;00525C8F&quot;/&gt;&lt;wsp:rsid wsp:val=&quot;0052695D&quot;/&gt;&lt;wsp:rsid wsp:val=&quot;00527349&quot;/&gt;&lt;wsp:rsid wsp:val=&quot;00530274&quot;/&gt;&lt;wsp:rsid wsp:val=&quot;005308E7&quot;/&gt;&lt;wsp:rsid wsp:val=&quot;00531071&quot;/&gt;&lt;wsp:rsid wsp:val=&quot;00532F4A&quot;/&gt;&lt;wsp:rsid wsp:val=&quot;005338F5&quot;/&gt;&lt;wsp:rsid wsp:val=&quot;0053424C&quot;/&gt;&lt;wsp:rsid wsp:val=&quot;00534B03&quot;/&gt;&lt;wsp:rsid wsp:val=&quot;00535C2A&quot;/&gt;&lt;wsp:rsid wsp:val=&quot;00535CC5&quot;/&gt;&lt;wsp:rsid wsp:val=&quot;005361CC&quot;/&gt;&lt;wsp:rsid wsp:val=&quot;0053715E&quot;/&gt;&lt;wsp:rsid wsp:val=&quot;005371A5&quot;/&gt;&lt;wsp:rsid wsp:val=&quot;005372E8&quot;/&gt;&lt;wsp:rsid wsp:val=&quot;005373A8&quot;/&gt;&lt;wsp:rsid wsp:val=&quot;005379CA&quot;/&gt;&lt;wsp:rsid wsp:val=&quot;0054065C&quot;/&gt;&lt;wsp:rsid wsp:val=&quot;005412E1&quot;/&gt;&lt;wsp:rsid wsp:val=&quot;0054176D&quot;/&gt;&lt;wsp:rsid wsp:val=&quot;005417B8&quot;/&gt;&lt;wsp:rsid wsp:val=&quot;00542E78&quot;/&gt;&lt;wsp:rsid wsp:val=&quot;005434DC&quot;/&gt;&lt;wsp:rsid wsp:val=&quot;00543AC8&quot;/&gt;&lt;wsp:rsid wsp:val=&quot;00544170&quot;/&gt;&lt;wsp:rsid wsp:val=&quot;00544220&quot;/&gt;&lt;wsp:rsid wsp:val=&quot;005443A0&quot;/&gt;&lt;wsp:rsid wsp:val=&quot;0054475B&quot;/&gt;&lt;wsp:rsid wsp:val=&quot;00544E59&quot;/&gt;&lt;wsp:rsid wsp:val=&quot;00544E73&quot;/&gt;&lt;wsp:rsid wsp:val=&quot;005454C2&quot;/&gt;&lt;wsp:rsid wsp:val=&quot;0054624B&quot;/&gt;&lt;wsp:rsid wsp:val=&quot;005463F5&quot;/&gt;&lt;wsp:rsid wsp:val=&quot;00547E96&quot;/&gt;&lt;wsp:rsid wsp:val=&quot;00550219&quot;/&gt;&lt;wsp:rsid wsp:val=&quot;00550833&quot;/&gt;&lt;wsp:rsid wsp:val=&quot;005519BF&quot;/&gt;&lt;wsp:rsid wsp:val=&quot;00552291&quot;/&gt;&lt;wsp:rsid wsp:val=&quot;00553A49&quot;/&gt;&lt;wsp:rsid wsp:val=&quot;00554A21&quot;/&gt;&lt;wsp:rsid wsp:val=&quot;005558C0&quot;/&gt;&lt;wsp:rsid wsp:val=&quot;00556DBB&quot;/&gt;&lt;wsp:rsid wsp:val=&quot;00556F44&quot;/&gt;&lt;wsp:rsid wsp:val=&quot;0055720D&quot;/&gt;&lt;wsp:rsid wsp:val=&quot;005575F9&quot;/&gt;&lt;wsp:rsid wsp:val=&quot;00557A46&quot;/&gt;&lt;wsp:rsid wsp:val=&quot;00557F45&quot;/&gt;&lt;wsp:rsid wsp:val=&quot;00560712&quot;/&gt;&lt;wsp:rsid wsp:val=&quot;0056105C&quot;/&gt;&lt;wsp:rsid wsp:val=&quot;00561EF2&quot;/&gt;&lt;wsp:rsid wsp:val=&quot;00562333&quot;/&gt;&lt;wsp:rsid wsp:val=&quot;0056281F&quot;/&gt;&lt;wsp:rsid wsp:val=&quot;00562C9E&quot;/&gt;&lt;wsp:rsid wsp:val=&quot;005632FB&quot;/&gt;&lt;wsp:rsid wsp:val=&quot;00563352&quot;/&gt;&lt;wsp:rsid wsp:val=&quot;00563CAD&quot;/&gt;&lt;wsp:rsid wsp:val=&quot;00564FE5&quot;/&gt;&lt;wsp:rsid wsp:val=&quot;00565112&quot;/&gt;&lt;wsp:rsid wsp:val=&quot;005652D0&quot;/&gt;&lt;wsp:rsid wsp:val=&quot;00566038&quot;/&gt;&lt;wsp:rsid wsp:val=&quot;00566E48&quot;/&gt;&lt;wsp:rsid wsp:val=&quot;005675EB&quot;/&gt;&lt;wsp:rsid wsp:val=&quot;00567B07&quot;/&gt;&lt;wsp:rsid wsp:val=&quot;00570496&quot;/&gt;&lt;wsp:rsid wsp:val=&quot;0057064D&quot;/&gt;&lt;wsp:rsid wsp:val=&quot;00570E56&quot;/&gt;&lt;wsp:rsid wsp:val=&quot;00570F2B&quot;/&gt;&lt;wsp:rsid wsp:val=&quot;005711C5&quot;/&gt;&lt;wsp:rsid wsp:val=&quot;00572750&quot;/&gt;&lt;wsp:rsid wsp:val=&quot;005727C0&quot;/&gt;&lt;wsp:rsid wsp:val=&quot;00572CF6&quot;/&gt;&lt;wsp:rsid wsp:val=&quot;0057340F&quot;/&gt;&lt;wsp:rsid wsp:val=&quot;0057344B&quot;/&gt;&lt;wsp:rsid wsp:val=&quot;0057393B&quot;/&gt;&lt;wsp:rsid wsp:val=&quot;00574371&quot;/&gt;&lt;wsp:rsid wsp:val=&quot;005743C4&quot;/&gt;&lt;wsp:rsid wsp:val=&quot;00574C61&quot;/&gt;&lt;wsp:rsid wsp:val=&quot;00575293&quot;/&gt;&lt;wsp:rsid wsp:val=&quot;00575FB5&quot;/&gt;&lt;wsp:rsid wsp:val=&quot;00576DC3&quot;/&gt;&lt;wsp:rsid wsp:val=&quot;005803C5&quot;/&gt;&lt;wsp:rsid wsp:val=&quot;00580AE2&quot;/&gt;&lt;wsp:rsid wsp:val=&quot;00580FFE&quot;/&gt;&lt;wsp:rsid wsp:val=&quot;00582ECB&quot;/&gt;&lt;wsp:rsid wsp:val=&quot;00583003&quot;/&gt;&lt;wsp:rsid wsp:val=&quot;005834B0&quot;/&gt;&lt;wsp:rsid wsp:val=&quot;0058398A&quot;/&gt;&lt;wsp:rsid wsp:val=&quot;00583FF5&quot;/&gt;&lt;wsp:rsid wsp:val=&quot;00584149&quot;/&gt;&lt;wsp:rsid wsp:val=&quot;00584D8E&quot;/&gt;&lt;wsp:rsid wsp:val=&quot;00585002&quot;/&gt;&lt;wsp:rsid wsp:val=&quot;0058514A&quot;/&gt;&lt;wsp:rsid wsp:val=&quot;005861D8&quot;/&gt;&lt;wsp:rsid wsp:val=&quot;00587B2F&quot;/&gt;&lt;wsp:rsid wsp:val=&quot;005901AD&quot;/&gt;&lt;wsp:rsid wsp:val=&quot;00590918&quot;/&gt;&lt;wsp:rsid wsp:val=&quot;00590A24&quot;/&gt;&lt;wsp:rsid wsp:val=&quot;0059179F&quot;/&gt;&lt;wsp:rsid wsp:val=&quot;00591816&quot;/&gt;&lt;wsp:rsid wsp:val=&quot;00591A27&quot;/&gt;&lt;wsp:rsid wsp:val=&quot;00592449&quot;/&gt;&lt;wsp:rsid wsp:val=&quot;005932B4&quot;/&gt;&lt;wsp:rsid wsp:val=&quot;005945AB&quot;/&gt;&lt;wsp:rsid wsp:val=&quot;0059476A&quot;/&gt;&lt;wsp:rsid wsp:val=&quot;005956A4&quot;/&gt;&lt;wsp:rsid wsp:val=&quot;00596DF1&quot;/&gt;&lt;wsp:rsid wsp:val=&quot;005973D7&quot;/&gt;&lt;wsp:rsid wsp:val=&quot;005977B0&quot;/&gt;&lt;wsp:rsid wsp:val=&quot;00597BB8&quot;/&gt;&lt;wsp:rsid wsp:val=&quot;005A05A9&quot;/&gt;&lt;wsp:rsid wsp:val=&quot;005A0988&quot;/&gt;&lt;wsp:rsid wsp:val=&quot;005A09B7&quot;/&gt;&lt;wsp:rsid wsp:val=&quot;005A112A&quot;/&gt;&lt;wsp:rsid wsp:val=&quot;005A2525&quot;/&gt;&lt;wsp:rsid wsp:val=&quot;005A3207&quot;/&gt;&lt;wsp:rsid wsp:val=&quot;005A3ECE&quot;/&gt;&lt;wsp:rsid wsp:val=&quot;005A4250&quot;/&gt;&lt;wsp:rsid wsp:val=&quot;005A45CF&quot;/&gt;&lt;wsp:rsid wsp:val=&quot;005A4836&quot;/&gt;&lt;wsp:rsid wsp:val=&quot;005A4B9C&quot;/&gt;&lt;wsp:rsid wsp:val=&quot;005A4E40&quot;/&gt;&lt;wsp:rsid wsp:val=&quot;005A4FCD&quot;/&gt;&lt;wsp:rsid wsp:val=&quot;005A540D&quot;/&gt;&lt;wsp:rsid wsp:val=&quot;005A5AD8&quot;/&gt;&lt;wsp:rsid wsp:val=&quot;005A6222&quot;/&gt;&lt;wsp:rsid wsp:val=&quot;005A66FB&quot;/&gt;&lt;wsp:rsid wsp:val=&quot;005B1147&quot;/&gt;&lt;wsp:rsid wsp:val=&quot;005B1BDD&quot;/&gt;&lt;wsp:rsid wsp:val=&quot;005B1D2B&quot;/&gt;&lt;wsp:rsid wsp:val=&quot;005B21D6&quot;/&gt;&lt;wsp:rsid wsp:val=&quot;005B2E0C&quot;/&gt;&lt;wsp:rsid wsp:val=&quot;005B38C0&quot;/&gt;&lt;wsp:rsid wsp:val=&quot;005B3BAF&quot;/&gt;&lt;wsp:rsid wsp:val=&quot;005B3CAB&quot;/&gt;&lt;wsp:rsid wsp:val=&quot;005B4736&quot;/&gt;&lt;wsp:rsid wsp:val=&quot;005B49C3&quot;/&gt;&lt;wsp:rsid wsp:val=&quot;005B4C10&quot;/&gt;&lt;wsp:rsid wsp:val=&quot;005B4EE4&quot;/&gt;&lt;wsp:rsid wsp:val=&quot;005B5D73&quot;/&gt;&lt;wsp:rsid wsp:val=&quot;005B64B5&quot;/&gt;&lt;wsp:rsid wsp:val=&quot;005B6762&quot;/&gt;&lt;wsp:rsid wsp:val=&quot;005B6D49&quot;/&gt;&lt;wsp:rsid wsp:val=&quot;005B6FAA&quot;/&gt;&lt;wsp:rsid wsp:val=&quot;005B6FCF&quot;/&gt;&lt;wsp:rsid wsp:val=&quot;005B72FF&quot;/&gt;&lt;wsp:rsid wsp:val=&quot;005C0BC0&quot;/&gt;&lt;wsp:rsid wsp:val=&quot;005C1D9C&quot;/&gt;&lt;wsp:rsid wsp:val=&quot;005C22D5&quot;/&gt;&lt;wsp:rsid wsp:val=&quot;005C28DD&quot;/&gt;&lt;wsp:rsid wsp:val=&quot;005C388C&quot;/&gt;&lt;wsp:rsid wsp:val=&quot;005C415E&quot;/&gt;&lt;wsp:rsid wsp:val=&quot;005C4CC1&quot;/&gt;&lt;wsp:rsid wsp:val=&quot;005C4EA0&quot;/&gt;&lt;wsp:rsid wsp:val=&quot;005C58D0&quot;/&gt;&lt;wsp:rsid wsp:val=&quot;005C7C3D&quot;/&gt;&lt;wsp:rsid wsp:val=&quot;005D04AA&quot;/&gt;&lt;wsp:rsid wsp:val=&quot;005D147D&quot;/&gt;&lt;wsp:rsid wsp:val=&quot;005D2890&quot;/&gt;&lt;wsp:rsid wsp:val=&quot;005D28EA&quot;/&gt;&lt;wsp:rsid wsp:val=&quot;005D2F26&quot;/&gt;&lt;wsp:rsid wsp:val=&quot;005D69F4&quot;/&gt;&lt;wsp:rsid wsp:val=&quot;005D6A19&quot;/&gt;&lt;wsp:rsid wsp:val=&quot;005D7183&quot;/&gt;&lt;wsp:rsid wsp:val=&quot;005D7656&quot;/&gt;&lt;wsp:rsid wsp:val=&quot;005D7789&quot;/&gt;&lt;wsp:rsid wsp:val=&quot;005D7A79&quot;/&gt;&lt;wsp:rsid wsp:val=&quot;005E0CDC&quot;/&gt;&lt;wsp:rsid wsp:val=&quot;005E0D46&quot;/&gt;&lt;wsp:rsid wsp:val=&quot;005E11FB&quot;/&gt;&lt;wsp:rsid wsp:val=&quot;005E19D9&quot;/&gt;&lt;wsp:rsid wsp:val=&quot;005E2408&quot;/&gt;&lt;wsp:rsid wsp:val=&quot;005E28C1&quot;/&gt;&lt;wsp:rsid wsp:val=&quot;005E2C5D&quot;/&gt;&lt;wsp:rsid wsp:val=&quot;005E2CA6&quot;/&gt;&lt;wsp:rsid wsp:val=&quot;005E3164&quot;/&gt;&lt;wsp:rsid wsp:val=&quot;005E32DB&quot;/&gt;&lt;wsp:rsid wsp:val=&quot;005E3D56&quot;/&gt;&lt;wsp:rsid wsp:val=&quot;005E40DF&quot;/&gt;&lt;wsp:rsid wsp:val=&quot;005E4A0A&quot;/&gt;&lt;wsp:rsid wsp:val=&quot;005E5347&quot;/&gt;&lt;wsp:rsid wsp:val=&quot;005E6CD4&quot;/&gt;&lt;wsp:rsid wsp:val=&quot;005E75D7&quot;/&gt;&lt;wsp:rsid wsp:val=&quot;005F0C55&quot;/&gt;&lt;wsp:rsid wsp:val=&quot;005F1462&quot;/&gt;&lt;wsp:rsid wsp:val=&quot;005F23EC&quot;/&gt;&lt;wsp:rsid wsp:val=&quot;005F2E7A&quot;/&gt;&lt;wsp:rsid wsp:val=&quot;005F2FBF&quot;/&gt;&lt;wsp:rsid wsp:val=&quot;005F319F&quot;/&gt;&lt;wsp:rsid wsp:val=&quot;005F4E2F&quot;/&gt;&lt;wsp:rsid wsp:val=&quot;005F5C59&quot;/&gt;&lt;wsp:rsid wsp:val=&quot;005F61C7&quot;/&gt;&lt;wsp:rsid wsp:val=&quot;005F6BE0&quot;/&gt;&lt;wsp:rsid wsp:val=&quot;005F71CA&quot;/&gt;&lt;wsp:rsid wsp:val=&quot;006001FD&quot;/&gt;&lt;wsp:rsid wsp:val=&quot;006014E7&quot;/&gt;&lt;wsp:rsid wsp:val=&quot;006015D6&quot;/&gt;&lt;wsp:rsid wsp:val=&quot;006039B9&quot;/&gt;&lt;wsp:rsid wsp:val=&quot;00603B7D&quot;/&gt;&lt;wsp:rsid wsp:val=&quot;006049E2&quot;/&gt;&lt;wsp:rsid wsp:val=&quot;006051CE&quot;/&gt;&lt;wsp:rsid wsp:val=&quot;006062E8&quot;/&gt;&lt;wsp:rsid wsp:val=&quot;006069BA&quot;/&gt;&lt;wsp:rsid wsp:val=&quot;00612607&quot;/&gt;&lt;wsp:rsid wsp:val=&quot;00613849&quot;/&gt;&lt;wsp:rsid wsp:val=&quot;00613EB3&quot;/&gt;&lt;wsp:rsid wsp:val=&quot;006141F3&quot;/&gt;&lt;wsp:rsid wsp:val=&quot;00615532&quot;/&gt;&lt;wsp:rsid wsp:val=&quot;00615808&quot;/&gt;&lt;wsp:rsid wsp:val=&quot;00617149&quot;/&gt;&lt;wsp:rsid wsp:val=&quot;00620560&quot;/&gt;&lt;wsp:rsid wsp:val=&quot;00622970&quot;/&gt;&lt;wsp:rsid wsp:val=&quot;00623649&quot;/&gt;&lt;wsp:rsid wsp:val=&quot;00624103&quot;/&gt;&lt;wsp:rsid wsp:val=&quot;00624546&quot;/&gt;&lt;wsp:rsid wsp:val=&quot;00625544&quot;/&gt;&lt;wsp:rsid wsp:val=&quot;0062595E&quot;/&gt;&lt;wsp:rsid wsp:val=&quot;00625FDC&quot;/&gt;&lt;wsp:rsid wsp:val=&quot;006267B3&quot;/&gt;&lt;wsp:rsid wsp:val=&quot;00626A94&quot;/&gt;&lt;wsp:rsid wsp:val=&quot;00627144&quot;/&gt;&lt;wsp:rsid wsp:val=&quot;00627465&quot;/&gt;&lt;wsp:rsid wsp:val=&quot;006275E4&quot;/&gt;&lt;wsp:rsid wsp:val=&quot;00627665&quot;/&gt;&lt;wsp:rsid wsp:val=&quot;006302C9&quot;/&gt;&lt;wsp:rsid wsp:val=&quot;006309ED&quot;/&gt;&lt;wsp:rsid wsp:val=&quot;00630C5D&quot;/&gt;&lt;wsp:rsid wsp:val=&quot;0063102A&quot;/&gt;&lt;wsp:rsid wsp:val=&quot;00631DC6&quot;/&gt;&lt;wsp:rsid wsp:val=&quot;00631FAE&quot;/&gt;&lt;wsp:rsid wsp:val=&quot;00632250&quot;/&gt;&lt;wsp:rsid wsp:val=&quot;00632FE2&quot;/&gt;&lt;wsp:rsid wsp:val=&quot;00635374&quot;/&gt;&lt;wsp:rsid wsp:val=&quot;00636404&quot;/&gt;&lt;wsp:rsid wsp:val=&quot;006377A3&quot;/&gt;&lt;wsp:rsid wsp:val=&quot;0064051B&quot;/&gt;&lt;wsp:rsid wsp:val=&quot;006413BC&quot;/&gt;&lt;wsp:rsid wsp:val=&quot;00641D67&quot;/&gt;&lt;wsp:rsid wsp:val=&quot;00641DDB&quot;/&gt;&lt;wsp:rsid wsp:val=&quot;00642246&quot;/&gt;&lt;wsp:rsid wsp:val=&quot;00642686&quot;/&gt;&lt;wsp:rsid wsp:val=&quot;00642F8B&quot;/&gt;&lt;wsp:rsid wsp:val=&quot;006447CC&quot;/&gt;&lt;wsp:rsid wsp:val=&quot;006449B3&quot;/&gt;&lt;wsp:rsid wsp:val=&quot;00644A01&quot;/&gt;&lt;wsp:rsid wsp:val=&quot;006451BB&quot;/&gt;&lt;wsp:rsid wsp:val=&quot;00646C4D&quot;/&gt;&lt;wsp:rsid wsp:val=&quot;00647730&quot;/&gt;&lt;wsp:rsid wsp:val=&quot;006509D8&quot;/&gt;&lt;wsp:rsid wsp:val=&quot;00650A9B&quot;/&gt;&lt;wsp:rsid wsp:val=&quot;00650AD0&quot;/&gt;&lt;wsp:rsid wsp:val=&quot;00650B12&quot;/&gt;&lt;wsp:rsid wsp:val=&quot;006517F8&quot;/&gt;&lt;wsp:rsid wsp:val=&quot;006527EC&quot;/&gt;&lt;wsp:rsid wsp:val=&quot;00653012&quot;/&gt;&lt;wsp:rsid wsp:val=&quot;0065316A&quot;/&gt;&lt;wsp:rsid wsp:val=&quot;0065379C&quot;/&gt;&lt;wsp:rsid wsp:val=&quot;00653A23&quot;/&gt;&lt;wsp:rsid wsp:val=&quot;00653B63&quot;/&gt;&lt;wsp:rsid wsp:val=&quot;006547E6&quot;/&gt;&lt;wsp:rsid wsp:val=&quot;00655891&quot;/&gt;&lt;wsp:rsid wsp:val=&quot;00655B83&quot;/&gt;&lt;wsp:rsid wsp:val=&quot;0065601F&quot;/&gt;&lt;wsp:rsid wsp:val=&quot;0065622E&quot;/&gt;&lt;wsp:rsid wsp:val=&quot;00656720&quot;/&gt;&lt;wsp:rsid wsp:val=&quot;00657B31&quot;/&gt;&lt;wsp:rsid wsp:val=&quot;0066043C&quot;/&gt;&lt;wsp:rsid wsp:val=&quot;00660455&quot;/&gt;&lt;wsp:rsid wsp:val=&quot;00660BE0&quot;/&gt;&lt;wsp:rsid wsp:val=&quot;00660E3F&quot;/&gt;&lt;wsp:rsid wsp:val=&quot;00662CE0&quot;/&gt;&lt;wsp:rsid wsp:val=&quot;00662D8A&quot;/&gt;&lt;wsp:rsid wsp:val=&quot;006639C3&quot;/&gt;&lt;wsp:rsid wsp:val=&quot;00663C73&quot;/&gt;&lt;wsp:rsid wsp:val=&quot;00663C88&quot;/&gt;&lt;wsp:rsid wsp:val=&quot;00664021&quot;/&gt;&lt;wsp:rsid wsp:val=&quot;006646D2&quot;/&gt;&lt;wsp:rsid wsp:val=&quot;006649F2&quot;/&gt;&lt;wsp:rsid wsp:val=&quot;006653EB&quot;/&gt;&lt;wsp:rsid wsp:val=&quot;006655E2&quot;/&gt;&lt;wsp:rsid wsp:val=&quot;00665AC8&quot;/&gt;&lt;wsp:rsid wsp:val=&quot;00666758&quot;/&gt;&lt;wsp:rsid wsp:val=&quot;006668C8&quot;/&gt;&lt;wsp:rsid wsp:val=&quot;00666DF5&quot;/&gt;&lt;wsp:rsid wsp:val=&quot;00667295&quot;/&gt;&lt;wsp:rsid wsp:val=&quot;0067103F&quot;/&gt;&lt;wsp:rsid wsp:val=&quot;00671478&quot;/&gt;&lt;wsp:rsid wsp:val=&quot;006724BB&quot;/&gt;&lt;wsp:rsid wsp:val=&quot;00672B3B&quot;/&gt;&lt;wsp:rsid wsp:val=&quot;00672C38&quot;/&gt;&lt;wsp:rsid wsp:val=&quot;0067396A&quot;/&gt;&lt;wsp:rsid wsp:val=&quot;00673B6D&quot;/&gt;&lt;wsp:rsid wsp:val=&quot;00674658&quot;/&gt;&lt;wsp:rsid wsp:val=&quot;006747BE&quot;/&gt;&lt;wsp:rsid wsp:val=&quot;00674C00&quot;/&gt;&lt;wsp:rsid wsp:val=&quot;006753D3&quot;/&gt;&lt;wsp:rsid wsp:val=&quot;00676EF9&quot;/&gt;&lt;wsp:rsid wsp:val=&quot;006772DB&quot;/&gt;&lt;wsp:rsid wsp:val=&quot;00677509&quot;/&gt;&lt;wsp:rsid wsp:val=&quot;00680232&quot;/&gt;&lt;wsp:rsid wsp:val=&quot;00680325&quot;/&gt;&lt;wsp:rsid wsp:val=&quot;0068081D&quot;/&gt;&lt;wsp:rsid wsp:val=&quot;00680F1C&quot;/&gt;&lt;wsp:rsid wsp:val=&quot;00682177&quot;/&gt;&lt;wsp:rsid wsp:val=&quot;00682AE2&quot;/&gt;&lt;wsp:rsid wsp:val=&quot;00682E0C&quot;/&gt;&lt;wsp:rsid wsp:val=&quot;00683279&quot;/&gt;&lt;wsp:rsid wsp:val=&quot;00683F85&quot;/&gt;&lt;wsp:rsid wsp:val=&quot;00684761&quot;/&gt;&lt;wsp:rsid wsp:val=&quot;00684AB6&quot;/&gt;&lt;wsp:rsid wsp:val=&quot;00685B67&quot;/&gt;&lt;wsp:rsid wsp:val=&quot;00686512&quot;/&gt;&lt;wsp:rsid wsp:val=&quot;00687032&quot;/&gt;&lt;wsp:rsid wsp:val=&quot;0068718D&quot;/&gt;&lt;wsp:rsid wsp:val=&quot;006875DB&quot;/&gt;&lt;wsp:rsid wsp:val=&quot;0068769A&quot;/&gt;&lt;wsp:rsid wsp:val=&quot;00687BDD&quot;/&gt;&lt;wsp:rsid wsp:val=&quot;0069144C&quot;/&gt;&lt;wsp:rsid wsp:val=&quot;0069168E&quot;/&gt;&lt;wsp:rsid wsp:val=&quot;006929DA&quot;/&gt;&lt;wsp:rsid wsp:val=&quot;00692CAF&quot;/&gt;&lt;wsp:rsid wsp:val=&quot;00694511&quot;/&gt;&lt;wsp:rsid wsp:val=&quot;006947B5&quot;/&gt;&lt;wsp:rsid wsp:val=&quot;00694A84&quot;/&gt;&lt;wsp:rsid wsp:val=&quot;00694A93&quot;/&gt;&lt;wsp:rsid wsp:val=&quot;00694E02&quot;/&gt;&lt;wsp:rsid wsp:val=&quot;00695D14&quot;/&gt;&lt;wsp:rsid wsp:val=&quot;00695F48&quot;/&gt;&lt;wsp:rsid wsp:val=&quot;006960F0&quot;/&gt;&lt;wsp:rsid wsp:val=&quot;00696A59&quot;/&gt;&lt;wsp:rsid wsp:val=&quot;00697441&quot;/&gt;&lt;wsp:rsid wsp:val=&quot;00697594&quot;/&gt;&lt;wsp:rsid wsp:val=&quot;00697A24&quot;/&gt;&lt;wsp:rsid wsp:val=&quot;00697A5F&quot;/&gt;&lt;wsp:rsid wsp:val=&quot;00697A8E&quot;/&gt;&lt;wsp:rsid wsp:val=&quot;00697D96&quot;/&gt;&lt;wsp:rsid wsp:val=&quot;006A038C&quot;/&gt;&lt;wsp:rsid wsp:val=&quot;006A1664&quot;/&gt;&lt;wsp:rsid wsp:val=&quot;006A2060&quot;/&gt;&lt;wsp:rsid wsp:val=&quot;006A2CBC&quot;/&gt;&lt;wsp:rsid wsp:val=&quot;006A3817&quot;/&gt;&lt;wsp:rsid wsp:val=&quot;006A473A&quot;/&gt;&lt;wsp:rsid wsp:val=&quot;006A53ED&quot;/&gt;&lt;wsp:rsid wsp:val=&quot;006A56AE&quot;/&gt;&lt;wsp:rsid wsp:val=&quot;006A57F3&quot;/&gt;&lt;wsp:rsid wsp:val=&quot;006A5FBB&quot;/&gt;&lt;wsp:rsid wsp:val=&quot;006A60DD&quot;/&gt;&lt;wsp:rsid wsp:val=&quot;006A689E&quot;/&gt;&lt;wsp:rsid wsp:val=&quot;006A6A54&quot;/&gt;&lt;wsp:rsid wsp:val=&quot;006A75BE&quot;/&gt;&lt;wsp:rsid wsp:val=&quot;006A7B7A&quot;/&gt;&lt;wsp:rsid wsp:val=&quot;006B01EB&quot;/&gt;&lt;wsp:rsid wsp:val=&quot;006B0753&quot;/&gt;&lt;wsp:rsid wsp:val=&quot;006B12C9&quot;/&gt;&lt;wsp:rsid wsp:val=&quot;006B1DB0&quot;/&gt;&lt;wsp:rsid wsp:val=&quot;006B23F1&quot;/&gt;&lt;wsp:rsid wsp:val=&quot;006B30D1&quot;/&gt;&lt;wsp:rsid wsp:val=&quot;006B3A65&quot;/&gt;&lt;wsp:rsid wsp:val=&quot;006B3B46&quot;/&gt;&lt;wsp:rsid wsp:val=&quot;006B3D08&quot;/&gt;&lt;wsp:rsid wsp:val=&quot;006B3E5E&quot;/&gt;&lt;wsp:rsid wsp:val=&quot;006B3FAF&quot;/&gt;&lt;wsp:rsid wsp:val=&quot;006B4D03&quot;/&gt;&lt;wsp:rsid wsp:val=&quot;006B64BA&quot;/&gt;&lt;wsp:rsid wsp:val=&quot;006B6F73&quot;/&gt;&lt;wsp:rsid wsp:val=&quot;006B725D&quot;/&gt;&lt;wsp:rsid wsp:val=&quot;006C02C8&quot;/&gt;&lt;wsp:rsid wsp:val=&quot;006C10BE&quot;/&gt;&lt;wsp:rsid wsp:val=&quot;006C38AE&quot;/&gt;&lt;wsp:rsid wsp:val=&quot;006C3ECE&quot;/&gt;&lt;wsp:rsid wsp:val=&quot;006C4457&quot;/&gt;&lt;wsp:rsid wsp:val=&quot;006C6417&quot;/&gt;&lt;wsp:rsid wsp:val=&quot;006C68F9&quot;/&gt;&lt;wsp:rsid wsp:val=&quot;006C7531&quot;/&gt;&lt;wsp:rsid wsp:val=&quot;006D0EF4&quot;/&gt;&lt;wsp:rsid wsp:val=&quot;006D1C19&quot;/&gt;&lt;wsp:rsid wsp:val=&quot;006D1E5D&quot;/&gt;&lt;wsp:rsid wsp:val=&quot;006D2116&quot;/&gt;&lt;wsp:rsid wsp:val=&quot;006D2E42&quot;/&gt;&lt;wsp:rsid wsp:val=&quot;006D39B3&quot;/&gt;&lt;wsp:rsid wsp:val=&quot;006D44D5&quot;/&gt;&lt;wsp:rsid wsp:val=&quot;006D457D&quot;/&gt;&lt;wsp:rsid wsp:val=&quot;006D5B8A&quot;/&gt;&lt;wsp:rsid wsp:val=&quot;006D6518&quot;/&gt;&lt;wsp:rsid wsp:val=&quot;006D6731&quot;/&gt;&lt;wsp:rsid wsp:val=&quot;006D7CEC&quot;/&gt;&lt;wsp:rsid wsp:val=&quot;006E01EE&quot;/&gt;&lt;wsp:rsid wsp:val=&quot;006E0376&quot;/&gt;&lt;wsp:rsid wsp:val=&quot;006E0B59&quot;/&gt;&lt;wsp:rsid wsp:val=&quot;006E1FAF&quot;/&gt;&lt;wsp:rsid wsp:val=&quot;006E24F0&quot;/&gt;&lt;wsp:rsid wsp:val=&quot;006E27CF&quot;/&gt;&lt;wsp:rsid wsp:val=&quot;006E2C3F&quot;/&gt;&lt;wsp:rsid wsp:val=&quot;006E3196&quot;/&gt;&lt;wsp:rsid wsp:val=&quot;006E44F1&quot;/&gt;&lt;wsp:rsid wsp:val=&quot;006E5779&quot;/&gt;&lt;wsp:rsid wsp:val=&quot;006E58AF&quot;/&gt;&lt;wsp:rsid wsp:val=&quot;006E681C&quot;/&gt;&lt;wsp:rsid wsp:val=&quot;006F0719&quot;/&gt;&lt;wsp:rsid wsp:val=&quot;006F0832&quot;/&gt;&lt;wsp:rsid wsp:val=&quot;006F0EAC&quot;/&gt;&lt;wsp:rsid wsp:val=&quot;006F2DA2&quot;/&gt;&lt;wsp:rsid wsp:val=&quot;006F4020&quot;/&gt;&lt;wsp:rsid wsp:val=&quot;006F4422&quot;/&gt;&lt;wsp:rsid wsp:val=&quot;006F4D7B&quot;/&gt;&lt;wsp:rsid wsp:val=&quot;006F535B&quot;/&gt;&lt;wsp:rsid wsp:val=&quot;006F59D4&quot;/&gt;&lt;wsp:rsid wsp:val=&quot;006F6523&quot;/&gt;&lt;wsp:rsid wsp:val=&quot;006F6AA8&quot;/&gt;&lt;wsp:rsid wsp:val=&quot;00701019&quot;/&gt;&lt;wsp:rsid wsp:val=&quot;007018A1&quot;/&gt;&lt;wsp:rsid wsp:val=&quot;0070336C&quot;/&gt;&lt;wsp:rsid wsp:val=&quot;00703643&quot;/&gt;&lt;wsp:rsid wsp:val=&quot;00704F07&quot;/&gt;&lt;wsp:rsid wsp:val=&quot;007059C4&quot;/&gt;&lt;wsp:rsid wsp:val=&quot;00706933&quot;/&gt;&lt;wsp:rsid wsp:val=&quot;007071B0&quot;/&gt;&lt;wsp:rsid wsp:val=&quot;0070741C&quot;/&gt;&lt;wsp:rsid wsp:val=&quot;00707F07&quot;/&gt;&lt;wsp:rsid wsp:val=&quot;00710720&quot;/&gt;&lt;wsp:rsid wsp:val=&quot;00710BC2&quot;/&gt;&lt;wsp:rsid wsp:val=&quot;00710C65&quot;/&gt;&lt;wsp:rsid wsp:val=&quot;007118B8&quot;/&gt;&lt;wsp:rsid wsp:val=&quot;00711DAF&quot;/&gt;&lt;wsp:rsid wsp:val=&quot;00712772&quot;/&gt;&lt;wsp:rsid wsp:val=&quot;00713196&quot;/&gt;&lt;wsp:rsid wsp:val=&quot;007133A6&quot;/&gt;&lt;wsp:rsid wsp:val=&quot;0071348E&quot;/&gt;&lt;wsp:rsid wsp:val=&quot;00713C16&quot;/&gt;&lt;wsp:rsid wsp:val=&quot;00713FED&quot;/&gt;&lt;wsp:rsid wsp:val=&quot;00714332&quot;/&gt;&lt;wsp:rsid wsp:val=&quot;00714A7A&quot;/&gt;&lt;wsp:rsid wsp:val=&quot;007159E5&quot;/&gt;&lt;wsp:rsid wsp:val=&quot;00715A84&quot;/&gt;&lt;wsp:rsid wsp:val=&quot;007172F0&quot;/&gt;&lt;wsp:rsid wsp:val=&quot;00717567&quot;/&gt;&lt;wsp:rsid wsp:val=&quot;007200D6&quot;/&gt;&lt;wsp:rsid wsp:val=&quot;007201D2&quot;/&gt;&lt;wsp:rsid wsp:val=&quot;00720765&quot;/&gt;&lt;wsp:rsid wsp:val=&quot;00721990&quot;/&gt;&lt;wsp:rsid wsp:val=&quot;00722A08&quot;/&gt;&lt;wsp:rsid wsp:val=&quot;00722CD9&quot;/&gt;&lt;wsp:rsid wsp:val=&quot;00723053&quot;/&gt;&lt;wsp:rsid wsp:val=&quot;00723FF1&quot;/&gt;&lt;wsp:rsid wsp:val=&quot;007250ED&quot;/&gt;&lt;wsp:rsid wsp:val=&quot;0072534D&quot;/&gt;&lt;wsp:rsid wsp:val=&quot;0072573E&quot;/&gt;&lt;wsp:rsid wsp:val=&quot;00725827&quot;/&gt;&lt;wsp:rsid wsp:val=&quot;0072582F&quot;/&gt;&lt;wsp:rsid wsp:val=&quot;0072630E&quot;/&gt;&lt;wsp:rsid wsp:val=&quot;0072738D&quot;/&gt;&lt;wsp:rsid wsp:val=&quot;00727705&quot;/&gt;&lt;wsp:rsid wsp:val=&quot;00730094&quot;/&gt;&lt;wsp:rsid wsp:val=&quot;00730D67&quot;/&gt;&lt;wsp:rsid wsp:val=&quot;00731D08&quot;/&gt;&lt;wsp:rsid wsp:val=&quot;00732069&quot;/&gt;&lt;wsp:rsid wsp:val=&quot;007324D4&quot;/&gt;&lt;wsp:rsid wsp:val=&quot;00732731&quot;/&gt;&lt;wsp:rsid wsp:val=&quot;0073281B&quot;/&gt;&lt;wsp:rsid wsp:val=&quot;00733018&quot;/&gt;&lt;wsp:rsid wsp:val=&quot;0073304B&quot;/&gt;&lt;wsp:rsid wsp:val=&quot;00733117&quot;/&gt;&lt;wsp:rsid wsp:val=&quot;00733234&quot;/&gt;&lt;wsp:rsid wsp:val=&quot;0073372B&quot;/&gt;&lt;wsp:rsid wsp:val=&quot;007337F8&quot;/&gt;&lt;wsp:rsid wsp:val=&quot;00734530&quot;/&gt;&lt;wsp:rsid wsp:val=&quot;00735FB3&quot;/&gt;&lt;wsp:rsid wsp:val=&quot;00736664&quot;/&gt;&lt;wsp:rsid wsp:val=&quot;00737DE9&quot;/&gt;&lt;wsp:rsid wsp:val=&quot;00740722&quot;/&gt;&lt;wsp:rsid wsp:val=&quot;007420FA&quot;/&gt;&lt;wsp:rsid wsp:val=&quot;00742AE1&quot;/&gt;&lt;wsp:rsid wsp:val=&quot;00742AED&quot;/&gt;&lt;wsp:rsid wsp:val=&quot;00742F14&quot;/&gt;&lt;wsp:rsid wsp:val=&quot;007434A4&quot;/&gt;&lt;wsp:rsid wsp:val=&quot;00743B5F&quot;/&gt;&lt;wsp:rsid wsp:val=&quot;00743B6D&quot;/&gt;&lt;wsp:rsid wsp:val=&quot;007451CC&quot;/&gt;&lt;wsp:rsid wsp:val=&quot;00745D29&quot;/&gt;&lt;wsp:rsid wsp:val=&quot;00746EB0&quot;/&gt;&lt;wsp:rsid wsp:val=&quot;0075046D&quot;/&gt;&lt;wsp:rsid wsp:val=&quot;00750D7D&quot;/&gt;&lt;wsp:rsid wsp:val=&quot;007520FA&quot;/&gt;&lt;wsp:rsid wsp:val=&quot;00752321&quot;/&gt;&lt;wsp:rsid wsp:val=&quot;00753117&quot;/&gt;&lt;wsp:rsid wsp:val=&quot;007538F5&quot;/&gt;&lt;wsp:rsid wsp:val=&quot;00753D28&quot;/&gt;&lt;wsp:rsid wsp:val=&quot;00754D01&quot;/&gt;&lt;wsp:rsid wsp:val=&quot;00755A2B&quot;/&gt;&lt;wsp:rsid wsp:val=&quot;00756587&quot;/&gt;&lt;wsp:rsid wsp:val=&quot;007571F0&quot;/&gt;&lt;wsp:rsid wsp:val=&quot;007578D4&quot;/&gt;&lt;wsp:rsid wsp:val=&quot;00757DD9&quot;/&gt;&lt;wsp:rsid wsp:val=&quot;0076048F&quot;/&gt;&lt;wsp:rsid wsp:val=&quot;007611DA&quot;/&gt;&lt;wsp:rsid wsp:val=&quot;00761E42&quot;/&gt;&lt;wsp:rsid wsp:val=&quot;007622B5&quot;/&gt;&lt;wsp:rsid wsp:val=&quot;0076253F&quot;/&gt;&lt;wsp:rsid wsp:val=&quot;0076291A&quot;/&gt;&lt;wsp:rsid wsp:val=&quot;00762AA6&quot;/&gt;&lt;wsp:rsid wsp:val=&quot;00763F1D&quot;/&gt;&lt;wsp:rsid wsp:val=&quot;00764284&quot;/&gt;&lt;wsp:rsid wsp:val=&quot;0076449E&quot;/&gt;&lt;wsp:rsid wsp:val=&quot;00765427&quot;/&gt;&lt;wsp:rsid wsp:val=&quot;00765DE9&quot;/&gt;&lt;wsp:rsid wsp:val=&quot;00766253&quot;/&gt;&lt;wsp:rsid wsp:val=&quot;0076638E&quot;/&gt;&lt;wsp:rsid wsp:val=&quot;00766A92&quot;/&gt;&lt;wsp:rsid wsp:val=&quot;007670BB&quot;/&gt;&lt;wsp:rsid wsp:val=&quot;007674BF&quot;/&gt;&lt;wsp:rsid wsp:val=&quot;0077412A&quot;/&gt;&lt;wsp:rsid wsp:val=&quot;0077488F&quot;/&gt;&lt;wsp:rsid wsp:val=&quot;00776197&quot;/&gt;&lt;wsp:rsid wsp:val=&quot;00776E45&quot;/&gt;&lt;wsp:rsid wsp:val=&quot;00777E6C&quot;/&gt;&lt;wsp:rsid wsp:val=&quot;00780385&quot;/&gt;&lt;wsp:rsid wsp:val=&quot;00780B8C&quot;/&gt;&lt;wsp:rsid wsp:val=&quot;00780D90&quot;/&gt;&lt;wsp:rsid wsp:val=&quot;00781704&quot;/&gt;&lt;wsp:rsid wsp:val=&quot;00781AF1&quot;/&gt;&lt;wsp:rsid wsp:val=&quot;00781F0B&quot;/&gt;&lt;wsp:rsid wsp:val=&quot;007824C2&quot;/&gt;&lt;wsp:rsid wsp:val=&quot;00782752&quot;/&gt;&lt;wsp:rsid wsp:val=&quot;00783099&quot;/&gt;&lt;wsp:rsid wsp:val=&quot;00783624&quot;/&gt;&lt;wsp:rsid wsp:val=&quot;00784A63&quot;/&gt;&lt;wsp:rsid wsp:val=&quot;00784A87&quot;/&gt;&lt;wsp:rsid wsp:val=&quot;00784EB5&quot;/&gt;&lt;wsp:rsid wsp:val=&quot;00784F97&quot;/&gt;&lt;wsp:rsid wsp:val=&quot;00785152&quot;/&gt;&lt;wsp:rsid wsp:val=&quot;00785510&quot;/&gt;&lt;wsp:rsid wsp:val=&quot;007863C6&quot;/&gt;&lt;wsp:rsid wsp:val=&quot;00786936&quot;/&gt;&lt;wsp:rsid wsp:val=&quot;007872F7&quot;/&gt;&lt;wsp:rsid wsp:val=&quot;0078762C&quot;/&gt;&lt;wsp:rsid wsp:val=&quot;00790A40&quot;/&gt;&lt;wsp:rsid wsp:val=&quot;00791C4B&quot;/&gt;&lt;wsp:rsid wsp:val=&quot;007922CD&quot;/&gt;&lt;wsp:rsid wsp:val=&quot;007928C1&quot;/&gt;&lt;wsp:rsid wsp:val=&quot;00793426&quot;/&gt;&lt;wsp:rsid wsp:val=&quot;00793560&quot;/&gt;&lt;wsp:rsid wsp:val=&quot;00793763&quot;/&gt;&lt;wsp:rsid wsp:val=&quot;00794803&quot;/&gt;&lt;wsp:rsid wsp:val=&quot;00794EBF&quot;/&gt;&lt;wsp:rsid wsp:val=&quot;007959CF&quot;/&gt;&lt;wsp:rsid wsp:val=&quot;00795BAD&quot;/&gt;&lt;wsp:rsid wsp:val=&quot;00795CE2&quot;/&gt;&lt;wsp:rsid wsp:val=&quot;0079651A&quot;/&gt;&lt;wsp:rsid wsp:val=&quot;0079674A&quot;/&gt;&lt;wsp:rsid wsp:val=&quot;00796FFD&quot;/&gt;&lt;wsp:rsid wsp:val=&quot;00797163&quot;/&gt;&lt;wsp:rsid wsp:val=&quot;0079759B&quot;/&gt;&lt;wsp:rsid wsp:val=&quot;007A0B5D&quot;/&gt;&lt;wsp:rsid wsp:val=&quot;007A1C5D&quot;/&gt;&lt;wsp:rsid wsp:val=&quot;007A248C&quot;/&gt;&lt;wsp:rsid wsp:val=&quot;007A2EAD&quot;/&gt;&lt;wsp:rsid wsp:val=&quot;007A2EF4&quot;/&gt;&lt;wsp:rsid wsp:val=&quot;007A3EE3&quot;/&gt;&lt;wsp:rsid wsp:val=&quot;007A3F57&quot;/&gt;&lt;wsp:rsid wsp:val=&quot;007A4350&quot;/&gt;&lt;wsp:rsid wsp:val=&quot;007A4476&quot;/&gt;&lt;wsp:rsid wsp:val=&quot;007A5C43&quot;/&gt;&lt;wsp:rsid wsp:val=&quot;007A697E&quot;/&gt;&lt;wsp:rsid wsp:val=&quot;007B08CE&quot;/&gt;&lt;wsp:rsid wsp:val=&quot;007B0E30&quot;/&gt;&lt;wsp:rsid wsp:val=&quot;007B1EF0&quot;/&gt;&lt;wsp:rsid wsp:val=&quot;007B3D54&quot;/&gt;&lt;wsp:rsid wsp:val=&quot;007B51D3&quot;/&gt;&lt;wsp:rsid wsp:val=&quot;007B5CF9&quot;/&gt;&lt;wsp:rsid wsp:val=&quot;007B5FE5&quot;/&gt;&lt;wsp:rsid wsp:val=&quot;007B6884&quot;/&gt;&lt;wsp:rsid wsp:val=&quot;007B7575&quot;/&gt;&lt;wsp:rsid wsp:val=&quot;007B7F52&quot;/&gt;&lt;wsp:rsid wsp:val=&quot;007C139E&quot;/&gt;&lt;wsp:rsid wsp:val=&quot;007C22A4&quot;/&gt;&lt;wsp:rsid wsp:val=&quot;007C22F0&quot;/&gt;&lt;wsp:rsid wsp:val=&quot;007C2C72&quot;/&gt;&lt;wsp:rsid wsp:val=&quot;007C341B&quot;/&gt;&lt;wsp:rsid wsp:val=&quot;007C35D0&quot;/&gt;&lt;wsp:rsid wsp:val=&quot;007C3DBB&quot;/&gt;&lt;wsp:rsid wsp:val=&quot;007C4623&quot;/&gt;&lt;wsp:rsid wsp:val=&quot;007C6FB7&quot;/&gt;&lt;wsp:rsid wsp:val=&quot;007C7A87&quot;/&gt;&lt;wsp:rsid wsp:val=&quot;007D0A3C&quot;/&gt;&lt;wsp:rsid wsp:val=&quot;007D11B0&quot;/&gt;&lt;wsp:rsid wsp:val=&quot;007D125E&quot;/&gt;&lt;wsp:rsid wsp:val=&quot;007D1672&quot;/&gt;&lt;wsp:rsid wsp:val=&quot;007D209B&quot;/&gt;&lt;wsp:rsid wsp:val=&quot;007D25BA&quot;/&gt;&lt;wsp:rsid wsp:val=&quot;007D31E6&quot;/&gt;&lt;wsp:rsid wsp:val=&quot;007D3396&quot;/&gt;&lt;wsp:rsid wsp:val=&quot;007D4671&quot;/&gt;&lt;wsp:rsid wsp:val=&quot;007D58F3&quot;/&gt;&lt;wsp:rsid wsp:val=&quot;007D5BFB&quot;/&gt;&lt;wsp:rsid wsp:val=&quot;007D616A&quot;/&gt;&lt;wsp:rsid wsp:val=&quot;007D6B5C&quot;/&gt;&lt;wsp:rsid wsp:val=&quot;007D6F12&quot;/&gt;&lt;wsp:rsid wsp:val=&quot;007E00ED&quot;/&gt;&lt;wsp:rsid wsp:val=&quot;007E025D&quot;/&gt;&lt;wsp:rsid wsp:val=&quot;007E0A35&quot;/&gt;&lt;wsp:rsid wsp:val=&quot;007E146C&quot;/&gt;&lt;wsp:rsid wsp:val=&quot;007E1950&quot;/&gt;&lt;wsp:rsid wsp:val=&quot;007E1AE5&quot;/&gt;&lt;wsp:rsid wsp:val=&quot;007E2D54&quot;/&gt;&lt;wsp:rsid wsp:val=&quot;007E4761&quot;/&gt;&lt;wsp:rsid wsp:val=&quot;007E4B6F&quot;/&gt;&lt;wsp:rsid wsp:val=&quot;007F0C89&quot;/&gt;&lt;wsp:rsid wsp:val=&quot;007F1F9A&quot;/&gt;&lt;wsp:rsid wsp:val=&quot;007F2512&quot;/&gt;&lt;wsp:rsid wsp:val=&quot;007F382A&quot;/&gt;&lt;wsp:rsid wsp:val=&quot;007F3B86&quot;/&gt;&lt;wsp:rsid wsp:val=&quot;007F3C5C&quot;/&gt;&lt;wsp:rsid wsp:val=&quot;007F3FDD&quot;/&gt;&lt;wsp:rsid wsp:val=&quot;007F40F8&quot;/&gt;&lt;wsp:rsid wsp:val=&quot;007F475F&quot;/&gt;&lt;wsp:rsid wsp:val=&quot;007F4A52&quot;/&gt;&lt;wsp:rsid wsp:val=&quot;007F65E5&quot;/&gt;&lt;wsp:rsid wsp:val=&quot;007F67D1&quot;/&gt;&lt;wsp:rsid wsp:val=&quot;007F7B2E&quot;/&gt;&lt;wsp:rsid wsp:val=&quot;0080019B&quot;/&gt;&lt;wsp:rsid wsp:val=&quot;008013B5&quot;/&gt;&lt;wsp:rsid wsp:val=&quot;00802A97&quot;/&gt;&lt;wsp:rsid wsp:val=&quot;008033FA&quot;/&gt;&lt;wsp:rsid wsp:val=&quot;00804277&quot;/&gt;&lt;wsp:rsid wsp:val=&quot;0080472A&quot;/&gt;&lt;wsp:rsid wsp:val=&quot;008047EA&quot;/&gt;&lt;wsp:rsid wsp:val=&quot;00805C30&quot;/&gt;&lt;wsp:rsid wsp:val=&quot;00805D0D&quot;/&gt;&lt;wsp:rsid wsp:val=&quot;008067F1&quot;/&gt;&lt;wsp:rsid wsp:val=&quot;00806A7A&quot;/&gt;&lt;wsp:rsid wsp:val=&quot;00807EB8&quot;/&gt;&lt;wsp:rsid wsp:val=&quot;00810708&quot;/&gt;&lt;wsp:rsid wsp:val=&quot;00810A90&quot;/&gt;&lt;wsp:rsid wsp:val=&quot;00811177&quot;/&gt;&lt;wsp:rsid wsp:val=&quot;008114B0&quot;/&gt;&lt;wsp:rsid wsp:val=&quot;00812C3F&quot;/&gt;&lt;wsp:rsid wsp:val=&quot;00812CAC&quot;/&gt;&lt;wsp:rsid wsp:val=&quot;00813531&quot;/&gt;&lt;wsp:rsid wsp:val=&quot;00815753&quot;/&gt;&lt;wsp:rsid wsp:val=&quot;00817123&quot;/&gt;&lt;wsp:rsid wsp:val=&quot;00821426&quot;/&gt;&lt;wsp:rsid wsp:val=&quot;00822C8A&quot;/&gt;&lt;wsp:rsid wsp:val=&quot;0082333D&quot;/&gt;&lt;wsp:rsid wsp:val=&quot;00824253&quot;/&gt;&lt;wsp:rsid wsp:val=&quot;00827E06&quot;/&gt;&lt;wsp:rsid wsp:val=&quot;0083017F&quot;/&gt;&lt;wsp:rsid wsp:val=&quot;0083067A&quot;/&gt;&lt;wsp:rsid wsp:val=&quot;00830979&quot;/&gt;&lt;wsp:rsid wsp:val=&quot;00831595&quot;/&gt;&lt;wsp:rsid wsp:val=&quot;00832696&quot;/&gt;&lt;wsp:rsid wsp:val=&quot;008327C9&quot;/&gt;&lt;wsp:rsid wsp:val=&quot;00832F39&quot;/&gt;&lt;wsp:rsid wsp:val=&quot;00833D2D&quot;/&gt;&lt;wsp:rsid wsp:val=&quot;008350D5&quot;/&gt;&lt;wsp:rsid wsp:val=&quot;00835A0C&quot;/&gt;&lt;wsp:rsid wsp:val=&quot;00835DBC&quot;/&gt;&lt;wsp:rsid wsp:val=&quot;008401D2&quot;/&gt;&lt;wsp:rsid wsp:val=&quot;008427CF&quot;/&gt;&lt;wsp:rsid wsp:val=&quot;00843672&quot;/&gt;&lt;wsp:rsid wsp:val=&quot;008452FB&quot;/&gt;&lt;wsp:rsid wsp:val=&quot;0084671C&quot;/&gt;&lt;wsp:rsid wsp:val=&quot;0084719D&quot;/&gt;&lt;wsp:rsid wsp:val=&quot;008506B1&quot;/&gt;&lt;wsp:rsid wsp:val=&quot;008514B8&quot;/&gt;&lt;wsp:rsid wsp:val=&quot;00851C45&quot;/&gt;&lt;wsp:rsid wsp:val=&quot;00851F3D&quot;/&gt;&lt;wsp:rsid wsp:val=&quot;00853402&quot;/&gt;&lt;wsp:rsid wsp:val=&quot;00853BB4&quot;/&gt;&lt;wsp:rsid wsp:val=&quot;00854066&quot;/&gt;&lt;wsp:rsid wsp:val=&quot;0085409B&quot;/&gt;&lt;wsp:rsid wsp:val=&quot;00854539&quot;/&gt;&lt;wsp:rsid wsp:val=&quot;00854B48&quot;/&gt;&lt;wsp:rsid wsp:val=&quot;00855EB2&quot;/&gt;&lt;wsp:rsid wsp:val=&quot;00856BF7&quot;/&gt;&lt;wsp:rsid wsp:val=&quot;00856CF6&quot;/&gt;&lt;wsp:rsid wsp:val=&quot;008606D7&quot;/&gt;&lt;wsp:rsid wsp:val=&quot;0086163D&quot;/&gt;&lt;wsp:rsid wsp:val=&quot;00862300&quot;/&gt;&lt;wsp:rsid wsp:val=&quot;00862B0E&quot;/&gt;&lt;wsp:rsid wsp:val=&quot;008639CC&quot;/&gt;&lt;wsp:rsid wsp:val=&quot;00866170&quot;/&gt;&lt;wsp:rsid wsp:val=&quot;00866EE0&quot;/&gt;&lt;wsp:rsid wsp:val=&quot;0086773C&quot;/&gt;&lt;wsp:rsid wsp:val=&quot;00870B0F&quot;/&gt;&lt;wsp:rsid wsp:val=&quot;00871903&quot;/&gt;&lt;wsp:rsid wsp:val=&quot;00871B4B&quot;/&gt;&lt;wsp:rsid wsp:val=&quot;00871CE5&quot;/&gt;&lt;wsp:rsid wsp:val=&quot;00872246&quot;/&gt;&lt;wsp:rsid wsp:val=&quot;00876F82&quot;/&gt;&lt;wsp:rsid wsp:val=&quot;00880453&quot;/&gt;&lt;wsp:rsid wsp:val=&quot;00880AE9&quot;/&gt;&lt;wsp:rsid wsp:val=&quot;00880CB7&quot;/&gt;&lt;wsp:rsid wsp:val=&quot;00881017&quot;/&gt;&lt;wsp:rsid wsp:val=&quot;008832BE&quot;/&gt;&lt;wsp:rsid wsp:val=&quot;0088434E&quot;/&gt;&lt;wsp:rsid wsp:val=&quot;00884896&quot;/&gt;&lt;wsp:rsid wsp:val=&quot;00886E23&quot;/&gt;&lt;wsp:rsid wsp:val=&quot;00886F90&quot;/&gt;&lt;wsp:rsid wsp:val=&quot;00887583&quot;/&gt;&lt;wsp:rsid wsp:val=&quot;008879F1&quot;/&gt;&lt;wsp:rsid wsp:val=&quot;0089127A&quot;/&gt;&lt;wsp:rsid wsp:val=&quot;00891DE0&quot;/&gt;&lt;wsp:rsid wsp:val=&quot;008921FE&quot;/&gt;&lt;wsp:rsid wsp:val=&quot;00892B5B&quot;/&gt;&lt;wsp:rsid wsp:val=&quot;00892BC1&quot;/&gt;&lt;wsp:rsid wsp:val=&quot;00893344&quot;/&gt;&lt;wsp:rsid wsp:val=&quot;00893F8E&quot;/&gt;&lt;wsp:rsid wsp:val=&quot;00895057&quot;/&gt;&lt;wsp:rsid wsp:val=&quot;00897504&quot;/&gt;&lt;wsp:rsid wsp:val=&quot;008A0130&quot;/&gt;&lt;wsp:rsid wsp:val=&quot;008A0FB8&quot;/&gt;&lt;wsp:rsid wsp:val=&quot;008A2620&quot;/&gt;&lt;wsp:rsid wsp:val=&quot;008A2F83&quot;/&gt;&lt;wsp:rsid wsp:val=&quot;008A3FD5&quot;/&gt;&lt;wsp:rsid wsp:val=&quot;008A4DA7&quot;/&gt;&lt;wsp:rsid wsp:val=&quot;008A525C&quot;/&gt;&lt;wsp:rsid wsp:val=&quot;008A6A04&quot;/&gt;&lt;wsp:rsid wsp:val=&quot;008A70B1&quot;/&gt;&lt;wsp:rsid wsp:val=&quot;008A7110&quot;/&gt;&lt;wsp:rsid wsp:val=&quot;008A7A27&quot;/&gt;&lt;wsp:rsid wsp:val=&quot;008B2F93&quot;/&gt;&lt;wsp:rsid wsp:val=&quot;008B3A95&quot;/&gt;&lt;wsp:rsid wsp:val=&quot;008B4540&quot;/&gt;&lt;wsp:rsid wsp:val=&quot;008B497F&quot;/&gt;&lt;wsp:rsid wsp:val=&quot;008B5779&quot;/&gt;&lt;wsp:rsid wsp:val=&quot;008B5800&quot;/&gt;&lt;wsp:rsid wsp:val=&quot;008B5B72&quot;/&gt;&lt;wsp:rsid wsp:val=&quot;008B5DF5&quot;/&gt;&lt;wsp:rsid wsp:val=&quot;008B5E18&quot;/&gt;&lt;wsp:rsid wsp:val=&quot;008B68F5&quot;/&gt;&lt;wsp:rsid wsp:val=&quot;008B7EC8&quot;/&gt;&lt;wsp:rsid wsp:val=&quot;008C0518&quot;/&gt;&lt;wsp:rsid wsp:val=&quot;008C05E1&quot;/&gt;&lt;wsp:rsid wsp:val=&quot;008C0CE0&quot;/&gt;&lt;wsp:rsid wsp:val=&quot;008C1627&quot;/&gt;&lt;wsp:rsid wsp:val=&quot;008C2C9D&quot;/&gt;&lt;wsp:rsid wsp:val=&quot;008C39AB&quot;/&gt;&lt;wsp:rsid wsp:val=&quot;008C450E&quot;/&gt;&lt;wsp:rsid wsp:val=&quot;008C45BB&quot;/&gt;&lt;wsp:rsid wsp:val=&quot;008C4D90&quot;/&gt;&lt;wsp:rsid wsp:val=&quot;008C6BAA&quot;/&gt;&lt;wsp:rsid wsp:val=&quot;008C6D50&quot;/&gt;&lt;wsp:rsid wsp:val=&quot;008C7608&quot;/&gt;&lt;wsp:rsid wsp:val=&quot;008D09D0&quot;/&gt;&lt;wsp:rsid wsp:val=&quot;008D13FB&quot;/&gt;&lt;wsp:rsid wsp:val=&quot;008D15D4&quot;/&gt;&lt;wsp:rsid wsp:val=&quot;008D1EDD&quot;/&gt;&lt;wsp:rsid wsp:val=&quot;008D23D3&quot;/&gt;&lt;wsp:rsid wsp:val=&quot;008D2EBB&quot;/&gt;&lt;wsp:rsid wsp:val=&quot;008D31B7&quot;/&gt;&lt;wsp:rsid wsp:val=&quot;008D39B8&quot;/&gt;&lt;wsp:rsid wsp:val=&quot;008D4A64&quot;/&gt;&lt;wsp:rsid wsp:val=&quot;008D4D12&quot;/&gt;&lt;wsp:rsid wsp:val=&quot;008D51FA&quot;/&gt;&lt;wsp:rsid wsp:val=&quot;008D54AB&quot;/&gt;&lt;wsp:rsid wsp:val=&quot;008D5547&quot;/&gt;&lt;wsp:rsid wsp:val=&quot;008D6254&quot;/&gt;&lt;wsp:rsid wsp:val=&quot;008D6943&quot;/&gt;&lt;wsp:rsid wsp:val=&quot;008E06C9&quot;/&gt;&lt;wsp:rsid wsp:val=&quot;008E0E6C&quot;/&gt;&lt;wsp:rsid wsp:val=&quot;008E1C57&quot;/&gt;&lt;wsp:rsid wsp:val=&quot;008E27C0&quot;/&gt;&lt;wsp:rsid wsp:val=&quot;008E2FA6&quot;/&gt;&lt;wsp:rsid wsp:val=&quot;008E30D0&quot;/&gt;&lt;wsp:rsid wsp:val=&quot;008E3653&quot;/&gt;&lt;wsp:rsid wsp:val=&quot;008E642D&quot;/&gt;&lt;wsp:rsid wsp:val=&quot;008E6F0D&quot;/&gt;&lt;wsp:rsid wsp:val=&quot;008E75E9&quot;/&gt;&lt;wsp:rsid wsp:val=&quot;008E7F0B&quot;/&gt;&lt;wsp:rsid wsp:val=&quot;008F11C3&quot;/&gt;&lt;wsp:rsid wsp:val=&quot;008F16DE&quot;/&gt;&lt;wsp:rsid wsp:val=&quot;008F2E01&quot;/&gt;&lt;wsp:rsid wsp:val=&quot;008F36D8&quot;/&gt;&lt;wsp:rsid wsp:val=&quot;008F38FD&quot;/&gt;&lt;wsp:rsid wsp:val=&quot;008F3FE5&quot;/&gt;&lt;wsp:rsid wsp:val=&quot;008F5B0B&quot;/&gt;&lt;wsp:rsid wsp:val=&quot;008F6DC9&quot;/&gt;&lt;wsp:rsid wsp:val=&quot;008F74F6&quot;/&gt;&lt;wsp:rsid wsp:val=&quot;00900269&quot;/&gt;&lt;wsp:rsid wsp:val=&quot;00900A00&quot;/&gt;&lt;wsp:rsid wsp:val=&quot;00900AF3&quot;/&gt;&lt;wsp:rsid wsp:val=&quot;00900F7E&quot;/&gt;&lt;wsp:rsid wsp:val=&quot;00901712&quot;/&gt;&lt;wsp:rsid wsp:val=&quot;00901776&quot;/&gt;&lt;wsp:rsid wsp:val=&quot;00902078&quot;/&gt;&lt;wsp:rsid wsp:val=&quot;009025D9&quot;/&gt;&lt;wsp:rsid wsp:val=&quot;00903580&quot;/&gt;&lt;wsp:rsid wsp:val=&quot;00903FA7&quot;/&gt;&lt;wsp:rsid wsp:val=&quot;00904992&quot;/&gt;&lt;wsp:rsid wsp:val=&quot;00904FAE&quot;/&gt;&lt;wsp:rsid wsp:val=&quot;00905CAD&quot;/&gt;&lt;wsp:rsid wsp:val=&quot;00905CD3&quot;/&gt;&lt;wsp:rsid wsp:val=&quot;00905DCF&quot;/&gt;&lt;wsp:rsid wsp:val=&quot;00907862&quot;/&gt;&lt;wsp:rsid wsp:val=&quot;00910ADD&quot;/&gt;&lt;wsp:rsid wsp:val=&quot;00910C73&quot;/&gt;&lt;wsp:rsid wsp:val=&quot;00910C77&quot;/&gt;&lt;wsp:rsid wsp:val=&quot;00911CAA&quot;/&gt;&lt;wsp:rsid wsp:val=&quot;009125B6&quot;/&gt;&lt;wsp:rsid wsp:val=&quot;0091364E&quot;/&gt;&lt;wsp:rsid wsp:val=&quot;009142F5&quot;/&gt;&lt;wsp:rsid wsp:val=&quot;009150A3&quot;/&gt;&lt;wsp:rsid wsp:val=&quot;009158E2&quot;/&gt;&lt;wsp:rsid wsp:val=&quot;00915E97&quot;/&gt;&lt;wsp:rsid wsp:val=&quot;009165E1&quot;/&gt;&lt;wsp:rsid wsp:val=&quot;00916701&quot;/&gt;&lt;wsp:rsid wsp:val=&quot;00916F20&quot;/&gt;&lt;wsp:rsid wsp:val=&quot;0091791D&quot;/&gt;&lt;wsp:rsid wsp:val=&quot;00917C13&quot;/&gt;&lt;wsp:rsid wsp:val=&quot;00920B6E&quot;/&gt;&lt;wsp:rsid wsp:val=&quot;0092321B&quot;/&gt;&lt;wsp:rsid wsp:val=&quot;00923BFB&quot;/&gt;&lt;wsp:rsid wsp:val=&quot;00924744&quot;/&gt;&lt;wsp:rsid wsp:val=&quot;00926998&quot;/&gt;&lt;wsp:rsid wsp:val=&quot;00926E2B&quot;/&gt;&lt;wsp:rsid wsp:val=&quot;009279AD&quot;/&gt;&lt;wsp:rsid wsp:val=&quot;009309F3&quot;/&gt;&lt;wsp:rsid wsp:val=&quot;00930D88&quot;/&gt;&lt;wsp:rsid wsp:val=&quot;009331B1&quot;/&gt;&lt;wsp:rsid wsp:val=&quot;009334FD&quot;/&gt;&lt;wsp:rsid wsp:val=&quot;0093361B&quot;/&gt;&lt;wsp:rsid wsp:val=&quot;00934290&quot;/&gt;&lt;wsp:rsid wsp:val=&quot;009350F9&quot;/&gt;&lt;wsp:rsid wsp:val=&quot;00935116&quot;/&gt;&lt;wsp:rsid wsp:val=&quot;00936C6C&quot;/&gt;&lt;wsp:rsid wsp:val=&quot;00936CD8&quot;/&gt;&lt;wsp:rsid wsp:val=&quot;00936F46&quot;/&gt;&lt;wsp:rsid wsp:val=&quot;00937769&quot;/&gt;&lt;wsp:rsid wsp:val=&quot;00940060&quot;/&gt;&lt;wsp:rsid wsp:val=&quot;00940675&quot;/&gt;&lt;wsp:rsid wsp:val=&quot;009414CE&quot;/&gt;&lt;wsp:rsid wsp:val=&quot;009440CE&quot;/&gt;&lt;wsp:rsid wsp:val=&quot;00944129&quot;/&gt;&lt;wsp:rsid wsp:val=&quot;0094635E&quot;/&gt;&lt;wsp:rsid wsp:val=&quot;0094687A&quot;/&gt;&lt;wsp:rsid wsp:val=&quot;00946AD8&quot;/&gt;&lt;wsp:rsid wsp:val=&quot;00950091&quot;/&gt;&lt;wsp:rsid wsp:val=&quot;009502FA&quot;/&gt;&lt;wsp:rsid wsp:val=&quot;00950BC4&quot;/&gt;&lt;wsp:rsid wsp:val=&quot;009514A8&quot;/&gt;&lt;wsp:rsid wsp:val=&quot;0095186B&quot;/&gt;&lt;wsp:rsid wsp:val=&quot;00951A98&quot;/&gt;&lt;wsp:rsid wsp:val=&quot;0095261B&quot;/&gt;&lt;wsp:rsid wsp:val=&quot;009526E6&quot;/&gt;&lt;wsp:rsid wsp:val=&quot;00953470&quot;/&gt;&lt;wsp:rsid wsp:val=&quot;009541F2&quot;/&gt;&lt;wsp:rsid wsp:val=&quot;00954991&quot;/&gt;&lt;wsp:rsid wsp:val=&quot;009551BB&quot;/&gt;&lt;wsp:rsid wsp:val=&quot;0095586E&quot;/&gt;&lt;wsp:rsid wsp:val=&quot;00956960&quot;/&gt;&lt;wsp:rsid wsp:val=&quot;00956C22&quot;/&gt;&lt;wsp:rsid wsp:val=&quot;00956CA9&quot;/&gt;&lt;wsp:rsid wsp:val=&quot;00956FA5&quot;/&gt;&lt;wsp:rsid wsp:val=&quot;009606F4&quot;/&gt;&lt;wsp:rsid wsp:val=&quot;00960709&quot;/&gt;&lt;wsp:rsid wsp:val=&quot;00960937&quot;/&gt;&lt;wsp:rsid wsp:val=&quot;00960991&quot;/&gt;&lt;wsp:rsid wsp:val=&quot;00961F0C&quot;/&gt;&lt;wsp:rsid wsp:val=&quot;00962E06&quot;/&gt;&lt;wsp:rsid wsp:val=&quot;00964E63&quot;/&gt;&lt;wsp:rsid wsp:val=&quot;00964F02&quot;/&gt;&lt;wsp:rsid wsp:val=&quot;0096579C&quot;/&gt;&lt;wsp:rsid wsp:val=&quot;009661E5&quot;/&gt;&lt;wsp:rsid wsp:val=&quot;00966BCE&quot;/&gt;&lt;wsp:rsid wsp:val=&quot;00966EEF&quot;/&gt;&lt;wsp:rsid wsp:val=&quot;0096718B&quot;/&gt;&lt;wsp:rsid wsp:val=&quot;0097017D&quot;/&gt;&lt;wsp:rsid wsp:val=&quot;009707D0&quot;/&gt;&lt;wsp:rsid wsp:val=&quot;00970EF9&quot;/&gt;&lt;wsp:rsid wsp:val=&quot;009722EC&quot;/&gt;&lt;wsp:rsid wsp:val=&quot;00973512&quot;/&gt;&lt;wsp:rsid wsp:val=&quot;009743E3&quot;/&gt;&lt;wsp:rsid wsp:val=&quot;00975A29&quot;/&gt;&lt;wsp:rsid wsp:val=&quot;00975A8E&quot;/&gt;&lt;wsp:rsid wsp:val=&quot;00976218&quot;/&gt;&lt;wsp:rsid wsp:val=&quot;00976728&quot;/&gt;&lt;wsp:rsid wsp:val=&quot;00976CCC&quot;/&gt;&lt;wsp:rsid wsp:val=&quot;00977468&quot;/&gt;&lt;wsp:rsid wsp:val=&quot;0098003E&quot;/&gt;&lt;wsp:rsid wsp:val=&quot;00980C80&quot;/&gt;&lt;wsp:rsid wsp:val=&quot;00981976&quot;/&gt;&lt;wsp:rsid wsp:val=&quot;00982880&quot;/&gt;&lt;wsp:rsid wsp:val=&quot;009834B4&quot;/&gt;&lt;wsp:rsid wsp:val=&quot;009837C8&quot;/&gt;&lt;wsp:rsid wsp:val=&quot;00984EE3&quot;/&gt;&lt;wsp:rsid wsp:val=&quot;00984F32&quot;/&gt;&lt;wsp:rsid wsp:val=&quot;0098631A&quot;/&gt;&lt;wsp:rsid wsp:val=&quot;009866A3&quot;/&gt;&lt;wsp:rsid wsp:val=&quot;00987741&quot;/&gt;&lt;wsp:rsid wsp:val=&quot;009879B3&quot;/&gt;&lt;wsp:rsid wsp:val=&quot;00987A20&quot;/&gt;&lt;wsp:rsid wsp:val=&quot;00987EEA&quot;/&gt;&lt;wsp:rsid wsp:val=&quot;00987F09&quot;/&gt;&lt;wsp:rsid wsp:val=&quot;00990590&quot;/&gt;&lt;wsp:rsid wsp:val=&quot;00991959&quot;/&gt;&lt;wsp:rsid wsp:val=&quot;009923F2&quot;/&gt;&lt;wsp:rsid wsp:val=&quot;00993229&quot;/&gt;&lt;wsp:rsid wsp:val=&quot;0099412F&quot;/&gt;&lt;wsp:rsid wsp:val=&quot;00994559&quot;/&gt;&lt;wsp:rsid wsp:val=&quot;00994B66&quot;/&gt;&lt;wsp:rsid wsp:val=&quot;009955E7&quot;/&gt;&lt;wsp:rsid wsp:val=&quot;00996234&quot;/&gt;&lt;wsp:rsid wsp:val=&quot;009966BD&quot;/&gt;&lt;wsp:rsid wsp:val=&quot;00996E71&quot;/&gt;&lt;wsp:rsid wsp:val=&quot;00997611&quot;/&gt;&lt;wsp:rsid wsp:val=&quot;009A0714&quot;/&gt;&lt;wsp:rsid wsp:val=&quot;009A0D41&quot;/&gt;&lt;wsp:rsid wsp:val=&quot;009A1225&quot;/&gt;&lt;wsp:rsid wsp:val=&quot;009A455C&quot;/&gt;&lt;wsp:rsid wsp:val=&quot;009A46A6&quot;/&gt;&lt;wsp:rsid wsp:val=&quot;009A6178&quot;/&gt;&lt;wsp:rsid wsp:val=&quot;009A763E&quot;/&gt;&lt;wsp:rsid wsp:val=&quot;009A7846&quot;/&gt;&lt;wsp:rsid wsp:val=&quot;009A7C4B&quot;/&gt;&lt;wsp:rsid wsp:val=&quot;009B054C&quot;/&gt;&lt;wsp:rsid wsp:val=&quot;009B076B&quot;/&gt;&lt;wsp:rsid wsp:val=&quot;009B0FCB&quot;/&gt;&lt;wsp:rsid wsp:val=&quot;009B1B0C&quot;/&gt;&lt;wsp:rsid wsp:val=&quot;009B1DFD&quot;/&gt;&lt;wsp:rsid wsp:val=&quot;009B2493&quot;/&gt;&lt;wsp:rsid wsp:val=&quot;009B390E&quot;/&gt;&lt;wsp:rsid wsp:val=&quot;009B4EEB&quot;/&gt;&lt;wsp:rsid wsp:val=&quot;009B5282&quot;/&gt;&lt;wsp:rsid wsp:val=&quot;009B5AB0&quot;/&gt;&lt;wsp:rsid wsp:val=&quot;009B5C31&quot;/&gt;&lt;wsp:rsid wsp:val=&quot;009B61C0&quot;/&gt;&lt;wsp:rsid wsp:val=&quot;009B69C7&quot;/&gt;&lt;wsp:rsid wsp:val=&quot;009B776C&quot;/&gt;&lt;wsp:rsid wsp:val=&quot;009C04A9&quot;/&gt;&lt;wsp:rsid wsp:val=&quot;009C13A1&quot;/&gt;&lt;wsp:rsid wsp:val=&quot;009C13E8&quot;/&gt;&lt;wsp:rsid wsp:val=&quot;009C25A6&quot;/&gt;&lt;wsp:rsid wsp:val=&quot;009C3D6D&quot;/&gt;&lt;wsp:rsid wsp:val=&quot;009C4680&quot;/&gt;&lt;wsp:rsid wsp:val=&quot;009C5F76&quot;/&gt;&lt;wsp:rsid wsp:val=&quot;009C63FD&quot;/&gt;&lt;wsp:rsid wsp:val=&quot;009D050C&quot;/&gt;&lt;wsp:rsid wsp:val=&quot;009D0563&quot;/&gt;&lt;wsp:rsid wsp:val=&quot;009D08BF&quot;/&gt;&lt;wsp:rsid wsp:val=&quot;009D0E9F&quot;/&gt;&lt;wsp:rsid wsp:val=&quot;009D33D3&quot;/&gt;&lt;wsp:rsid wsp:val=&quot;009D3A90&quot;/&gt;&lt;wsp:rsid wsp:val=&quot;009D3C2F&quot;/&gt;&lt;wsp:rsid wsp:val=&quot;009D54D2&quot;/&gt;&lt;wsp:rsid wsp:val=&quot;009D55FE&quot;/&gt;&lt;wsp:rsid wsp:val=&quot;009D5858&quot;/&gt;&lt;wsp:rsid wsp:val=&quot;009D62A1&quot;/&gt;&lt;wsp:rsid wsp:val=&quot;009D73A2&quot;/&gt;&lt;wsp:rsid wsp:val=&quot;009D7473&quot;/&gt;&lt;wsp:rsid wsp:val=&quot;009D784F&quot;/&gt;&lt;wsp:rsid wsp:val=&quot;009E0A28&quot;/&gt;&lt;wsp:rsid wsp:val=&quot;009E140C&quot;/&gt;&lt;wsp:rsid wsp:val=&quot;009E1563&quot;/&gt;&lt;wsp:rsid wsp:val=&quot;009E1797&quot;/&gt;&lt;wsp:rsid wsp:val=&quot;009E189C&quot;/&gt;&lt;wsp:rsid wsp:val=&quot;009E1AA1&quot;/&gt;&lt;wsp:rsid wsp:val=&quot;009E36EF&quot;/&gt;&lt;wsp:rsid wsp:val=&quot;009E3A90&quot;/&gt;&lt;wsp:rsid wsp:val=&quot;009E683F&quot;/&gt;&lt;wsp:rsid wsp:val=&quot;009E6993&quot;/&gt;&lt;wsp:rsid wsp:val=&quot;009E758F&quot;/&gt;&lt;wsp:rsid wsp:val=&quot;009F0986&quot;/&gt;&lt;wsp:rsid wsp:val=&quot;009F215F&quot;/&gt;&lt;wsp:rsid wsp:val=&quot;009F2D59&quot;/&gt;&lt;wsp:rsid wsp:val=&quot;009F490C&quot;/&gt;&lt;wsp:rsid wsp:val=&quot;009F499E&quot;/&gt;&lt;wsp:rsid wsp:val=&quot;009F5097&quot;/&gt;&lt;wsp:rsid wsp:val=&quot;009F691D&quot;/&gt;&lt;wsp:rsid wsp:val=&quot;009F71B8&quot;/&gt;&lt;wsp:rsid wsp:val=&quot;00A0021C&quot;/&gt;&lt;wsp:rsid wsp:val=&quot;00A02185&quot;/&gt;&lt;wsp:rsid wsp:val=&quot;00A03845&quot;/&gt;&lt;wsp:rsid wsp:val=&quot;00A0404B&quot;/&gt;&lt;wsp:rsid wsp:val=&quot;00A067C3&quot;/&gt;&lt;wsp:rsid wsp:val=&quot;00A06804&quot;/&gt;&lt;wsp:rsid wsp:val=&quot;00A1051D&quot;/&gt;&lt;wsp:rsid wsp:val=&quot;00A1098F&quot;/&gt;&lt;wsp:rsid wsp:val=&quot;00A11596&quot;/&gt;&lt;wsp:rsid wsp:val=&quot;00A12A77&quot;/&gt;&lt;wsp:rsid wsp:val=&quot;00A1335A&quot;/&gt;&lt;wsp:rsid wsp:val=&quot;00A13574&quot;/&gt;&lt;wsp:rsid wsp:val=&quot;00A137F2&quot;/&gt;&lt;wsp:rsid wsp:val=&quot;00A14403&quot;/&gt;&lt;wsp:rsid wsp:val=&quot;00A15305&quot;/&gt;&lt;wsp:rsid wsp:val=&quot;00A15A12&quot;/&gt;&lt;wsp:rsid wsp:val=&quot;00A15E33&quot;/&gt;&lt;wsp:rsid wsp:val=&quot;00A15ED8&quot;/&gt;&lt;wsp:rsid wsp:val=&quot;00A17C5B&quot;/&gt;&lt;wsp:rsid wsp:val=&quot;00A226CA&quot;/&gt;&lt;wsp:rsid wsp:val=&quot;00A2426F&quot;/&gt;&lt;wsp:rsid wsp:val=&quot;00A242D5&quot;/&gt;&lt;wsp:rsid wsp:val=&quot;00A243AB&quot;/&gt;&lt;wsp:rsid wsp:val=&quot;00A243BD&quot;/&gt;&lt;wsp:rsid wsp:val=&quot;00A25574&quot;/&gt;&lt;wsp:rsid wsp:val=&quot;00A25E6C&quot;/&gt;&lt;wsp:rsid wsp:val=&quot;00A26C08&quot;/&gt;&lt;wsp:rsid wsp:val=&quot;00A26FE1&quot;/&gt;&lt;wsp:rsid wsp:val=&quot;00A3107B&quot;/&gt;&lt;wsp:rsid wsp:val=&quot;00A31A6F&quot;/&gt;&lt;wsp:rsid wsp:val=&quot;00A31B1D&quot;/&gt;&lt;wsp:rsid wsp:val=&quot;00A31E5A&quot;/&gt;&lt;wsp:rsid wsp:val=&quot;00A32B5B&quot;/&gt;&lt;wsp:rsid wsp:val=&quot;00A3321E&quot;/&gt;&lt;wsp:rsid wsp:val=&quot;00A339DF&quot;/&gt;&lt;wsp:rsid wsp:val=&quot;00A35829&quot;/&gt;&lt;wsp:rsid wsp:val=&quot;00A35B83&quot;/&gt;&lt;wsp:rsid wsp:val=&quot;00A361CC&quot;/&gt;&lt;wsp:rsid wsp:val=&quot;00A40445&quot;/&gt;&lt;wsp:rsid wsp:val=&quot;00A40975&quot;/&gt;&lt;wsp:rsid wsp:val=&quot;00A41710&quot;/&gt;&lt;wsp:rsid wsp:val=&quot;00A4198A&quot;/&gt;&lt;wsp:rsid wsp:val=&quot;00A41CAD&quot;/&gt;&lt;wsp:rsid wsp:val=&quot;00A4226D&quot;/&gt;&lt;wsp:rsid wsp:val=&quot;00A42675&quot;/&gt;&lt;wsp:rsid wsp:val=&quot;00A43192&quot;/&gt;&lt;wsp:rsid wsp:val=&quot;00A431C0&quot;/&gt;&lt;wsp:rsid wsp:val=&quot;00A44550&quot;/&gt;&lt;wsp:rsid wsp:val=&quot;00A44CB5&quot;/&gt;&lt;wsp:rsid wsp:val=&quot;00A4597C&quot;/&gt;&lt;wsp:rsid wsp:val=&quot;00A47B51&quot;/&gt;&lt;wsp:rsid wsp:val=&quot;00A5059E&quot;/&gt;&lt;wsp:rsid wsp:val=&quot;00A506E2&quot;/&gt;&lt;wsp:rsid wsp:val=&quot;00A509FB&quot;/&gt;&lt;wsp:rsid wsp:val=&quot;00A50D4E&quot;/&gt;&lt;wsp:rsid wsp:val=&quot;00A50E43&quot;/&gt;&lt;wsp:rsid wsp:val=&quot;00A51248&quot;/&gt;&lt;wsp:rsid wsp:val=&quot;00A52A48&quot;/&gt;&lt;wsp:rsid wsp:val=&quot;00A53367&quot;/&gt;&lt;wsp:rsid wsp:val=&quot;00A53482&quot;/&gt;&lt;wsp:rsid wsp:val=&quot;00A537C3&quot;/&gt;&lt;wsp:rsid wsp:val=&quot;00A539E9&quot;/&gt;&lt;wsp:rsid wsp:val=&quot;00A551A0&quot;/&gt;&lt;wsp:rsid wsp:val=&quot;00A551B1&quot;/&gt;&lt;wsp:rsid wsp:val=&quot;00A551E2&quot;/&gt;&lt;wsp:rsid wsp:val=&quot;00A551FB&quot;/&gt;&lt;wsp:rsid wsp:val=&quot;00A56A4C&quot;/&gt;&lt;wsp:rsid wsp:val=&quot;00A56EEA&quot;/&gt;&lt;wsp:rsid wsp:val=&quot;00A572AD&quot;/&gt;&lt;wsp:rsid wsp:val=&quot;00A576DC&quot;/&gt;&lt;wsp:rsid wsp:val=&quot;00A6023C&quot;/&gt;&lt;wsp:rsid wsp:val=&quot;00A60478&quot;/&gt;&lt;wsp:rsid wsp:val=&quot;00A60601&quot;/&gt;&lt;wsp:rsid wsp:val=&quot;00A60DFA&quot;/&gt;&lt;wsp:rsid wsp:val=&quot;00A62626&quot;/&gt;&lt;wsp:rsid wsp:val=&quot;00A628C0&quot;/&gt;&lt;wsp:rsid wsp:val=&quot;00A630C0&quot;/&gt;&lt;wsp:rsid wsp:val=&quot;00A65457&quot;/&gt;&lt;wsp:rsid wsp:val=&quot;00A65AF6&quot;/&gt;&lt;wsp:rsid wsp:val=&quot;00A663CF&quot;/&gt;&lt;wsp:rsid wsp:val=&quot;00A668EB&quot;/&gt;&lt;wsp:rsid wsp:val=&quot;00A66F0B&quot;/&gt;&lt;wsp:rsid wsp:val=&quot;00A71051&quot;/&gt;&lt;wsp:rsid wsp:val=&quot;00A71175&quot;/&gt;&lt;wsp:rsid wsp:val=&quot;00A723FF&quot;/&gt;&lt;wsp:rsid wsp:val=&quot;00A72BDB&quot;/&gt;&lt;wsp:rsid wsp:val=&quot;00A72C31&quot;/&gt;&lt;wsp:rsid wsp:val=&quot;00A732EA&quot;/&gt;&lt;wsp:rsid wsp:val=&quot;00A73420&quot;/&gt;&lt;wsp:rsid wsp:val=&quot;00A74ADB&quot;/&gt;&lt;wsp:rsid wsp:val=&quot;00A75494&quot;/&gt;&lt;wsp:rsid wsp:val=&quot;00A767AD&quot;/&gt;&lt;wsp:rsid wsp:val=&quot;00A76C16&quot;/&gt;&lt;wsp:rsid wsp:val=&quot;00A76C28&quot;/&gt;&lt;wsp:rsid wsp:val=&quot;00A76FB7&quot;/&gt;&lt;wsp:rsid wsp:val=&quot;00A772BD&quot;/&gt;&lt;wsp:rsid wsp:val=&quot;00A778A5&quot;/&gt;&lt;wsp:rsid wsp:val=&quot;00A77E84&quot;/&gt;&lt;wsp:rsid wsp:val=&quot;00A849EC&quot;/&gt;&lt;wsp:rsid wsp:val=&quot;00A85205&quot;/&gt;&lt;wsp:rsid wsp:val=&quot;00A86637&quot;/&gt;&lt;wsp:rsid wsp:val=&quot;00A87583&quot;/&gt;&lt;wsp:rsid wsp:val=&quot;00A90570&quot;/&gt;&lt;wsp:rsid wsp:val=&quot;00A90E7E&quot;/&gt;&lt;wsp:rsid wsp:val=&quot;00A91E4D&quot;/&gt;&lt;wsp:rsid wsp:val=&quot;00A91E5D&quot;/&gt;&lt;wsp:rsid wsp:val=&quot;00A92B6A&quot;/&gt;&lt;wsp:rsid wsp:val=&quot;00A92C61&quot;/&gt;&lt;wsp:rsid wsp:val=&quot;00A93EF8&quot;/&gt;&lt;wsp:rsid wsp:val=&quot;00A94442&quot;/&gt;&lt;wsp:rsid wsp:val=&quot;00A945BC&quot;/&gt;&lt;wsp:rsid wsp:val=&quot;00A9690C&quot;/&gt;&lt;wsp:rsid wsp:val=&quot;00A96BB8&quot;/&gt;&lt;wsp:rsid wsp:val=&quot;00A976A1&quot;/&gt;&lt;wsp:rsid wsp:val=&quot;00A9784A&quot;/&gt;&lt;wsp:rsid wsp:val=&quot;00A97EB7&quot;/&gt;&lt;wsp:rsid wsp:val=&quot;00AA00B2&quot;/&gt;&lt;wsp:rsid wsp:val=&quot;00AA03E5&quot;/&gt;&lt;wsp:rsid wsp:val=&quot;00AA0578&quot;/&gt;&lt;wsp:rsid wsp:val=&quot;00AA093A&quot;/&gt;&lt;wsp:rsid wsp:val=&quot;00AA0E52&quot;/&gt;&lt;wsp:rsid wsp:val=&quot;00AA12D0&quot;/&gt;&lt;wsp:rsid wsp:val=&quot;00AA1C64&quot;/&gt;&lt;wsp:rsid wsp:val=&quot;00AA1D10&quot;/&gt;&lt;wsp:rsid wsp:val=&quot;00AA1E41&quot;/&gt;&lt;wsp:rsid wsp:val=&quot;00AA3A1E&quot;/&gt;&lt;wsp:rsid wsp:val=&quot;00AA40CE&quot;/&gt;&lt;wsp:rsid wsp:val=&quot;00AA41DC&quot;/&gt;&lt;wsp:rsid wsp:val=&quot;00AA4C08&quot;/&gt;&lt;wsp:rsid wsp:val=&quot;00AA730E&quot;/&gt;&lt;wsp:rsid wsp:val=&quot;00AA7329&quot;/&gt;&lt;wsp:rsid wsp:val=&quot;00AA76A7&quot;/&gt;&lt;wsp:rsid wsp:val=&quot;00AA7A86&quot;/&gt;&lt;wsp:rsid wsp:val=&quot;00AB193E&quot;/&gt;&lt;wsp:rsid wsp:val=&quot;00AB2E74&quot;/&gt;&lt;wsp:rsid wsp:val=&quot;00AB3B32&quot;/&gt;&lt;wsp:rsid wsp:val=&quot;00AB3E38&quot;/&gt;&lt;wsp:rsid wsp:val=&quot;00AB467E&quot;/&gt;&lt;wsp:rsid wsp:val=&quot;00AB4C93&quot;/&gt;&lt;wsp:rsid wsp:val=&quot;00AB54F8&quot;/&gt;&lt;wsp:rsid wsp:val=&quot;00AB599D&quot;/&gt;&lt;wsp:rsid wsp:val=&quot;00AB5A3D&quot;/&gt;&lt;wsp:rsid wsp:val=&quot;00AB5DAC&quot;/&gt;&lt;wsp:rsid wsp:val=&quot;00AB6589&quot;/&gt;&lt;wsp:rsid wsp:val=&quot;00AB79D0&quot;/&gt;&lt;wsp:rsid wsp:val=&quot;00AB7D2F&quot;/&gt;&lt;wsp:rsid wsp:val=&quot;00AB7FE6&quot;/&gt;&lt;wsp:rsid wsp:val=&quot;00AC0DCD&quot;/&gt;&lt;wsp:rsid wsp:val=&quot;00AC0F71&quot;/&gt;&lt;wsp:rsid wsp:val=&quot;00AC2837&quot;/&gt;&lt;wsp:rsid wsp:val=&quot;00AC5CF3&quot;/&gt;&lt;wsp:rsid wsp:val=&quot;00AC622F&quot;/&gt;&lt;wsp:rsid wsp:val=&quot;00AC67BE&quot;/&gt;&lt;wsp:rsid wsp:val=&quot;00AC681A&quot;/&gt;&lt;wsp:rsid wsp:val=&quot;00AC6A3C&quot;/&gt;&lt;wsp:rsid wsp:val=&quot;00AC7722&quot;/&gt;&lt;wsp:rsid wsp:val=&quot;00AC7F53&quot;/&gt;&lt;wsp:rsid wsp:val=&quot;00AD0C31&quot;/&gt;&lt;wsp:rsid wsp:val=&quot;00AD140E&quot;/&gt;&lt;wsp:rsid wsp:val=&quot;00AD1A48&quot;/&gt;&lt;wsp:rsid wsp:val=&quot;00AD1DE0&quot;/&gt;&lt;wsp:rsid wsp:val=&quot;00AD1FF1&quot;/&gt;&lt;wsp:rsid wsp:val=&quot;00AD3069&quot;/&gt;&lt;wsp:rsid wsp:val=&quot;00AD3C3F&quot;/&gt;&lt;wsp:rsid wsp:val=&quot;00AD3C44&quot;/&gt;&lt;wsp:rsid wsp:val=&quot;00AD4A08&quot;/&gt;&lt;wsp:rsid wsp:val=&quot;00AD5730&quot;/&gt;&lt;wsp:rsid wsp:val=&quot;00AD5E4C&quot;/&gt;&lt;wsp:rsid wsp:val=&quot;00AD6F81&quot;/&gt;&lt;wsp:rsid wsp:val=&quot;00AD76B0&quot;/&gt;&lt;wsp:rsid wsp:val=&quot;00AD7D44&quot;/&gt;&lt;wsp:rsid wsp:val=&quot;00AD7EC5&quot;/&gt;&lt;wsp:rsid wsp:val=&quot;00AE06E4&quot;/&gt;&lt;wsp:rsid wsp:val=&quot;00AE0C18&quot;/&gt;&lt;wsp:rsid wsp:val=&quot;00AE2420&quot;/&gt;&lt;wsp:rsid wsp:val=&quot;00AE275D&quot;/&gt;&lt;wsp:rsid wsp:val=&quot;00AE2D7B&quot;/&gt;&lt;wsp:rsid wsp:val=&quot;00AE3E75&quot;/&gt;&lt;wsp:rsid wsp:val=&quot;00AE4072&quot;/&gt;&lt;wsp:rsid wsp:val=&quot;00AE41DE&quot;/&gt;&lt;wsp:rsid wsp:val=&quot;00AE45C8&quot;/&gt;&lt;wsp:rsid wsp:val=&quot;00AE5146&quot;/&gt;&lt;wsp:rsid wsp:val=&quot;00AE6D1C&quot;/&gt;&lt;wsp:rsid wsp:val=&quot;00AE6F0D&quot;/&gt;&lt;wsp:rsid wsp:val=&quot;00AE72CA&quot;/&gt;&lt;wsp:rsid wsp:val=&quot;00AE7CFA&quot;/&gt;&lt;wsp:rsid wsp:val=&quot;00AF0CFA&quot;/&gt;&lt;wsp:rsid wsp:val=&quot;00AF1025&quot;/&gt;&lt;wsp:rsid wsp:val=&quot;00AF1773&quot;/&gt;&lt;wsp:rsid wsp:val=&quot;00AF17AB&quot;/&gt;&lt;wsp:rsid wsp:val=&quot;00AF22F8&quot;/&gt;&lt;wsp:rsid wsp:val=&quot;00AF2749&quot;/&gt;&lt;wsp:rsid wsp:val=&quot;00AF27F2&quot;/&gt;&lt;wsp:rsid wsp:val=&quot;00AF375F&quot;/&gt;&lt;wsp:rsid wsp:val=&quot;00AF3CA2&quot;/&gt;&lt;wsp:rsid wsp:val=&quot;00AF587B&quot;/&gt;&lt;wsp:rsid wsp:val=&quot;00AF5A60&quot;/&gt;&lt;wsp:rsid wsp:val=&quot;00AF5DA3&quot;/&gt;&lt;wsp:rsid wsp:val=&quot;00AF6F73&quot;/&gt;&lt;wsp:rsid wsp:val=&quot;00AF761E&quot;/&gt;&lt;wsp:rsid wsp:val=&quot;00AF7816&quot;/&gt;&lt;wsp:rsid wsp:val=&quot;00AF7AF4&quot;/&gt;&lt;wsp:rsid wsp:val=&quot;00B0156F&quot;/&gt;&lt;wsp:rsid wsp:val=&quot;00B01C0D&quot;/&gt;&lt;wsp:rsid wsp:val=&quot;00B020CC&quot;/&gt;&lt;wsp:rsid wsp:val=&quot;00B0280E&quot;/&gt;&lt;wsp:rsid wsp:val=&quot;00B02831&quot;/&gt;&lt;wsp:rsid wsp:val=&quot;00B02E2F&quot;/&gt;&lt;wsp:rsid wsp:val=&quot;00B03AF1&quot;/&gt;&lt;wsp:rsid wsp:val=&quot;00B03D71&quot;/&gt;&lt;wsp:rsid wsp:val=&quot;00B0480C&quot;/&gt;&lt;wsp:rsid wsp:val=&quot;00B05191&quot;/&gt;&lt;wsp:rsid wsp:val=&quot;00B06848&quot;/&gt;&lt;wsp:rsid wsp:val=&quot;00B06E8F&quot;/&gt;&lt;wsp:rsid wsp:val=&quot;00B0747E&quot;/&gt;&lt;wsp:rsid wsp:val=&quot;00B075CC&quot;/&gt;&lt;wsp:rsid wsp:val=&quot;00B1037B&quot;/&gt;&lt;wsp:rsid wsp:val=&quot;00B103A1&quot;/&gt;&lt;wsp:rsid wsp:val=&quot;00B10CCD&quot;/&gt;&lt;wsp:rsid wsp:val=&quot;00B11ABB&quot;/&gt;&lt;wsp:rsid wsp:val=&quot;00B11AC9&quot;/&gt;&lt;wsp:rsid wsp:val=&quot;00B11FFE&quot;/&gt;&lt;wsp:rsid wsp:val=&quot;00B120FA&quot;/&gt;&lt;wsp:rsid wsp:val=&quot;00B12DC6&quot;/&gt;&lt;wsp:rsid wsp:val=&quot;00B13629&quot;/&gt;&lt;wsp:rsid wsp:val=&quot;00B14F1C&quot;/&gt;&lt;wsp:rsid wsp:val=&quot;00B15A50&quot;/&gt;&lt;wsp:rsid wsp:val=&quot;00B169FA&quot;/&gt;&lt;wsp:rsid wsp:val=&quot;00B20DBD&quot;/&gt;&lt;wsp:rsid wsp:val=&quot;00B2102B&quot;/&gt;&lt;wsp:rsid wsp:val=&quot;00B215EC&quot;/&gt;&lt;wsp:rsid wsp:val=&quot;00B21B42&quot;/&gt;&lt;wsp:rsid wsp:val=&quot;00B2347B&quot;/&gt;&lt;wsp:rsid wsp:val=&quot;00B242E0&quot;/&gt;&lt;wsp:rsid wsp:val=&quot;00B27AB0&quot;/&gt;&lt;wsp:rsid wsp:val=&quot;00B312AC&quot;/&gt;&lt;wsp:rsid wsp:val=&quot;00B3149A&quot;/&gt;&lt;wsp:rsid wsp:val=&quot;00B31C57&quot;/&gt;&lt;wsp:rsid wsp:val=&quot;00B3233C&quot;/&gt;&lt;wsp:rsid wsp:val=&quot;00B33262&quot;/&gt;&lt;wsp:rsid wsp:val=&quot;00B334CC&quot;/&gt;&lt;wsp:rsid wsp:val=&quot;00B3393F&quot;/&gt;&lt;wsp:rsid wsp:val=&quot;00B34257&quot;/&gt;&lt;wsp:rsid wsp:val=&quot;00B35601&quot;/&gt;&lt;wsp:rsid wsp:val=&quot;00B3580F&quot;/&gt;&lt;wsp:rsid wsp:val=&quot;00B35DE6&quot;/&gt;&lt;wsp:rsid wsp:val=&quot;00B36E13&quot;/&gt;&lt;wsp:rsid wsp:val=&quot;00B37634&quot;/&gt;&lt;wsp:rsid wsp:val=&quot;00B377A4&quot;/&gt;&lt;wsp:rsid wsp:val=&quot;00B404BD&quot;/&gt;&lt;wsp:rsid wsp:val=&quot;00B41EB2&quot;/&gt;&lt;wsp:rsid wsp:val=&quot;00B429AA&quot;/&gt;&lt;wsp:rsid wsp:val=&quot;00B42E42&quot;/&gt;&lt;wsp:rsid wsp:val=&quot;00B4361C&quot;/&gt;&lt;wsp:rsid wsp:val=&quot;00B45C9D&quot;/&gt;&lt;wsp:rsid wsp:val=&quot;00B45D7E&quot;/&gt;&lt;wsp:rsid wsp:val=&quot;00B45D93&quot;/&gt;&lt;wsp:rsid wsp:val=&quot;00B45FE5&quot;/&gt;&lt;wsp:rsid wsp:val=&quot;00B462A1&quot;/&gt;&lt;wsp:rsid wsp:val=&quot;00B471A5&quot;/&gt;&lt;wsp:rsid wsp:val=&quot;00B4750A&quot;/&gt;&lt;wsp:rsid wsp:val=&quot;00B50208&quot;/&gt;&lt;wsp:rsid wsp:val=&quot;00B5052C&quot;/&gt;&lt;wsp:rsid wsp:val=&quot;00B51048&quot;/&gt;&lt;wsp:rsid wsp:val=&quot;00B516C9&quot;/&gt;&lt;wsp:rsid wsp:val=&quot;00B51B4C&quot;/&gt;&lt;wsp:rsid wsp:val=&quot;00B53B6C&quot;/&gt;&lt;wsp:rsid wsp:val=&quot;00B53D1A&quot;/&gt;&lt;wsp:rsid wsp:val=&quot;00B53F17&quot;/&gt;&lt;wsp:rsid wsp:val=&quot;00B54D26&quot;/&gt;&lt;wsp:rsid wsp:val=&quot;00B550AB&quot;/&gt;&lt;wsp:rsid wsp:val=&quot;00B5593B&quot;/&gt;&lt;wsp:rsid wsp:val=&quot;00B559F0&quot;/&gt;&lt;wsp:rsid wsp:val=&quot;00B55E20&quot;/&gt;&lt;wsp:rsid wsp:val=&quot;00B56021&quot;/&gt;&lt;wsp:rsid wsp:val=&quot;00B56068&quot;/&gt;&lt;wsp:rsid wsp:val=&quot;00B56950&quot;/&gt;&lt;wsp:rsid wsp:val=&quot;00B6025A&quot;/&gt;&lt;wsp:rsid wsp:val=&quot;00B606C7&quot;/&gt;&lt;wsp:rsid wsp:val=&quot;00B61139&quot;/&gt;&lt;wsp:rsid wsp:val=&quot;00B61953&quot;/&gt;&lt;wsp:rsid wsp:val=&quot;00B62BBA&quot;/&gt;&lt;wsp:rsid wsp:val=&quot;00B63609&quot;/&gt;&lt;wsp:rsid wsp:val=&quot;00B64D30&quot;/&gt;&lt;wsp:rsid wsp:val=&quot;00B65A1D&quot;/&gt;&lt;wsp:rsid wsp:val=&quot;00B668AB&quot;/&gt;&lt;wsp:rsid wsp:val=&quot;00B672E7&quot;/&gt;&lt;wsp:rsid wsp:val=&quot;00B70BC7&quot;/&gt;&lt;wsp:rsid wsp:val=&quot;00B70C8A&quot;/&gt;&lt;wsp:rsid wsp:val=&quot;00B7154B&quot;/&gt;&lt;wsp:rsid wsp:val=&quot;00B72251&quot;/&gt;&lt;wsp:rsid wsp:val=&quot;00B73834&quot;/&gt;&lt;wsp:rsid wsp:val=&quot;00B739D7&quot;/&gt;&lt;wsp:rsid wsp:val=&quot;00B76182&quot;/&gt;&lt;wsp:rsid wsp:val=&quot;00B77B06&quot;/&gt;&lt;wsp:rsid wsp:val=&quot;00B77E70&quot;/&gt;&lt;wsp:rsid wsp:val=&quot;00B802CC&quot;/&gt;&lt;wsp:rsid wsp:val=&quot;00B80643&quot;/&gt;&lt;wsp:rsid wsp:val=&quot;00B81BF0&quot;/&gt;&lt;wsp:rsid wsp:val=&quot;00B8319A&quot;/&gt;&lt;wsp:rsid wsp:val=&quot;00B836D4&quot;/&gt;&lt;wsp:rsid wsp:val=&quot;00B85702&quot;/&gt;&lt;wsp:rsid wsp:val=&quot;00B85D05&quot;/&gt;&lt;wsp:rsid wsp:val=&quot;00B86A4B&quot;/&gt;&lt;wsp:rsid wsp:val=&quot;00B8780F&quot;/&gt;&lt;wsp:rsid wsp:val=&quot;00B902B1&quot;/&gt;&lt;wsp:rsid wsp:val=&quot;00B9156D&quot;/&gt;&lt;wsp:rsid wsp:val=&quot;00B91B40&quot;/&gt;&lt;wsp:rsid wsp:val=&quot;00B9299E&quot;/&gt;&lt;wsp:rsid wsp:val=&quot;00B935CC&quot;/&gt;&lt;wsp:rsid wsp:val=&quot;00B955EF&quot;/&gt;&lt;wsp:rsid wsp:val=&quot;00B965DA&quot;/&gt;&lt;wsp:rsid wsp:val=&quot;00BA0F5A&quot;/&gt;&lt;wsp:rsid wsp:val=&quot;00BA15C0&quot;/&gt;&lt;wsp:rsid wsp:val=&quot;00BA15EC&quot;/&gt;&lt;wsp:rsid wsp:val=&quot;00BA182D&quot;/&gt;&lt;wsp:rsid wsp:val=&quot;00BA1E75&quot;/&gt;&lt;wsp:rsid wsp:val=&quot;00BA236E&quot;/&gt;&lt;wsp:rsid wsp:val=&quot;00BA24A9&quot;/&gt;&lt;wsp:rsid wsp:val=&quot;00BA2C62&quot;/&gt;&lt;wsp:rsid wsp:val=&quot;00BA6188&quot;/&gt;&lt;wsp:rsid wsp:val=&quot;00BA6247&quot;/&gt;&lt;wsp:rsid wsp:val=&quot;00BA6BDD&quot;/&gt;&lt;wsp:rsid wsp:val=&quot;00BB001C&quot;/&gt;&lt;wsp:rsid wsp:val=&quot;00BB053D&quot;/&gt;&lt;wsp:rsid wsp:val=&quot;00BB0E47&quot;/&gt;&lt;wsp:rsid wsp:val=&quot;00BB2810&quot;/&gt;&lt;wsp:rsid wsp:val=&quot;00BB2963&quot;/&gt;&lt;wsp:rsid wsp:val=&quot;00BB3340&quot;/&gt;&lt;wsp:rsid wsp:val=&quot;00BB42D2&quot;/&gt;&lt;wsp:rsid wsp:val=&quot;00BB4857&quot;/&gt;&lt;wsp:rsid wsp:val=&quot;00BB5162&quot;/&gt;&lt;wsp:rsid wsp:val=&quot;00BB5789&quot;/&gt;&lt;wsp:rsid wsp:val=&quot;00BB5CDE&quot;/&gt;&lt;wsp:rsid wsp:val=&quot;00BB68D3&quot;/&gt;&lt;wsp:rsid wsp:val=&quot;00BB6D44&quot;/&gt;&lt;wsp:rsid wsp:val=&quot;00BB7929&quot;/&gt;&lt;wsp:rsid wsp:val=&quot;00BC00A9&quot;/&gt;&lt;wsp:rsid wsp:val=&quot;00BC0768&quot;/&gt;&lt;wsp:rsid wsp:val=&quot;00BC0F84&quot;/&gt;&lt;wsp:rsid wsp:val=&quot;00BC2EBB&quot;/&gt;&lt;wsp:rsid wsp:val=&quot;00BC32AB&quot;/&gt;&lt;wsp:rsid wsp:val=&quot;00BC3801&quot;/&gt;&lt;wsp:rsid wsp:val=&quot;00BC3FF0&quot;/&gt;&lt;wsp:rsid wsp:val=&quot;00BC5A2F&quot;/&gt;&lt;wsp:rsid wsp:val=&quot;00BC5D21&quot;/&gt;&lt;wsp:rsid wsp:val=&quot;00BC5E1C&quot;/&gt;&lt;wsp:rsid wsp:val=&quot;00BC60E6&quot;/&gt;&lt;wsp:rsid wsp:val=&quot;00BC6BC1&quot;/&gt;&lt;wsp:rsid wsp:val=&quot;00BC7288&quot;/&gt;&lt;wsp:rsid wsp:val=&quot;00BD1084&quot;/&gt;&lt;wsp:rsid wsp:val=&quot;00BD15A6&quot;/&gt;&lt;wsp:rsid wsp:val=&quot;00BD20C0&quot;/&gt;&lt;wsp:rsid wsp:val=&quot;00BD24B0&quot;/&gt;&lt;wsp:rsid wsp:val=&quot;00BD271B&quot;/&gt;&lt;wsp:rsid wsp:val=&quot;00BD2CC0&quot;/&gt;&lt;wsp:rsid wsp:val=&quot;00BD4A3D&quot;/&gt;&lt;wsp:rsid wsp:val=&quot;00BD4F18&quot;/&gt;&lt;wsp:rsid wsp:val=&quot;00BD5186&quot;/&gt;&lt;wsp:rsid wsp:val=&quot;00BD5A3A&quot;/&gt;&lt;wsp:rsid wsp:val=&quot;00BD5FA9&quot;/&gt;&lt;wsp:rsid wsp:val=&quot;00BE08A7&quot;/&gt;&lt;wsp:rsid wsp:val=&quot;00BE0B56&quot;/&gt;&lt;wsp:rsid wsp:val=&quot;00BE1401&quot;/&gt;&lt;wsp:rsid wsp:val=&quot;00BE2639&quot;/&gt;&lt;wsp:rsid wsp:val=&quot;00BE2FDF&quot;/&gt;&lt;wsp:rsid wsp:val=&quot;00BE329F&quot;/&gt;&lt;wsp:rsid wsp:val=&quot;00BE33D7&quot;/&gt;&lt;wsp:rsid wsp:val=&quot;00BE39B6&quot;/&gt;&lt;wsp:rsid wsp:val=&quot;00BE4D0E&quot;/&gt;&lt;wsp:rsid wsp:val=&quot;00BE6FFE&quot;/&gt;&lt;wsp:rsid wsp:val=&quot;00BE7499&quot;/&gt;&lt;wsp:rsid wsp:val=&quot;00BE774B&quot;/&gt;&lt;wsp:rsid wsp:val=&quot;00BF00D4&quot;/&gt;&lt;wsp:rsid wsp:val=&quot;00BF02CA&quot;/&gt;&lt;wsp:rsid wsp:val=&quot;00BF3122&quot;/&gt;&lt;wsp:rsid wsp:val=&quot;00BF39B3&quot;/&gt;&lt;wsp:rsid wsp:val=&quot;00BF43EA&quot;/&gt;&lt;wsp:rsid wsp:val=&quot;00BF4CAF&quot;/&gt;&lt;wsp:rsid wsp:val=&quot;00BF5301&quot;/&gt;&lt;wsp:rsid wsp:val=&quot;00BF53A5&quot;/&gt;&lt;wsp:rsid wsp:val=&quot;00BF551F&quot;/&gt;&lt;wsp:rsid wsp:val=&quot;00BF5FDC&quot;/&gt;&lt;wsp:rsid wsp:val=&quot;00BF68EB&quot;/&gt;&lt;wsp:rsid wsp:val=&quot;00BF69F6&quot;/&gt;&lt;wsp:rsid wsp:val=&quot;00BF6C2C&quot;/&gt;&lt;wsp:rsid wsp:val=&quot;00C01E08&quot;/&gt;&lt;wsp:rsid wsp:val=&quot;00C022EE&quot;/&gt;&lt;wsp:rsid wsp:val=&quot;00C025DA&quot;/&gt;&lt;wsp:rsid wsp:val=&quot;00C02949&quot;/&gt;&lt;wsp:rsid wsp:val=&quot;00C031D0&quot;/&gt;&lt;wsp:rsid wsp:val=&quot;00C04B85&quot;/&gt;&lt;wsp:rsid wsp:val=&quot;00C04C11&quot;/&gt;&lt;wsp:rsid wsp:val=&quot;00C04FC3&quot;/&gt;&lt;wsp:rsid wsp:val=&quot;00C05108&quot;/&gt;&lt;wsp:rsid wsp:val=&quot;00C0614A&quot;/&gt;&lt;wsp:rsid wsp:val=&quot;00C078A9&quot;/&gt;&lt;wsp:rsid wsp:val=&quot;00C11739&quot;/&gt;&lt;wsp:rsid wsp:val=&quot;00C1294C&quot;/&gt;&lt;wsp:rsid wsp:val=&quot;00C131A5&quot;/&gt;&lt;wsp:rsid wsp:val=&quot;00C1385B&quot;/&gt;&lt;wsp:rsid wsp:val=&quot;00C13B24&quot;/&gt;&lt;wsp:rsid wsp:val=&quot;00C157BA&quot;/&gt;&lt;wsp:rsid wsp:val=&quot;00C168FA&quot;/&gt;&lt;wsp:rsid wsp:val=&quot;00C17E38&quot;/&gt;&lt;wsp:rsid wsp:val=&quot;00C2004F&quot;/&gt;&lt;wsp:rsid wsp:val=&quot;00C20485&quot;/&gt;&lt;wsp:rsid wsp:val=&quot;00C21345&quot;/&gt;&lt;wsp:rsid wsp:val=&quot;00C21B7A&quot;/&gt;&lt;wsp:rsid wsp:val=&quot;00C23CD8&quot;/&gt;&lt;wsp:rsid wsp:val=&quot;00C24306&quot;/&gt;&lt;wsp:rsid wsp:val=&quot;00C25305&quot;/&gt;&lt;wsp:rsid wsp:val=&quot;00C259CF&quot;/&gt;&lt;wsp:rsid wsp:val=&quot;00C259D9&quot;/&gt;&lt;wsp:rsid wsp:val=&quot;00C259F8&quot;/&gt;&lt;wsp:rsid wsp:val=&quot;00C25F44&quot;/&gt;&lt;wsp:rsid wsp:val=&quot;00C26613&quot;/&gt;&lt;wsp:rsid wsp:val=&quot;00C27185&quot;/&gt;&lt;wsp:rsid wsp:val=&quot;00C27ED0&quot;/&gt;&lt;wsp:rsid wsp:val=&quot;00C30183&quot;/&gt;&lt;wsp:rsid wsp:val=&quot;00C3205D&quot;/&gt;&lt;wsp:rsid wsp:val=&quot;00C32486&quot;/&gt;&lt;wsp:rsid wsp:val=&quot;00C32890&quot;/&gt;&lt;wsp:rsid wsp:val=&quot;00C33010&quot;/&gt;&lt;wsp:rsid wsp:val=&quot;00C34681&quot;/&gt;&lt;wsp:rsid wsp:val=&quot;00C34EFF&quot;/&gt;&lt;wsp:rsid wsp:val=&quot;00C3632E&quot;/&gt;&lt;wsp:rsid wsp:val=&quot;00C36D25&quot;/&gt;&lt;wsp:rsid wsp:val=&quot;00C374BA&quot;/&gt;&lt;wsp:rsid wsp:val=&quot;00C3753D&quot;/&gt;&lt;wsp:rsid wsp:val=&quot;00C378D0&quot;/&gt;&lt;wsp:rsid wsp:val=&quot;00C40F88&quot;/&gt;&lt;wsp:rsid wsp:val=&quot;00C413D0&quot;/&gt;&lt;wsp:rsid wsp:val=&quot;00C4185C&quot;/&gt;&lt;wsp:rsid wsp:val=&quot;00C41AA4&quot;/&gt;&lt;wsp:rsid wsp:val=&quot;00C42D1A&quot;/&gt;&lt;wsp:rsid wsp:val=&quot;00C43816&quot;/&gt;&lt;wsp:rsid wsp:val=&quot;00C43A74&quot;/&gt;&lt;wsp:rsid wsp:val=&quot;00C458C9&quot;/&gt;&lt;wsp:rsid wsp:val=&quot;00C4739F&quot;/&gt;&lt;wsp:rsid wsp:val=&quot;00C501F7&quot;/&gt;&lt;wsp:rsid wsp:val=&quot;00C51E0E&quot;/&gt;&lt;wsp:rsid wsp:val=&quot;00C52567&quot;/&gt;&lt;wsp:rsid wsp:val=&quot;00C539F3&quot;/&gt;&lt;wsp:rsid wsp:val=&quot;00C543CC&quot;/&gt;&lt;wsp:rsid wsp:val=&quot;00C55B59&quot;/&gt;&lt;wsp:rsid wsp:val=&quot;00C5687F&quot;/&gt;&lt;wsp:rsid wsp:val=&quot;00C5750D&quot;/&gt;&lt;wsp:rsid wsp:val=&quot;00C57521&quot;/&gt;&lt;wsp:rsid wsp:val=&quot;00C577FB&quot;/&gt;&lt;wsp:rsid wsp:val=&quot;00C6012B&quot;/&gt;&lt;wsp:rsid wsp:val=&quot;00C606AE&quot;/&gt;&lt;wsp:rsid wsp:val=&quot;00C60977&quot;/&gt;&lt;wsp:rsid wsp:val=&quot;00C60AD1&quot;/&gt;&lt;wsp:rsid wsp:val=&quot;00C61171&quot;/&gt;&lt;wsp:rsid wsp:val=&quot;00C62A58&quot;/&gt;&lt;wsp:rsid wsp:val=&quot;00C62F1B&quot;/&gt;&lt;wsp:rsid wsp:val=&quot;00C63846&quot;/&gt;&lt;wsp:rsid wsp:val=&quot;00C6553F&quot;/&gt;&lt;wsp:rsid wsp:val=&quot;00C65B57&quot;/&gt;&lt;wsp:rsid wsp:val=&quot;00C673C8&quot;/&gt;&lt;wsp:rsid wsp:val=&quot;00C6767D&quot;/&gt;&lt;wsp:rsid wsp:val=&quot;00C677FE&quot;/&gt;&lt;wsp:rsid wsp:val=&quot;00C6786A&quot;/&gt;&lt;wsp:rsid wsp:val=&quot;00C678DE&quot;/&gt;&lt;wsp:rsid wsp:val=&quot;00C67A45&quot;/&gt;&lt;wsp:rsid wsp:val=&quot;00C67AC1&quot;/&gt;&lt;wsp:rsid wsp:val=&quot;00C67BBA&quot;/&gt;&lt;wsp:rsid wsp:val=&quot;00C7048F&quot;/&gt;&lt;wsp:rsid wsp:val=&quot;00C71501&quot;/&gt;&lt;wsp:rsid wsp:val=&quot;00C71534&quot;/&gt;&lt;wsp:rsid wsp:val=&quot;00C73355&quot;/&gt;&lt;wsp:rsid wsp:val=&quot;00C73B84&quot;/&gt;&lt;wsp:rsid wsp:val=&quot;00C73BD1&quot;/&gt;&lt;wsp:rsid wsp:val=&quot;00C7486E&quot;/&gt;&lt;wsp:rsid wsp:val=&quot;00C74AB1&quot;/&gt;&lt;wsp:rsid wsp:val=&quot;00C74AE3&quot;/&gt;&lt;wsp:rsid wsp:val=&quot;00C77FBF&quot;/&gt;&lt;wsp:rsid wsp:val=&quot;00C81E8C&quot;/&gt;&lt;wsp:rsid wsp:val=&quot;00C82AC2&quot;/&gt;&lt;wsp:rsid wsp:val=&quot;00C82B05&quot;/&gt;&lt;wsp:rsid wsp:val=&quot;00C85B80&quot;/&gt;&lt;wsp:rsid wsp:val=&quot;00C86419&quot;/&gt;&lt;wsp:rsid wsp:val=&quot;00C870EA&quot;/&gt;&lt;wsp:rsid wsp:val=&quot;00C874AC&quot;/&gt;&lt;wsp:rsid wsp:val=&quot;00C87618&quot;/&gt;&lt;wsp:rsid wsp:val=&quot;00C901E4&quot;/&gt;&lt;wsp:rsid wsp:val=&quot;00C902A1&quot;/&gt;&lt;wsp:rsid wsp:val=&quot;00C90934&quot;/&gt;&lt;wsp:rsid wsp:val=&quot;00C916E2&quot;/&gt;&lt;wsp:rsid wsp:val=&quot;00C91D0E&quot;/&gt;&lt;wsp:rsid wsp:val=&quot;00C92BA8&quot;/&gt;&lt;wsp:rsid wsp:val=&quot;00C92BB5&quot;/&gt;&lt;wsp:rsid wsp:val=&quot;00C92DAD&quot;/&gt;&lt;wsp:rsid wsp:val=&quot;00C931C0&quot;/&gt;&lt;wsp:rsid wsp:val=&quot;00C93755&quot;/&gt;&lt;wsp:rsid wsp:val=&quot;00C937A0&quot;/&gt;&lt;wsp:rsid wsp:val=&quot;00C9391A&quot;/&gt;&lt;wsp:rsid wsp:val=&quot;00C93A97&quot;/&gt;&lt;wsp:rsid wsp:val=&quot;00C93B7F&quot;/&gt;&lt;wsp:rsid wsp:val=&quot;00C93E67&quot;/&gt;&lt;wsp:rsid wsp:val=&quot;00C93F5A&quot;/&gt;&lt;wsp:rsid wsp:val=&quot;00C943A7&quot;/&gt;&lt;wsp:rsid wsp:val=&quot;00C94CC4&quot;/&gt;&lt;wsp:rsid wsp:val=&quot;00C94E13&quot;/&gt;&lt;wsp:rsid wsp:val=&quot;00C95C5E&quot;/&gt;&lt;wsp:rsid wsp:val=&quot;00C963E5&quot;/&gt;&lt;wsp:rsid wsp:val=&quot;00C96ADB&quot;/&gt;&lt;wsp:rsid wsp:val=&quot;00CA000E&quot;/&gt;&lt;wsp:rsid wsp:val=&quot;00CA063D&quot;/&gt;&lt;wsp:rsid wsp:val=&quot;00CA13D1&quot;/&gt;&lt;wsp:rsid wsp:val=&quot;00CA21FA&quot;/&gt;&lt;wsp:rsid wsp:val=&quot;00CA2D44&quot;/&gt;&lt;wsp:rsid wsp:val=&quot;00CA404B&quot;/&gt;&lt;wsp:rsid wsp:val=&quot;00CA49D1&quot;/&gt;&lt;wsp:rsid wsp:val=&quot;00CA609E&quot;/&gt;&lt;wsp:rsid wsp:val=&quot;00CA61A3&quot;/&gt;&lt;wsp:rsid wsp:val=&quot;00CA6642&quot;/&gt;&lt;wsp:rsid wsp:val=&quot;00CA67EE&quot;/&gt;&lt;wsp:rsid wsp:val=&quot;00CA6892&quot;/&gt;&lt;wsp:rsid wsp:val=&quot;00CA77E3&quot;/&gt;&lt;wsp:rsid wsp:val=&quot;00CA788E&quot;/&gt;&lt;wsp:rsid wsp:val=&quot;00CA7A11&quot;/&gt;&lt;wsp:rsid wsp:val=&quot;00CB01FB&quot;/&gt;&lt;wsp:rsid wsp:val=&quot;00CB0BCE&quot;/&gt;&lt;wsp:rsid wsp:val=&quot;00CB13F4&quot;/&gt;&lt;wsp:rsid wsp:val=&quot;00CB16EB&quot;/&gt;&lt;wsp:rsid wsp:val=&quot;00CB3228&quot;/&gt;&lt;wsp:rsid wsp:val=&quot;00CB496B&quot;/&gt;&lt;wsp:rsid wsp:val=&quot;00CB548B&quot;/&gt;&lt;wsp:rsid wsp:val=&quot;00CB54C9&quot;/&gt;&lt;wsp:rsid wsp:val=&quot;00CB7DC7&quot;/&gt;&lt;wsp:rsid wsp:val=&quot;00CB7EEB&quot;/&gt;&lt;wsp:rsid wsp:val=&quot;00CC0201&quot;/&gt;&lt;wsp:rsid wsp:val=&quot;00CC031E&quot;/&gt;&lt;wsp:rsid wsp:val=&quot;00CC055F&quot;/&gt;&lt;wsp:rsid wsp:val=&quot;00CC0771&quot;/&gt;&lt;wsp:rsid wsp:val=&quot;00CC094C&quot;/&gt;&lt;wsp:rsid wsp:val=&quot;00CC12DA&quot;/&gt;&lt;wsp:rsid wsp:val=&quot;00CC332C&quot;/&gt;&lt;wsp:rsid wsp:val=&quot;00CC4A22&quot;/&gt;&lt;wsp:rsid wsp:val=&quot;00CC5C24&quot;/&gt;&lt;wsp:rsid wsp:val=&quot;00CC604B&quot;/&gt;&lt;wsp:rsid wsp:val=&quot;00CC623E&quot;/&gt;&lt;wsp:rsid wsp:val=&quot;00CC62D5&quot;/&gt;&lt;wsp:rsid wsp:val=&quot;00CC64B5&quot;/&gt;&lt;wsp:rsid wsp:val=&quot;00CC660C&quot;/&gt;&lt;wsp:rsid wsp:val=&quot;00CC6B65&quot;/&gt;&lt;wsp:rsid wsp:val=&quot;00CC7F55&quot;/&gt;&lt;wsp:rsid wsp:val=&quot;00CD13D9&quot;/&gt;&lt;wsp:rsid wsp:val=&quot;00CD2B30&quot;/&gt;&lt;wsp:rsid wsp:val=&quot;00CD30EF&quot;/&gt;&lt;wsp:rsid wsp:val=&quot;00CD31BE&quot;/&gt;&lt;wsp:rsid wsp:val=&quot;00CD4EE9&quot;/&gt;&lt;wsp:rsid wsp:val=&quot;00CD5488&quot;/&gt;&lt;wsp:rsid wsp:val=&quot;00CD5584&quot;/&gt;&lt;wsp:rsid wsp:val=&quot;00CD6899&quot;/&gt;&lt;wsp:rsid wsp:val=&quot;00CD71B9&quot;/&gt;&lt;wsp:rsid wsp:val=&quot;00CE1FD5&quot;/&gt;&lt;wsp:rsid wsp:val=&quot;00CE2996&quot;/&gt;&lt;wsp:rsid wsp:val=&quot;00CE2AC4&quot;/&gt;&lt;wsp:rsid wsp:val=&quot;00CE2C5B&quot;/&gt;&lt;wsp:rsid wsp:val=&quot;00CE386C&quot;/&gt;&lt;wsp:rsid wsp:val=&quot;00CE3C76&quot;/&gt;&lt;wsp:rsid wsp:val=&quot;00CE4885&quot;/&gt;&lt;wsp:rsid wsp:val=&quot;00CE50A6&quot;/&gt;&lt;wsp:rsid wsp:val=&quot;00CE5D7A&quot;/&gt;&lt;wsp:rsid wsp:val=&quot;00CE6310&quot;/&gt;&lt;wsp:rsid wsp:val=&quot;00CF0211&quot;/&gt;&lt;wsp:rsid wsp:val=&quot;00CF2203&quot;/&gt;&lt;wsp:rsid wsp:val=&quot;00CF30A5&quot;/&gt;&lt;wsp:rsid wsp:val=&quot;00CF3365&quot;/&gt;&lt;wsp:rsid wsp:val=&quot;00CF399D&quot;/&gt;&lt;wsp:rsid wsp:val=&quot;00CF447B&quot;/&gt;&lt;wsp:rsid wsp:val=&quot;00CF49FC&quot;/&gt;&lt;wsp:rsid wsp:val=&quot;00CF4A22&quot;/&gt;&lt;wsp:rsid wsp:val=&quot;00CF4D79&quot;/&gt;&lt;wsp:rsid wsp:val=&quot;00CF4F13&quot;/&gt;&lt;wsp:rsid wsp:val=&quot;00CF4FC1&quot;/&gt;&lt;wsp:rsid wsp:val=&quot;00CF568F&quot;/&gt;&lt;wsp:rsid wsp:val=&quot;00CF5D74&quot;/&gt;&lt;wsp:rsid wsp:val=&quot;00CF6B77&quot;/&gt;&lt;wsp:rsid wsp:val=&quot;00D01513&quot;/&gt;&lt;wsp:rsid wsp:val=&quot;00D017A2&quot;/&gt;&lt;wsp:rsid wsp:val=&quot;00D01AEB&quot;/&gt;&lt;wsp:rsid wsp:val=&quot;00D01F74&quot;/&gt;&lt;wsp:rsid wsp:val=&quot;00D02426&quot;/&gt;&lt;wsp:rsid wsp:val=&quot;00D03C10&quot;/&gt;&lt;wsp:rsid wsp:val=&quot;00D04592&quot;/&gt;&lt;wsp:rsid wsp:val=&quot;00D04AEC&quot;/&gt;&lt;wsp:rsid wsp:val=&quot;00D05BED&quot;/&gt;&lt;wsp:rsid wsp:val=&quot;00D05C69&quot;/&gt;&lt;wsp:rsid wsp:val=&quot;00D05F59&quot;/&gt;&lt;wsp:rsid wsp:val=&quot;00D062DF&quot;/&gt;&lt;wsp:rsid wsp:val=&quot;00D07093&quot;/&gt;&lt;wsp:rsid wsp:val=&quot;00D07875&quot;/&gt;&lt;wsp:rsid wsp:val=&quot;00D1032B&quot;/&gt;&lt;wsp:rsid wsp:val=&quot;00D106BA&quot;/&gt;&lt;wsp:rsid wsp:val=&quot;00D12180&quot;/&gt;&lt;wsp:rsid wsp:val=&quot;00D1238D&quot;/&gt;&lt;wsp:rsid wsp:val=&quot;00D12954&quot;/&gt;&lt;wsp:rsid wsp:val=&quot;00D12FD7&quot;/&gt;&lt;wsp:rsid wsp:val=&quot;00D13528&quot;/&gt;&lt;wsp:rsid wsp:val=&quot;00D140CA&quot;/&gt;&lt;wsp:rsid wsp:val=&quot;00D14AD6&quot;/&gt;&lt;wsp:rsid wsp:val=&quot;00D151E4&quot;/&gt;&lt;wsp:rsid wsp:val=&quot;00D16018&quot;/&gt;&lt;wsp:rsid wsp:val=&quot;00D16B03&quot;/&gt;&lt;wsp:rsid wsp:val=&quot;00D16DCD&quot;/&gt;&lt;wsp:rsid wsp:val=&quot;00D17403&quot;/&gt;&lt;wsp:rsid wsp:val=&quot;00D20276&quot;/&gt;&lt;wsp:rsid wsp:val=&quot;00D209D0&quot;/&gt;&lt;wsp:rsid wsp:val=&quot;00D21042&quot;/&gt;&lt;wsp:rsid wsp:val=&quot;00D213E1&quot;/&gt;&lt;wsp:rsid wsp:val=&quot;00D214E7&quot;/&gt;&lt;wsp:rsid wsp:val=&quot;00D21769&quot;/&gt;&lt;wsp:rsid wsp:val=&quot;00D21AD1&quot;/&gt;&lt;wsp:rsid wsp:val=&quot;00D24506&quot;/&gt;&lt;wsp:rsid wsp:val=&quot;00D2468A&quot;/&gt;&lt;wsp:rsid wsp:val=&quot;00D25054&quot;/&gt;&lt;wsp:rsid wsp:val=&quot;00D256BF&quot;/&gt;&lt;wsp:rsid wsp:val=&quot;00D3079B&quot;/&gt;&lt;wsp:rsid wsp:val=&quot;00D308F2&quot;/&gt;&lt;wsp:rsid wsp:val=&quot;00D310C6&quot;/&gt;&lt;wsp:rsid wsp:val=&quot;00D32283&quot;/&gt;&lt;wsp:rsid wsp:val=&quot;00D3308E&quot;/&gt;&lt;wsp:rsid wsp:val=&quot;00D33B29&quot;/&gt;&lt;wsp:rsid wsp:val=&quot;00D343ED&quot;/&gt;&lt;wsp:rsid wsp:val=&quot;00D34BD5&quot;/&gt;&lt;wsp:rsid wsp:val=&quot;00D3643E&quot;/&gt;&lt;wsp:rsid wsp:val=&quot;00D370AC&quot;/&gt;&lt;wsp:rsid wsp:val=&quot;00D37333&quot;/&gt;&lt;wsp:rsid wsp:val=&quot;00D40B46&quot;/&gt;&lt;wsp:rsid wsp:val=&quot;00D40D64&quot;/&gt;&lt;wsp:rsid wsp:val=&quot;00D40DFA&quot;/&gt;&lt;wsp:rsid wsp:val=&quot;00D41D26&quot;/&gt;&lt;wsp:rsid wsp:val=&quot;00D4240A&quot;/&gt;&lt;wsp:rsid wsp:val=&quot;00D42D62&quot;/&gt;&lt;wsp:rsid wsp:val=&quot;00D44AF7&quot;/&gt;&lt;wsp:rsid wsp:val=&quot;00D46284&quot;/&gt;&lt;wsp:rsid wsp:val=&quot;00D4692A&quot;/&gt;&lt;wsp:rsid wsp:val=&quot;00D469AD&quot;/&gt;&lt;wsp:rsid wsp:val=&quot;00D46D1A&quot;/&gt;&lt;wsp:rsid wsp:val=&quot;00D47373&quot;/&gt;&lt;wsp:rsid wsp:val=&quot;00D4771E&quot;/&gt;&lt;wsp:rsid wsp:val=&quot;00D50858&quot;/&gt;&lt;wsp:rsid wsp:val=&quot;00D51259&quot;/&gt;&lt;wsp:rsid wsp:val=&quot;00D51EF4&quot;/&gt;&lt;wsp:rsid wsp:val=&quot;00D53665&quot;/&gt;&lt;wsp:rsid wsp:val=&quot;00D53CCA&quot;/&gt;&lt;wsp:rsid wsp:val=&quot;00D545A9&quot;/&gt;&lt;wsp:rsid wsp:val=&quot;00D54B66&quot;/&gt;&lt;wsp:rsid wsp:val=&quot;00D54ECD&quot;/&gt;&lt;wsp:rsid wsp:val=&quot;00D5620E&quot;/&gt;&lt;wsp:rsid wsp:val=&quot;00D56214&quot;/&gt;&lt;wsp:rsid wsp:val=&quot;00D56DCF&quot;/&gt;&lt;wsp:rsid wsp:val=&quot;00D57DD9&quot;/&gt;&lt;wsp:rsid wsp:val=&quot;00D60036&quot;/&gt;&lt;wsp:rsid wsp:val=&quot;00D60567&quot;/&gt;&lt;wsp:rsid wsp:val=&quot;00D6062B&quot;/&gt;&lt;wsp:rsid wsp:val=&quot;00D612B7&quot;/&gt;&lt;wsp:rsid wsp:val=&quot;00D615F5&quot;/&gt;&lt;wsp:rsid wsp:val=&quot;00D62123&quot;/&gt;&lt;wsp:rsid wsp:val=&quot;00D62CD1&quot;/&gt;&lt;wsp:rsid wsp:val=&quot;00D62F21&quot;/&gt;&lt;wsp:rsid wsp:val=&quot;00D63C58&quot;/&gt;&lt;wsp:rsid wsp:val=&quot;00D64438&quot;/&gt;&lt;wsp:rsid wsp:val=&quot;00D65148&quot;/&gt;&lt;wsp:rsid wsp:val=&quot;00D65765&quot;/&gt;&lt;wsp:rsid wsp:val=&quot;00D6619C&quot;/&gt;&lt;wsp:rsid wsp:val=&quot;00D663FD&quot;/&gt;&lt;wsp:rsid wsp:val=&quot;00D668BC&quot;/&gt;&lt;wsp:rsid wsp:val=&quot;00D70B38&quot;/&gt;&lt;wsp:rsid wsp:val=&quot;00D712BD&quot;/&gt;&lt;wsp:rsid wsp:val=&quot;00D717B3&quot;/&gt;&lt;wsp:rsid wsp:val=&quot;00D718AB&quot;/&gt;&lt;wsp:rsid wsp:val=&quot;00D71C3A&quot;/&gt;&lt;wsp:rsid wsp:val=&quot;00D72095&quot;/&gt;&lt;wsp:rsid wsp:val=&quot;00D72D50&quot;/&gt;&lt;wsp:rsid wsp:val=&quot;00D7319E&quot;/&gt;&lt;wsp:rsid wsp:val=&quot;00D731ED&quot;/&gt;&lt;wsp:rsid wsp:val=&quot;00D7333E&quot;/&gt;&lt;wsp:rsid wsp:val=&quot;00D7373E&quot;/&gt;&lt;wsp:rsid wsp:val=&quot;00D73C75&quot;/&gt;&lt;wsp:rsid wsp:val=&quot;00D743A4&quot;/&gt;&lt;wsp:rsid wsp:val=&quot;00D74FEF&quot;/&gt;&lt;wsp:rsid wsp:val=&quot;00D766A5&quot;/&gt;&lt;wsp:rsid wsp:val=&quot;00D76929&quot;/&gt;&lt;wsp:rsid wsp:val=&quot;00D76C36&quot;/&gt;&lt;wsp:rsid wsp:val=&quot;00D80C2D&quot;/&gt;&lt;wsp:rsid wsp:val=&quot;00D817CA&quot;/&gt;&lt;wsp:rsid wsp:val=&quot;00D82041&quot;/&gt;&lt;wsp:rsid wsp:val=&quot;00D8218B&quot;/&gt;&lt;wsp:rsid wsp:val=&quot;00D82EC6&quot;/&gt;&lt;wsp:rsid wsp:val=&quot;00D83560&quot;/&gt;&lt;wsp:rsid wsp:val=&quot;00D84AF6&quot;/&gt;&lt;wsp:rsid wsp:val=&quot;00D873D4&quot;/&gt;&lt;wsp:rsid wsp:val=&quot;00D874D1&quot;/&gt;&lt;wsp:rsid wsp:val=&quot;00D87E91&quot;/&gt;&lt;wsp:rsid wsp:val=&quot;00D9128E&quot;/&gt;&lt;wsp:rsid wsp:val=&quot;00D9160C&quot;/&gt;&lt;wsp:rsid wsp:val=&quot;00D91904&quot;/&gt;&lt;wsp:rsid wsp:val=&quot;00D930F8&quot;/&gt;&lt;wsp:rsid wsp:val=&quot;00D9386C&quot;/&gt;&lt;wsp:rsid wsp:val=&quot;00D9505B&quot;/&gt;&lt;wsp:rsid wsp:val=&quot;00D956DE&quot;/&gt;&lt;wsp:rsid wsp:val=&quot;00D95A75&quot;/&gt;&lt;wsp:rsid wsp:val=&quot;00D96810&quot;/&gt;&lt;wsp:rsid wsp:val=&quot;00DA1041&quot;/&gt;&lt;wsp:rsid wsp:val=&quot;00DA25CF&quot;/&gt;&lt;wsp:rsid wsp:val=&quot;00DA28F3&quot;/&gt;&lt;wsp:rsid wsp:val=&quot;00DA3471&quot;/&gt;&lt;wsp:rsid wsp:val=&quot;00DA3DF0&quot;/&gt;&lt;wsp:rsid wsp:val=&quot;00DA439B&quot;/&gt;&lt;wsp:rsid wsp:val=&quot;00DA5F89&quot;/&gt;&lt;wsp:rsid wsp:val=&quot;00DA61B3&quot;/&gt;&lt;wsp:rsid wsp:val=&quot;00DA64D8&quot;/&gt;&lt;wsp:rsid wsp:val=&quot;00DA6F2C&quot;/&gt;&lt;wsp:rsid wsp:val=&quot;00DA7BCA&quot;/&gt;&lt;wsp:rsid wsp:val=&quot;00DB0301&quot;/&gt;&lt;wsp:rsid wsp:val=&quot;00DB0806&quot;/&gt;&lt;wsp:rsid wsp:val=&quot;00DB13B9&quot;/&gt;&lt;wsp:rsid wsp:val=&quot;00DB17F1&quot;/&gt;&lt;wsp:rsid wsp:val=&quot;00DB1A90&quot;/&gt;&lt;wsp:rsid wsp:val=&quot;00DB31C6&quot;/&gt;&lt;wsp:rsid wsp:val=&quot;00DB36F2&quot;/&gt;&lt;wsp:rsid wsp:val=&quot;00DB3BD5&quot;/&gt;&lt;wsp:rsid wsp:val=&quot;00DB3CFA&quot;/&gt;&lt;wsp:rsid wsp:val=&quot;00DB3EC8&quot;/&gt;&lt;wsp:rsid wsp:val=&quot;00DB41F7&quot;/&gt;&lt;wsp:rsid wsp:val=&quot;00DB4A43&quot;/&gt;&lt;wsp:rsid wsp:val=&quot;00DB50CD&quot;/&gt;&lt;wsp:rsid wsp:val=&quot;00DB52C5&quot;/&gt;&lt;wsp:rsid wsp:val=&quot;00DB5377&quot;/&gt;&lt;wsp:rsid wsp:val=&quot;00DB5912&quot;/&gt;&lt;wsp:rsid wsp:val=&quot;00DB65F2&quot;/&gt;&lt;wsp:rsid wsp:val=&quot;00DB671A&quot;/&gt;&lt;wsp:rsid wsp:val=&quot;00DB78EE&quot;/&gt;&lt;wsp:rsid wsp:val=&quot;00DB7B4C&quot;/&gt;&lt;wsp:rsid wsp:val=&quot;00DC11B9&quot;/&gt;&lt;wsp:rsid wsp:val=&quot;00DC146B&quot;/&gt;&lt;wsp:rsid wsp:val=&quot;00DC1BB2&quot;/&gt;&lt;wsp:rsid wsp:val=&quot;00DC2A96&quot;/&gt;&lt;wsp:rsid wsp:val=&quot;00DC2AAE&quot;/&gt;&lt;wsp:rsid wsp:val=&quot;00DC2BF8&quot;/&gt;&lt;wsp:rsid wsp:val=&quot;00DC4B28&quot;/&gt;&lt;wsp:rsid wsp:val=&quot;00DC58D3&quot;/&gt;&lt;wsp:rsid wsp:val=&quot;00DC5AF6&quot;/&gt;&lt;wsp:rsid wsp:val=&quot;00DC71E0&quot;/&gt;&lt;wsp:rsid wsp:val=&quot;00DC79B7&quot;/&gt;&lt;wsp:rsid wsp:val=&quot;00DC7B31&quot;/&gt;&lt;wsp:rsid wsp:val=&quot;00DC7CCA&quot;/&gt;&lt;wsp:rsid wsp:val=&quot;00DC7E80&quot;/&gt;&lt;wsp:rsid wsp:val=&quot;00DD018D&quot;/&gt;&lt;wsp:rsid wsp:val=&quot;00DD029D&quot;/&gt;&lt;wsp:rsid wsp:val=&quot;00DD050A&quot;/&gt;&lt;wsp:rsid wsp:val=&quot;00DD0B8F&quot;/&gt;&lt;wsp:rsid wsp:val=&quot;00DD0E96&quot;/&gt;&lt;wsp:rsid wsp:val=&quot;00DD12CC&quot;/&gt;&lt;wsp:rsid wsp:val=&quot;00DD171B&quot;/&gt;&lt;wsp:rsid wsp:val=&quot;00DD23AF&quot;/&gt;&lt;wsp:rsid wsp:val=&quot;00DD3073&quot;/&gt;&lt;wsp:rsid wsp:val=&quot;00DD31D3&quot;/&gt;&lt;wsp:rsid wsp:val=&quot;00DD36F1&quot;/&gt;&lt;wsp:rsid wsp:val=&quot;00DD558A&quot;/&gt;&lt;wsp:rsid wsp:val=&quot;00DD5A54&quot;/&gt;&lt;wsp:rsid wsp:val=&quot;00DD6B5A&quot;/&gt;&lt;wsp:rsid wsp:val=&quot;00DD7012&quot;/&gt;&lt;wsp:rsid wsp:val=&quot;00DD7845&quot;/&gt;&lt;wsp:rsid wsp:val=&quot;00DD7AA3&quot;/&gt;&lt;wsp:rsid wsp:val=&quot;00DD7D6B&quot;/&gt;&lt;wsp:rsid wsp:val=&quot;00DE0AC5&quot;/&gt;&lt;wsp:rsid wsp:val=&quot;00DE0E3D&quot;/&gt;&lt;wsp:rsid wsp:val=&quot;00DE1707&quot;/&gt;&lt;wsp:rsid wsp:val=&quot;00DE3463&quot;/&gt;&lt;wsp:rsid wsp:val=&quot;00DE36ED&quot;/&gt;&lt;wsp:rsid wsp:val=&quot;00DE4598&quot;/&gt;&lt;wsp:rsid wsp:val=&quot;00DE47D3&quot;/&gt;&lt;wsp:rsid wsp:val=&quot;00DE4BFC&quot;/&gt;&lt;wsp:rsid wsp:val=&quot;00DE56BD&quot;/&gt;&lt;wsp:rsid wsp:val=&quot;00DE5829&quot;/&gt;&lt;wsp:rsid wsp:val=&quot;00DE6249&quot;/&gt;&lt;wsp:rsid wsp:val=&quot;00DE6C76&quot;/&gt;&lt;wsp:rsid wsp:val=&quot;00DE6E45&quot;/&gt;&lt;wsp:rsid wsp:val=&quot;00DE75A8&quot;/&gt;&lt;wsp:rsid wsp:val=&quot;00DE7C02&quot;/&gt;&lt;wsp:rsid wsp:val=&quot;00DE7E17&quot;/&gt;&lt;wsp:rsid wsp:val=&quot;00DF2553&quot;/&gt;&lt;wsp:rsid wsp:val=&quot;00DF2981&quot;/&gt;&lt;wsp:rsid wsp:val=&quot;00DF2E83&quot;/&gt;&lt;wsp:rsid wsp:val=&quot;00DF2EA3&quot;/&gt;&lt;wsp:rsid wsp:val=&quot;00DF2EF3&quot;/&gt;&lt;wsp:rsid wsp:val=&quot;00DF3AB8&quot;/&gt;&lt;wsp:rsid wsp:val=&quot;00DF3F4B&quot;/&gt;&lt;wsp:rsid wsp:val=&quot;00DF4509&quot;/&gt;&lt;wsp:rsid wsp:val=&quot;00DF6AAB&quot;/&gt;&lt;wsp:rsid wsp:val=&quot;00DF750C&quot;/&gt;&lt;wsp:rsid wsp:val=&quot;00DF7B5C&quot;/&gt;&lt;wsp:rsid wsp:val=&quot;00DF7C49&quot;/&gt;&lt;wsp:rsid wsp:val=&quot;00DF7F61&quot;/&gt;&lt;wsp:rsid wsp:val=&quot;00DF7F6D&quot;/&gt;&lt;wsp:rsid wsp:val=&quot;00E0359C&quot;/&gt;&lt;wsp:rsid wsp:val=&quot;00E038A4&quot;/&gt;&lt;wsp:rsid wsp:val=&quot;00E04365&quot;/&gt;&lt;wsp:rsid wsp:val=&quot;00E053A3&quot;/&gt;&lt;wsp:rsid wsp:val=&quot;00E0585E&quot;/&gt;&lt;wsp:rsid wsp:val=&quot;00E0592E&quot;/&gt;&lt;wsp:rsid wsp:val=&quot;00E07B8D&quot;/&gt;&lt;wsp:rsid wsp:val=&quot;00E10BA8&quot;/&gt;&lt;wsp:rsid wsp:val=&quot;00E110AA&quot;/&gt;&lt;wsp:rsid wsp:val=&quot;00E11E08&quot;/&gt;&lt;wsp:rsid wsp:val=&quot;00E11FBD&quot;/&gt;&lt;wsp:rsid wsp:val=&quot;00E129B3&quot;/&gt;&lt;wsp:rsid wsp:val=&quot;00E12B02&quot;/&gt;&lt;wsp:rsid wsp:val=&quot;00E12B60&quot;/&gt;&lt;wsp:rsid wsp:val=&quot;00E12C49&quot;/&gt;&lt;wsp:rsid wsp:val=&quot;00E1387A&quot;/&gt;&lt;wsp:rsid wsp:val=&quot;00E13DA3&quot;/&gt;&lt;wsp:rsid wsp:val=&quot;00E16105&quot;/&gt;&lt;wsp:rsid wsp:val=&quot;00E16F0D&quot;/&gt;&lt;wsp:rsid wsp:val=&quot;00E1717F&quot;/&gt;&lt;wsp:rsid wsp:val=&quot;00E17A0A&quot;/&gt;&lt;wsp:rsid wsp:val=&quot;00E20D7A&quot;/&gt;&lt;wsp:rsid wsp:val=&quot;00E213B2&quot;/&gt;&lt;wsp:rsid wsp:val=&quot;00E21D1E&quot;/&gt;&lt;wsp:rsid wsp:val=&quot;00E21DD0&quot;/&gt;&lt;wsp:rsid wsp:val=&quot;00E23EF1&quot;/&gt;&lt;wsp:rsid wsp:val=&quot;00E2422A&quot;/&gt;&lt;wsp:rsid wsp:val=&quot;00E24639&quot;/&gt;&lt;wsp:rsid wsp:val=&quot;00E24F47&quot;/&gt;&lt;wsp:rsid wsp:val=&quot;00E25AE4&quot;/&gt;&lt;wsp:rsid wsp:val=&quot;00E26197&quot;/&gt;&lt;wsp:rsid wsp:val=&quot;00E26F58&quot;/&gt;&lt;wsp:rsid wsp:val=&quot;00E27DC5&quot;/&gt;&lt;wsp:rsid wsp:val=&quot;00E30897&quot;/&gt;&lt;wsp:rsid wsp:val=&quot;00E309A9&quot;/&gt;&lt;wsp:rsid wsp:val=&quot;00E3100D&quot;/&gt;&lt;wsp:rsid wsp:val=&quot;00E31428&quot;/&gt;&lt;wsp:rsid wsp:val=&quot;00E3173B&quot;/&gt;&lt;wsp:rsid wsp:val=&quot;00E325B1&quot;/&gt;&lt;wsp:rsid wsp:val=&quot;00E3284E&quot;/&gt;&lt;wsp:rsid wsp:val=&quot;00E33875&quot;/&gt;&lt;wsp:rsid wsp:val=&quot;00E33AFB&quot;/&gt;&lt;wsp:rsid wsp:val=&quot;00E33B71&quot;/&gt;&lt;wsp:rsid wsp:val=&quot;00E342F1&quot;/&gt;&lt;wsp:rsid wsp:val=&quot;00E354F3&quot;/&gt;&lt;wsp:rsid wsp:val=&quot;00E35778&quot;/&gt;&lt;wsp:rsid wsp:val=&quot;00E364F9&quot;/&gt;&lt;wsp:rsid wsp:val=&quot;00E3729A&quot;/&gt;&lt;wsp:rsid wsp:val=&quot;00E37705&quot;/&gt;&lt;wsp:rsid wsp:val=&quot;00E4043F&quot;/&gt;&lt;wsp:rsid wsp:val=&quot;00E40A72&quot;/&gt;&lt;wsp:rsid wsp:val=&quot;00E40E07&quot;/&gt;&lt;wsp:rsid wsp:val=&quot;00E41732&quot;/&gt;&lt;wsp:rsid wsp:val=&quot;00E42464&quot;/&gt;&lt;wsp:rsid wsp:val=&quot;00E44020&quot;/&gt;&lt;wsp:rsid wsp:val=&quot;00E447C3&quot;/&gt;&lt;wsp:rsid wsp:val=&quot;00E4596E&quot;/&gt;&lt;wsp:rsid wsp:val=&quot;00E45F76&quot;/&gt;&lt;wsp:rsid wsp:val=&quot;00E472A5&quot;/&gt;&lt;wsp:rsid wsp:val=&quot;00E50708&quot;/&gt;&lt;wsp:rsid wsp:val=&quot;00E50775&quot;/&gt;&lt;wsp:rsid wsp:val=&quot;00E50D47&quot;/&gt;&lt;wsp:rsid wsp:val=&quot;00E50EC9&quot;/&gt;&lt;wsp:rsid wsp:val=&quot;00E5104C&quot;/&gt;&lt;wsp:rsid wsp:val=&quot;00E517E3&quot;/&gt;&lt;wsp:rsid wsp:val=&quot;00E51B71&quot;/&gt;&lt;wsp:rsid wsp:val=&quot;00E51E45&quot;/&gt;&lt;wsp:rsid wsp:val=&quot;00E52372&quot;/&gt;&lt;wsp:rsid wsp:val=&quot;00E524A0&quot;/&gt;&lt;wsp:rsid wsp:val=&quot;00E5324C&quot;/&gt;&lt;wsp:rsid wsp:val=&quot;00E536E2&quot;/&gt;&lt;wsp:rsid wsp:val=&quot;00E5490C&quot;/&gt;&lt;wsp:rsid wsp:val=&quot;00E54A73&quot;/&gt;&lt;wsp:rsid wsp:val=&quot;00E55525&quot;/&gt;&lt;wsp:rsid wsp:val=&quot;00E56913&quot;/&gt;&lt;wsp:rsid wsp:val=&quot;00E56D21&quot;/&gt;&lt;wsp:rsid wsp:val=&quot;00E57086&quot;/&gt;&lt;wsp:rsid wsp:val=&quot;00E57108&quot;/&gt;&lt;wsp:rsid wsp:val=&quot;00E57133&quot;/&gt;&lt;wsp:rsid wsp:val=&quot;00E57329&quot;/&gt;&lt;wsp:rsid wsp:val=&quot;00E57CA1&quot;/&gt;&lt;wsp:rsid wsp:val=&quot;00E602E6&quot;/&gt;&lt;wsp:rsid wsp:val=&quot;00E60555&quot;/&gt;&lt;wsp:rsid wsp:val=&quot;00E6081F&quot;/&gt;&lt;wsp:rsid wsp:val=&quot;00E617B9&quot;/&gt;&lt;wsp:rsid wsp:val=&quot;00E61FBB&quot;/&gt;&lt;wsp:rsid wsp:val=&quot;00E62423&quot;/&gt;&lt;wsp:rsid wsp:val=&quot;00E62999&quot;/&gt;&lt;wsp:rsid wsp:val=&quot;00E644AD&quot;/&gt;&lt;wsp:rsid wsp:val=&quot;00E64BC2&quot;/&gt;&lt;wsp:rsid wsp:val=&quot;00E655B3&quot;/&gt;&lt;wsp:rsid wsp:val=&quot;00E6594F&quot;/&gt;&lt;wsp:rsid wsp:val=&quot;00E6669C&quot;/&gt;&lt;wsp:rsid wsp:val=&quot;00E66922&quot;/&gt;&lt;wsp:rsid wsp:val=&quot;00E67F57&quot;/&gt;&lt;wsp:rsid wsp:val=&quot;00E70E22&quot;/&gt;&lt;wsp:rsid wsp:val=&quot;00E7231D&quot;/&gt;&lt;wsp:rsid wsp:val=&quot;00E72BC4&quot;/&gt;&lt;wsp:rsid wsp:val=&quot;00E7305E&quot;/&gt;&lt;wsp:rsid wsp:val=&quot;00E734E5&quot;/&gt;&lt;wsp:rsid wsp:val=&quot;00E73D6C&quot;/&gt;&lt;wsp:rsid wsp:val=&quot;00E73F9B&quot;/&gt;&lt;wsp:rsid wsp:val=&quot;00E74B24&quot;/&gt;&lt;wsp:rsid wsp:val=&quot;00E752D8&quot;/&gt;&lt;wsp:rsid wsp:val=&quot;00E75BB4&quot;/&gt;&lt;wsp:rsid wsp:val=&quot;00E75CB6&quot;/&gt;&lt;wsp:rsid wsp:val=&quot;00E806D2&quot;/&gt;&lt;wsp:rsid wsp:val=&quot;00E80C31&quot;/&gt;&lt;wsp:rsid wsp:val=&quot;00E81D97&quot;/&gt;&lt;wsp:rsid wsp:val=&quot;00E82E9A&quot;/&gt;&lt;wsp:rsid wsp:val=&quot;00E82F23&quot;/&gt;&lt;wsp:rsid wsp:val=&quot;00E831A2&quot;/&gt;&lt;wsp:rsid wsp:val=&quot;00E84418&quot;/&gt;&lt;wsp:rsid wsp:val=&quot;00E84828&quot;/&gt;&lt;wsp:rsid wsp:val=&quot;00E84BB0&quot;/&gt;&lt;wsp:rsid wsp:val=&quot;00E853ED&quot;/&gt;&lt;wsp:rsid wsp:val=&quot;00E86E77&quot;/&gt;&lt;wsp:rsid wsp:val=&quot;00E870B1&quot;/&gt;&lt;wsp:rsid wsp:val=&quot;00E879B9&quot;/&gt;&lt;wsp:rsid wsp:val=&quot;00E90129&quot;/&gt;&lt;wsp:rsid wsp:val=&quot;00E914A7&quot;/&gt;&lt;wsp:rsid wsp:val=&quot;00E91693&quot;/&gt;&lt;wsp:rsid wsp:val=&quot;00E93D9E&quot;/&gt;&lt;wsp:rsid wsp:val=&quot;00E94425&quot;/&gt;&lt;wsp:rsid wsp:val=&quot;00E95084&quot;/&gt;&lt;wsp:rsid wsp:val=&quot;00E953D0&quot;/&gt;&lt;wsp:rsid wsp:val=&quot;00E955B3&quot;/&gt;&lt;wsp:rsid wsp:val=&quot;00E96BD9&quot;/&gt;&lt;wsp:rsid wsp:val=&quot;00E96C5E&quot;/&gt;&lt;wsp:rsid wsp:val=&quot;00E97471&quot;/&gt;&lt;wsp:rsid wsp:val=&quot;00E97B43&quot;/&gt;&lt;wsp:rsid wsp:val=&quot;00EA1B24&quot;/&gt;&lt;wsp:rsid wsp:val=&quot;00EA1E9E&quot;/&gt;&lt;wsp:rsid wsp:val=&quot;00EA22B8&quot;/&gt;&lt;wsp:rsid wsp:val=&quot;00EA2E82&quot;/&gt;&lt;wsp:rsid wsp:val=&quot;00EA3955&quot;/&gt;&lt;wsp:rsid wsp:val=&quot;00EA42B2&quot;/&gt;&lt;wsp:rsid wsp:val=&quot;00EA5860&quot;/&gt;&lt;wsp:rsid wsp:val=&quot;00EA6D3F&quot;/&gt;&lt;wsp:rsid wsp:val=&quot;00EB1821&quot;/&gt;&lt;wsp:rsid wsp:val=&quot;00EB1DBD&quot;/&gt;&lt;wsp:rsid wsp:val=&quot;00EB2283&quot;/&gt;&lt;wsp:rsid wsp:val=&quot;00EB3193&quot;/&gt;&lt;wsp:rsid wsp:val=&quot;00EB3D53&quot;/&gt;&lt;wsp:rsid wsp:val=&quot;00EB4FE8&quot;/&gt;&lt;wsp:rsid wsp:val=&quot;00EB59BA&quot;/&gt;&lt;wsp:rsid wsp:val=&quot;00EB5B88&quot;/&gt;&lt;wsp:rsid wsp:val=&quot;00EB5E1C&quot;/&gt;&lt;wsp:rsid wsp:val=&quot;00EB5F4E&quot;/&gt;&lt;wsp:rsid wsp:val=&quot;00EB6145&quot;/&gt;&lt;wsp:rsid wsp:val=&quot;00EB6EA8&quot;/&gt;&lt;wsp:rsid wsp:val=&quot;00EB7567&quot;/&gt;&lt;wsp:rsid wsp:val=&quot;00EB7CBB&quot;/&gt;&lt;wsp:rsid wsp:val=&quot;00EB7EA0&quot;/&gt;&lt;wsp:rsid wsp:val=&quot;00EC014D&quot;/&gt;&lt;wsp:rsid wsp:val=&quot;00EC02D9&quot;/&gt;&lt;wsp:rsid wsp:val=&quot;00EC0982&quot;/&gt;&lt;wsp:rsid wsp:val=&quot;00EC16B8&quot;/&gt;&lt;wsp:rsid wsp:val=&quot;00EC1A78&quot;/&gt;&lt;wsp:rsid wsp:val=&quot;00EC24BB&quot;/&gt;&lt;wsp:rsid wsp:val=&quot;00EC43F3&quot;/&gt;&lt;wsp:rsid wsp:val=&quot;00EC5569&quot;/&gt;&lt;wsp:rsid wsp:val=&quot;00EC60C7&quot;/&gt;&lt;wsp:rsid wsp:val=&quot;00EC71DD&quot;/&gt;&lt;wsp:rsid wsp:val=&quot;00EC7B98&quot;/&gt;&lt;wsp:rsid wsp:val=&quot;00ED066D&quot;/&gt;&lt;wsp:rsid wsp:val=&quot;00ED0CB1&quot;/&gt;&lt;wsp:rsid wsp:val=&quot;00ED14B1&quot;/&gt;&lt;wsp:rsid wsp:val=&quot;00ED49C9&quot;/&gt;&lt;wsp:rsid wsp:val=&quot;00ED5134&quot;/&gt;&lt;wsp:rsid wsp:val=&quot;00ED52F8&quot;/&gt;&lt;wsp:rsid wsp:val=&quot;00ED61F3&quot;/&gt;&lt;wsp:rsid wsp:val=&quot;00ED64A5&quot;/&gt;&lt;wsp:rsid wsp:val=&quot;00ED72B5&quot;/&gt;&lt;wsp:rsid wsp:val=&quot;00ED7C26&quot;/&gt;&lt;wsp:rsid wsp:val=&quot;00EE0432&quot;/&gt;&lt;wsp:rsid wsp:val=&quot;00EE113A&quot;/&gt;&lt;wsp:rsid wsp:val=&quot;00EE1E4E&quot;/&gt;&lt;wsp:rsid wsp:val=&quot;00EE2BF4&quot;/&gt;&lt;wsp:rsid wsp:val=&quot;00EE2DED&quot;/&gt;&lt;wsp:rsid wsp:val=&quot;00EE397C&quot;/&gt;&lt;wsp:rsid wsp:val=&quot;00EE44A7&quot;/&gt;&lt;wsp:rsid wsp:val=&quot;00EE51FA&quot;/&gt;&lt;wsp:rsid wsp:val=&quot;00EE55B4&quot;/&gt;&lt;wsp:rsid wsp:val=&quot;00EE6235&quot;/&gt;&lt;wsp:rsid wsp:val=&quot;00EE6762&quot;/&gt;&lt;wsp:rsid wsp:val=&quot;00EF0466&quot;/&gt;&lt;wsp:rsid wsp:val=&quot;00EF11F5&quot;/&gt;&lt;wsp:rsid wsp:val=&quot;00EF1D15&quot;/&gt;&lt;wsp:rsid wsp:val=&quot;00EF2CE7&quot;/&gt;&lt;wsp:rsid wsp:val=&quot;00EF3290&quot;/&gt;&lt;wsp:rsid wsp:val=&quot;00EF357D&quot;/&gt;&lt;wsp:rsid wsp:val=&quot;00EF3BD8&quot;/&gt;&lt;wsp:rsid wsp:val=&quot;00EF41EB&quot;/&gt;&lt;wsp:rsid wsp:val=&quot;00EF5425&quot;/&gt;&lt;wsp:rsid wsp:val=&quot;00EF564D&quot;/&gt;&lt;wsp:rsid wsp:val=&quot;00EF5A1A&quot;/&gt;&lt;wsp:rsid wsp:val=&quot;00EF5E8C&quot;/&gt;&lt;wsp:rsid wsp:val=&quot;00EF6CAA&quot;/&gt;&lt;wsp:rsid wsp:val=&quot;00EF724D&quot;/&gt;&lt;wsp:rsid wsp:val=&quot;00EF79BE&quot;/&gt;&lt;wsp:rsid wsp:val=&quot;00EF7A7C&quot;/&gt;&lt;wsp:rsid wsp:val=&quot;00EF7E0A&quot;/&gt;&lt;wsp:rsid wsp:val=&quot;00F02158&quot;/&gt;&lt;wsp:rsid wsp:val=&quot;00F0240A&quot;/&gt;&lt;wsp:rsid wsp:val=&quot;00F025EE&quot;/&gt;&lt;wsp:rsid wsp:val=&quot;00F04489&quot;/&gt;&lt;wsp:rsid wsp:val=&quot;00F05CDC&quot;/&gt;&lt;wsp:rsid wsp:val=&quot;00F0635D&quot;/&gt;&lt;wsp:rsid wsp:val=&quot;00F100AF&quot;/&gt;&lt;wsp:rsid wsp:val=&quot;00F1051A&quot;/&gt;&lt;wsp:rsid wsp:val=&quot;00F11132&quot;/&gt;&lt;wsp:rsid wsp:val=&quot;00F11CEB&quot;/&gt;&lt;wsp:rsid wsp:val=&quot;00F11EFC&quot;/&gt;&lt;wsp:rsid wsp:val=&quot;00F14030&quot;/&gt;&lt;wsp:rsid wsp:val=&quot;00F14818&quot;/&gt;&lt;wsp:rsid wsp:val=&quot;00F14ADC&quot;/&gt;&lt;wsp:rsid wsp:val=&quot;00F1564D&quot;/&gt;&lt;wsp:rsid wsp:val=&quot;00F166A1&quot;/&gt;&lt;wsp:rsid wsp:val=&quot;00F16B07&quot;/&gt;&lt;wsp:rsid wsp:val=&quot;00F22FFC&quot;/&gt;&lt;wsp:rsid wsp:val=&quot;00F23FA0&quot;/&gt;&lt;wsp:rsid wsp:val=&quot;00F26602&quot;/&gt;&lt;wsp:rsid wsp:val=&quot;00F26C0B&quot;/&gt;&lt;wsp:rsid wsp:val=&quot;00F276D0&quot;/&gt;&lt;wsp:rsid wsp:val=&quot;00F27D5B&quot;/&gt;&lt;wsp:rsid wsp:val=&quot;00F30008&quot;/&gt;&lt;wsp:rsid wsp:val=&quot;00F300FB&quot;/&gt;&lt;wsp:rsid wsp:val=&quot;00F31139&quot;/&gt;&lt;wsp:rsid wsp:val=&quot;00F3172E&quot;/&gt;&lt;wsp:rsid wsp:val=&quot;00F328F7&quot;/&gt;&lt;wsp:rsid wsp:val=&quot;00F32A30&quot;/&gt;&lt;wsp:rsid wsp:val=&quot;00F32AF8&quot;/&gt;&lt;wsp:rsid wsp:val=&quot;00F33722&quot;/&gt;&lt;wsp:rsid wsp:val=&quot;00F35273&quot;/&gt;&lt;wsp:rsid wsp:val=&quot;00F35336&quot;/&gt;&lt;wsp:rsid wsp:val=&quot;00F36EE9&quot;/&gt;&lt;wsp:rsid wsp:val=&quot;00F36EFF&quot;/&gt;&lt;wsp:rsid wsp:val=&quot;00F3702C&quot;/&gt;&lt;wsp:rsid wsp:val=&quot;00F37428&quot;/&gt;&lt;wsp:rsid wsp:val=&quot;00F4038C&quot;/&gt;&lt;wsp:rsid wsp:val=&quot;00F40BCF&quot;/&gt;&lt;wsp:rsid wsp:val=&quot;00F40DEB&quot;/&gt;&lt;wsp:rsid wsp:val=&quot;00F41200&quot;/&gt;&lt;wsp:rsid wsp:val=&quot;00F41383&quot;/&gt;&lt;wsp:rsid wsp:val=&quot;00F41BA0&quot;/&gt;&lt;wsp:rsid wsp:val=&quot;00F42489&quot;/&gt;&lt;wsp:rsid wsp:val=&quot;00F42928&quot;/&gt;&lt;wsp:rsid wsp:val=&quot;00F42D0E&quot;/&gt;&lt;wsp:rsid wsp:val=&quot;00F42D18&quot;/&gt;&lt;wsp:rsid wsp:val=&quot;00F42FFA&quot;/&gt;&lt;wsp:rsid wsp:val=&quot;00F434F6&quot;/&gt;&lt;wsp:rsid wsp:val=&quot;00F44D4D&quot;/&gt;&lt;wsp:rsid wsp:val=&quot;00F45DEB&quot;/&gt;&lt;wsp:rsid wsp:val=&quot;00F46758&quot;/&gt;&lt;wsp:rsid wsp:val=&quot;00F467A5&quot;/&gt;&lt;wsp:rsid wsp:val=&quot;00F476AE&quot;/&gt;&lt;wsp:rsid wsp:val=&quot;00F50582&quot;/&gt;&lt;wsp:rsid wsp:val=&quot;00F53E5A&quot;/&gt;&lt;wsp:rsid wsp:val=&quot;00F5429D&quot;/&gt;&lt;wsp:rsid wsp:val=&quot;00F54453&quot;/&gt;&lt;wsp:rsid wsp:val=&quot;00F555B9&quot;/&gt;&lt;wsp:rsid wsp:val=&quot;00F558F3&quot;/&gt;&lt;wsp:rsid wsp:val=&quot;00F614AE&quot;/&gt;&lt;wsp:rsid wsp:val=&quot;00F61A0C&quot;/&gt;&lt;wsp:rsid wsp:val=&quot;00F6232B&quot;/&gt;&lt;wsp:rsid wsp:val=&quot;00F62B74&quot;/&gt;&lt;wsp:rsid wsp:val=&quot;00F62F09&quot;/&gt;&lt;wsp:rsid wsp:val=&quot;00F634EE&quot;/&gt;&lt;wsp:rsid wsp:val=&quot;00F63DFA&quot;/&gt;&lt;wsp:rsid wsp:val=&quot;00F6405D&quot;/&gt;&lt;wsp:rsid wsp:val=&quot;00F64383&quot;/&gt;&lt;wsp:rsid wsp:val=&quot;00F65196&quot;/&gt;&lt;wsp:rsid wsp:val=&quot;00F657B2&quot;/&gt;&lt;wsp:rsid wsp:val=&quot;00F65B7D&quot;/&gt;&lt;wsp:rsid wsp:val=&quot;00F66346&quot;/&gt;&lt;wsp:rsid wsp:val=&quot;00F6635F&quot;/&gt;&lt;wsp:rsid wsp:val=&quot;00F66487&quot;/&gt;&lt;wsp:rsid wsp:val=&quot;00F6655F&quot;/&gt;&lt;wsp:rsid wsp:val=&quot;00F7007E&quot;/&gt;&lt;wsp:rsid wsp:val=&quot;00F70C4A&quot;/&gt;&lt;wsp:rsid wsp:val=&quot;00F72820&quot;/&gt;&lt;wsp:rsid wsp:val=&quot;00F749F0&quot;/&gt;&lt;wsp:rsid wsp:val=&quot;00F74B18&quot;/&gt;&lt;wsp:rsid wsp:val=&quot;00F76993&quot;/&gt;&lt;wsp:rsid wsp:val=&quot;00F77199&quot;/&gt;&lt;wsp:rsid wsp:val=&quot;00F7719E&quot;/&gt;&lt;wsp:rsid wsp:val=&quot;00F802AD&quot;/&gt;&lt;wsp:rsid wsp:val=&quot;00F8065A&quot;/&gt;&lt;wsp:rsid wsp:val=&quot;00F81661&quot;/&gt;&lt;wsp:rsid wsp:val=&quot;00F81BEE&quot;/&gt;&lt;wsp:rsid wsp:val=&quot;00F8259F&quot;/&gt;&lt;wsp:rsid wsp:val=&quot;00F82880&quot;/&gt;&lt;wsp:rsid wsp:val=&quot;00F82EEE&quot;/&gt;&lt;wsp:rsid wsp:val=&quot;00F843F5&quot;/&gt;&lt;wsp:rsid wsp:val=&quot;00F84E1D&quot;/&gt;&lt;wsp:rsid wsp:val=&quot;00F86784&quot;/&gt;&lt;wsp:rsid wsp:val=&quot;00F86B58&quot;/&gt;&lt;wsp:rsid wsp:val=&quot;00F86B60&quot;/&gt;&lt;wsp:rsid wsp:val=&quot;00F9001A&quot;/&gt;&lt;wsp:rsid wsp:val=&quot;00F9002B&quot;/&gt;&lt;wsp:rsid wsp:val=&quot;00F906C2&quot;/&gt;&lt;wsp:rsid wsp:val=&quot;00F90E81&quot;/&gt;&lt;wsp:rsid wsp:val=&quot;00F9193A&quot;/&gt;&lt;wsp:rsid wsp:val=&quot;00F929E5&quot;/&gt;&lt;wsp:rsid wsp:val=&quot;00F92DDB&quot;/&gt;&lt;wsp:rsid wsp:val=&quot;00F930AE&quot;/&gt;&lt;wsp:rsid wsp:val=&quot;00F93196&quot;/&gt;&lt;wsp:rsid wsp:val=&quot;00F935C9&quot;/&gt;&lt;wsp:rsid wsp:val=&quot;00F936FC&quot;/&gt;&lt;wsp:rsid wsp:val=&quot;00F94E9B&quot;/&gt;&lt;wsp:rsid wsp:val=&quot;00F95CD8&quot;/&gt;&lt;wsp:rsid wsp:val=&quot;00F965B0&quot;/&gt;&lt;wsp:rsid wsp:val=&quot;00F96C49&quot;/&gt;&lt;wsp:rsid wsp:val=&quot;00FA12D9&quot;/&gt;&lt;wsp:rsid wsp:val=&quot;00FA18FE&quot;/&gt;&lt;wsp:rsid wsp:val=&quot;00FA3229&quot;/&gt;&lt;wsp:rsid wsp:val=&quot;00FA32C3&quot;/&gt;&lt;wsp:rsid wsp:val=&quot;00FA3BD7&quot;/&gt;&lt;wsp:rsid wsp:val=&quot;00FA4211&quot;/&gt;&lt;wsp:rsid wsp:val=&quot;00FA4473&quot;/&gt;&lt;wsp:rsid wsp:val=&quot;00FA4E56&quot;/&gt;&lt;wsp:rsid wsp:val=&quot;00FA53B8&quot;/&gt;&lt;wsp:rsid wsp:val=&quot;00FA6570&quot;/&gt;&lt;wsp:rsid wsp:val=&quot;00FA662E&quot;/&gt;&lt;wsp:rsid wsp:val=&quot;00FA676B&quot;/&gt;&lt;wsp:rsid wsp:val=&quot;00FA6E23&quot;/&gt;&lt;wsp:rsid wsp:val=&quot;00FB0004&quot;/&gt;&lt;wsp:rsid wsp:val=&quot;00FB03EA&quot;/&gt;&lt;wsp:rsid wsp:val=&quot;00FB10E8&quot;/&gt;&lt;wsp:rsid wsp:val=&quot;00FB3F9E&quot;/&gt;&lt;wsp:rsid wsp:val=&quot;00FB4549&quot;/&gt;&lt;wsp:rsid wsp:val=&quot;00FB489C&quot;/&gt;&lt;wsp:rsid wsp:val=&quot;00FB65E0&quot;/&gt;&lt;wsp:rsid wsp:val=&quot;00FB790B&quot;/&gt;&lt;wsp:rsid wsp:val=&quot;00FB7BFE&quot;/&gt;&lt;wsp:rsid wsp:val=&quot;00FC08F6&quot;/&gt;&lt;wsp:rsid wsp:val=&quot;00FC0AAC&quot;/&gt;&lt;wsp:rsid wsp:val=&quot;00FC0C3D&quot;/&gt;&lt;wsp:rsid wsp:val=&quot;00FC0FB1&quot;/&gt;&lt;wsp:rsid wsp:val=&quot;00FC1319&quot;/&gt;&lt;wsp:rsid wsp:val=&quot;00FC154A&quot;/&gt;&lt;wsp:rsid wsp:val=&quot;00FC19EC&quot;/&gt;&lt;wsp:rsid wsp:val=&quot;00FC1DD7&quot;/&gt;&lt;wsp:rsid wsp:val=&quot;00FC2024&quot;/&gt;&lt;wsp:rsid wsp:val=&quot;00FC2CD7&quot;/&gt;&lt;wsp:rsid wsp:val=&quot;00FC2F4C&quot;/&gt;&lt;wsp:rsid wsp:val=&quot;00FC3063&quot;/&gt;&lt;wsp:rsid wsp:val=&quot;00FC363C&quot;/&gt;&lt;wsp:rsid wsp:val=&quot;00FC5643&quot;/&gt;&lt;wsp:rsid wsp:val=&quot;00FC5F54&quot;/&gt;&lt;wsp:rsid wsp:val=&quot;00FC6EE5&quot;/&gt;&lt;wsp:rsid wsp:val=&quot;00FC750B&quot;/&gt;&lt;wsp:rsid wsp:val=&quot;00FC781E&quot;/&gt;&lt;wsp:rsid wsp:val=&quot;00FC7E62&quot;/&gt;&lt;wsp:rsid wsp:val=&quot;00FD0722&quot;/&gt;&lt;wsp:rsid wsp:val=&quot;00FD0AB1&quot;/&gt;&lt;wsp:rsid wsp:val=&quot;00FD1179&quot;/&gt;&lt;wsp:rsid wsp:val=&quot;00FD186B&quot;/&gt;&lt;wsp:rsid wsp:val=&quot;00FD1E20&quot;/&gt;&lt;wsp:rsid wsp:val=&quot;00FD24AB&quot;/&gt;&lt;wsp:rsid wsp:val=&quot;00FD24D1&quot;/&gt;&lt;wsp:rsid wsp:val=&quot;00FD2731&quot;/&gt;&lt;wsp:rsid wsp:val=&quot;00FD329F&quot;/&gt;&lt;wsp:rsid wsp:val=&quot;00FD3643&quot;/&gt;&lt;wsp:rsid wsp:val=&quot;00FD4183&quot;/&gt;&lt;wsp:rsid wsp:val=&quot;00FD46E6&quot;/&gt;&lt;wsp:rsid wsp:val=&quot;00FD4715&quot;/&gt;&lt;wsp:rsid wsp:val=&quot;00FD4CE2&quot;/&gt;&lt;wsp:rsid wsp:val=&quot;00FD613B&quot;/&gt;&lt;wsp:rsid wsp:val=&quot;00FD6D22&quot;/&gt;&lt;wsp:rsid wsp:val=&quot;00FE12BB&quot;/&gt;&lt;wsp:rsid wsp:val=&quot;00FE1541&quot;/&gt;&lt;wsp:rsid wsp:val=&quot;00FE1EA9&quot;/&gt;&lt;wsp:rsid wsp:val=&quot;00FE57BC&quot;/&gt;&lt;wsp:rsid wsp:val=&quot;00FF03B8&quot;/&gt;&lt;wsp:rsid wsp:val=&quot;00FF0846&quot;/&gt;&lt;wsp:rsid wsp:val=&quot;00FF12E2&quot;/&gt;&lt;wsp:rsid wsp:val=&quot;00FF1498&quot;/&gt;&lt;wsp:rsid wsp:val=&quot;00FF4EA5&quot;/&gt;&lt;wsp:rsid wsp:val=&quot;00FF5184&quot;/&gt;&lt;wsp:rsid wsp:val=&quot;00FF52FA&quot;/&gt;&lt;wsp:rsid wsp:val=&quot;00FF6CBE&quot;/&gt;&lt;wsp:rsid wsp:val=&quot;00FF7EEB&quot;/&gt;&lt;/wsp:rsids&gt;&lt;/w:docPr&gt;&lt;w:body&gt;&lt;w:p wsp:rsidR=&quot;00000000&quot; wsp:rsidRDefault=&quot;002336A4&quot;&gt;&lt;m:oMathPara&gt;&lt;m:oMath&gt;&lt;m:r&gt;&lt;w:rPr&gt;&lt;w:rFonts w:ascii=&quot;Cambria Math&quot; w:h-ansi=&quot;Cambria Math&quot;/&gt;&lt;wx:font wx:val=&quot;Cambria Math&quot;/&gt;&lt;w:i/&gt;&lt;w:lang w:val=&quot;EN-US&quot;/&gt;&lt;/w:rPr&gt;&lt;m:t&gt;t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b-cs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 w:h-ansi=&quot;Cambria Math&quot;/&gt;&lt;wx:font wx:val=&quot;Cambria Math&quot;/&gt;&lt;w:i/&gt;&lt;/w:rPr&gt;&lt;m:t&gt;Г—&lt;/m:t&gt;&lt;/m:r&gt;&lt;m:r&gt;&lt;w:rPr&gt;&lt;w:rFonts w:ascii=&quot;Cambria Math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v&lt;/m:t&gt;&lt;/m:r&gt;&lt;/m:den&gt;&lt;/m:f&gt;&lt;m:r&gt;&lt;w:rPr&gt;&lt;w:rFonts w:ascii=&quot;Cambria Math&quot; w:h-ans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</w:t>
            </w:r>
            <w:r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(клиент сервиса связи)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C12613" w:rsidRPr="00C943A7" w:rsidRDefault="00C12613" w:rsidP="00B02831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C12613" w:rsidRPr="00C943A7" w:rsidRDefault="00C12613" w:rsidP="00B02831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C12613" w:rsidRPr="00C943A7" w:rsidRDefault="00C12613" w:rsidP="00B02831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C12613" w:rsidRPr="00C943A7" w:rsidRDefault="00C12613" w:rsidP="00B02831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C12613" w:rsidRPr="009F215F" w:rsidRDefault="00C1261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ia32 (x86), x64.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Твердотельный накопитель: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>
              <w:rPr>
                <w:bCs/>
              </w:rP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USB 2.0 и выше, рекомендуется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4.5.Станция устанавливается в защищенной сети РЦОИ или на компьютере, не имеющем сетевых подключений.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</w:pPr>
            <w:r w:rsidRPr="00C943A7">
              <w:rPr>
                <w:bCs/>
              </w:rPr>
              <w:t>Флеш-накопитель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Pr="00854B48">
              <w:rPr>
                <w:bCs/>
              </w:rPr>
              <w:t>экзаменов</w:t>
            </w:r>
            <w:r w:rsidRPr="00854B48" w:rsidDel="00854B48">
              <w:rPr>
                <w:bCs/>
              </w:rPr>
              <w:t xml:space="preserve"> </w:t>
            </w:r>
            <w:r w:rsidRPr="00C943A7">
              <w:rPr>
                <w:bCs/>
              </w:rPr>
              <w:t>со Станции загрузки электронных бланков для дальнейшей обработки</w:t>
            </w:r>
          </w:p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Объём флеш-накопителя определяется из расчёта количества участников</w:t>
            </w:r>
            <w:r>
              <w:rPr>
                <w:bCs/>
              </w:rP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Токен ответственного сотрудника РЦОИ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8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8 лицензий.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C12613" w:rsidRPr="00C943A7" w:rsidRDefault="00C1261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C12613" w:rsidRPr="009F215F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15 штук – 1 шт.</w:t>
            </w:r>
          </w:p>
          <w:p w:rsidR="00C12613" w:rsidRPr="00C943A7" w:rsidRDefault="00C1261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4 Гб.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250 Гб.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15 штук – 1 шт.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Cs/>
              </w:rPr>
            </w:pPr>
          </w:p>
        </w:tc>
      </w:tr>
    </w:tbl>
    <w:p w:rsidR="00C12613" w:rsidRPr="00C943A7" w:rsidRDefault="00C12613" w:rsidP="00B02831">
      <w:pPr>
        <w:pStyle w:val="ListParagraph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C12613" w:rsidRPr="009F215F" w:rsidRDefault="00C12613" w:rsidP="00B02831">
      <w:pPr>
        <w:pStyle w:val="ListParagraph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</w:t>
      </w:r>
      <w:r>
        <w:rPr>
          <w:sz w:val="26"/>
          <w:szCs w:val="26"/>
        </w:rPr>
        <w:t>экзаменов</w:t>
      </w:r>
      <w:r w:rsidRPr="00C943A7" w:rsidDel="00854B48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C12613" w:rsidRPr="00114DBB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 к</w:t>
      </w:r>
      <w:r>
        <w:rPr>
          <w:b/>
          <w:sz w:val="26"/>
          <w:szCs w:val="26"/>
        </w:rPr>
        <w:t> </w:t>
      </w:r>
      <w:r w:rsidRPr="00114DBB">
        <w:rPr>
          <w:b/>
          <w:sz w:val="26"/>
          <w:szCs w:val="26"/>
        </w:rPr>
        <w:t>количеству лиц, привлекаемых к</w:t>
      </w:r>
      <w:r>
        <w:rPr>
          <w:b/>
          <w:sz w:val="26"/>
          <w:szCs w:val="26"/>
        </w:rPr>
        <w:t> </w:t>
      </w:r>
      <w:r w:rsidRPr="00114DBB">
        <w:rPr>
          <w:b/>
          <w:sz w:val="26"/>
          <w:szCs w:val="26"/>
        </w:rPr>
        <w:t>обработке результатов экзамена</w:t>
      </w:r>
    </w:p>
    <w:p w:rsidR="00C12613" w:rsidRPr="00114DBB" w:rsidRDefault="00C12613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количестве </w:t>
      </w:r>
      <w:r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указанные ниже роли, один специалист может одновременно исполнять несколько ролей: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загрузку электронных образов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– 1;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сканирования – 1;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– 1;</w:t>
      </w:r>
    </w:p>
    <w:p w:rsidR="00C12613" w:rsidRPr="00114DBB" w:rsidRDefault="00C12613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1.</w:t>
      </w:r>
    </w:p>
    <w:p w:rsidR="00C12613" w:rsidRPr="00114DBB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 к</w:t>
      </w:r>
      <w:r>
        <w:rPr>
          <w:b/>
          <w:sz w:val="26"/>
          <w:szCs w:val="26"/>
        </w:rPr>
        <w:t> </w:t>
      </w:r>
      <w:r w:rsidRPr="00114DBB">
        <w:rPr>
          <w:b/>
          <w:sz w:val="26"/>
          <w:szCs w:val="26"/>
        </w:rPr>
        <w:t>необходимому количеству полезной площади для размещения РЦОИ</w:t>
      </w:r>
    </w:p>
    <w:p w:rsidR="00C12613" w:rsidRDefault="00C12613" w:rsidP="00B02831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хранения экзаменационных материалов, размещения аппаратного обеспечения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должны быть выделены соответствующие помещения, исходя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количества участников</w:t>
      </w:r>
      <w:r w:rsidRPr="00854B48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общая полезная площадь должна составлять порядка 100 кв. м.</w:t>
      </w:r>
    </w:p>
    <w:p w:rsidR="00C12613" w:rsidRDefault="00C12613" w:rsidP="00B02831">
      <w:pPr>
        <w:spacing w:after="240"/>
        <w:contextualSpacing/>
        <w:jc w:val="both"/>
        <w:rPr>
          <w:sz w:val="26"/>
          <w:szCs w:val="26"/>
        </w:rPr>
      </w:pPr>
    </w:p>
    <w:p w:rsidR="00C12613" w:rsidRPr="005E2CA6" w:rsidRDefault="00C12613" w:rsidP="00B02831">
      <w:pPr>
        <w:spacing w:after="200"/>
        <w:jc w:val="both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>
        <w:rPr>
          <w:b/>
          <w:sz w:val="26"/>
          <w:szCs w:val="26"/>
        </w:rPr>
        <w:t xml:space="preserve"> </w:t>
      </w:r>
      <w:r w:rsidRPr="00854B48">
        <w:rPr>
          <w:b/>
          <w:sz w:val="26"/>
          <w:szCs w:val="26"/>
        </w:rPr>
        <w:t>экзаменов</w:t>
      </w:r>
      <w:r w:rsidRPr="005E2CA6">
        <w:rPr>
          <w:b/>
          <w:sz w:val="26"/>
          <w:szCs w:val="26"/>
        </w:rPr>
        <w:t xml:space="preserve"> при сканировании до 23.59 в день проведения соответствующего экзамена.</w:t>
      </w:r>
    </w:p>
    <w:p w:rsidR="00C12613" w:rsidRPr="00C943A7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843"/>
        <w:gridCol w:w="6095"/>
      </w:tblGrid>
      <w:tr w:rsidR="00C12613" w:rsidRPr="00DD3073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2613" w:rsidRPr="00C943A7" w:rsidRDefault="00C1261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2613" w:rsidRPr="00C943A7" w:rsidRDefault="00C1261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C12613" w:rsidRPr="00C943A7" w:rsidRDefault="00C1261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5 шт., (2 шт. в случае массового применения технологии сканирования в ППЭ)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системы*: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  <w:r w:rsidRPr="00C943A7">
              <w:rPr>
                <w:bCs/>
              </w:rPr>
              <w:t xml:space="preserve"> 2008,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 </w:t>
            </w:r>
            <w:r w:rsidRPr="00C943A7">
              <w:rPr>
                <w:bCs/>
              </w:rPr>
              <w:t xml:space="preserve">2012, платформы: </w:t>
            </w:r>
            <w:r w:rsidRPr="00C943A7">
              <w:rPr>
                <w:bCs/>
                <w:lang w:val="en-US"/>
              </w:rPr>
              <w:t>x</w:t>
            </w:r>
            <w:r w:rsidRPr="00C943A7">
              <w:rPr>
                <w:bCs/>
              </w:rPr>
              <w:t>64.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16.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4 Гбайт.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>
              <w:rPr>
                <w:bCs/>
              </w:rP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пакеты с бланками которых планируется получать: для технологии печати полного комплекта ЭМ на одного участника </w:t>
            </w:r>
            <w:r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  <w:i/>
              </w:rPr>
            </w:pPr>
            <w:r w:rsidRPr="00163025">
              <w:pict>
                <v:shape id="_x0000_i1026" type="#_x0000_t75" style="width:52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5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0325&quot;/&gt;&lt;wsp:rsid wsp:val=&quot;000000A0&quot;/&gt;&lt;wsp:rsid wsp:val=&quot;000005FE&quot;/&gt;&lt;wsp:rsid wsp:val=&quot;00000A6F&quot;/&gt;&lt;wsp:rsid wsp:val=&quot;00001A0D&quot;/&gt;&lt;wsp:rsid wsp:val=&quot;00005E5A&quot;/&gt;&lt;wsp:rsid wsp:val=&quot;0000631E&quot;/&gt;&lt;wsp:rsid wsp:val=&quot;00006CAD&quot;/&gt;&lt;wsp:rsid wsp:val=&quot;00007858&quot;/&gt;&lt;wsp:rsid wsp:val=&quot;00010442&quot;/&gt;&lt;wsp:rsid wsp:val=&quot;00010C7B&quot;/&gt;&lt;wsp:rsid wsp:val=&quot;0001100D&quot;/&gt;&lt;wsp:rsid wsp:val=&quot;00011723&quot;/&gt;&lt;wsp:rsid wsp:val=&quot;00012AB4&quot;/&gt;&lt;wsp:rsid wsp:val=&quot;00012E1F&quot;/&gt;&lt;wsp:rsid wsp:val=&quot;00013546&quot;/&gt;&lt;wsp:rsid wsp:val=&quot;00013E03&quot;/&gt;&lt;wsp:rsid wsp:val=&quot;00014B16&quot;/&gt;&lt;wsp:rsid wsp:val=&quot;00015E03&quot;/&gt;&lt;wsp:rsid wsp:val=&quot;00015F7A&quot;/&gt;&lt;wsp:rsid wsp:val=&quot;0001642B&quot;/&gt;&lt;wsp:rsid wsp:val=&quot;000168B0&quot;/&gt;&lt;wsp:rsid wsp:val=&quot;00016AB7&quot;/&gt;&lt;wsp:rsid wsp:val=&quot;00016B58&quot;/&gt;&lt;wsp:rsid wsp:val=&quot;00017B36&quot;/&gt;&lt;wsp:rsid wsp:val=&quot;0002105C&quot;/&gt;&lt;wsp:rsid wsp:val=&quot;000213A7&quot;/&gt;&lt;wsp:rsid wsp:val=&quot;00021A11&quot;/&gt;&lt;wsp:rsid wsp:val=&quot;00023341&quot;/&gt;&lt;wsp:rsid wsp:val=&quot;00023A81&quot;/&gt;&lt;wsp:rsid wsp:val=&quot;00023EAA&quot;/&gt;&lt;wsp:rsid wsp:val=&quot;0002580F&quot;/&gt;&lt;wsp:rsid wsp:val=&quot;00026453&quot;/&gt;&lt;wsp:rsid wsp:val=&quot;00030067&quot;/&gt;&lt;wsp:rsid wsp:val=&quot;000302C1&quot;/&gt;&lt;wsp:rsid wsp:val=&quot;00031FDD&quot;/&gt;&lt;wsp:rsid wsp:val=&quot;0003268C&quot;/&gt;&lt;wsp:rsid wsp:val=&quot;00032690&quot;/&gt;&lt;wsp:rsid wsp:val=&quot;00033AE3&quot;/&gt;&lt;wsp:rsid wsp:val=&quot;00034C68&quot;/&gt;&lt;wsp:rsid wsp:val=&quot;00035902&quot;/&gt;&lt;wsp:rsid wsp:val=&quot;0003753F&quot;/&gt;&lt;wsp:rsid wsp:val=&quot;000433B8&quot;/&gt;&lt;wsp:rsid wsp:val=&quot;000445B0&quot;/&gt;&lt;wsp:rsid wsp:val=&quot;0004479B&quot;/&gt;&lt;wsp:rsid wsp:val=&quot;000462E4&quot;/&gt;&lt;wsp:rsid wsp:val=&quot;00046F4F&quot;/&gt;&lt;wsp:rsid wsp:val=&quot;00047C2D&quot;/&gt;&lt;wsp:rsid wsp:val=&quot;0005164C&quot;/&gt;&lt;wsp:rsid wsp:val=&quot;00051865&quot;/&gt;&lt;wsp:rsid wsp:val=&quot;00051AFE&quot;/&gt;&lt;wsp:rsid wsp:val=&quot;00051E20&quot;/&gt;&lt;wsp:rsid wsp:val=&quot;00052389&quot;/&gt;&lt;wsp:rsid wsp:val=&quot;0005273F&quot;/&gt;&lt;wsp:rsid wsp:val=&quot;00052FEE&quot;/&gt;&lt;wsp:rsid wsp:val=&quot;000530EF&quot;/&gt;&lt;wsp:rsid wsp:val=&quot;00055189&quot;/&gt;&lt;wsp:rsid wsp:val=&quot;00060980&quot;/&gt;&lt;wsp:rsid wsp:val=&quot;00060F84&quot;/&gt;&lt;wsp:rsid wsp:val=&quot;000611D9&quot;/&gt;&lt;wsp:rsid wsp:val=&quot;000611F9&quot;/&gt;&lt;wsp:rsid wsp:val=&quot;00062947&quot;/&gt;&lt;wsp:rsid wsp:val=&quot;00063C51&quot;/&gt;&lt;wsp:rsid wsp:val=&quot;000640A5&quot;/&gt;&lt;wsp:rsid wsp:val=&quot;00064464&quot;/&gt;&lt;wsp:rsid wsp:val=&quot;000648FA&quot;/&gt;&lt;wsp:rsid wsp:val=&quot;00064D1D&quot;/&gt;&lt;wsp:rsid wsp:val=&quot;00064D82&quot;/&gt;&lt;wsp:rsid wsp:val=&quot;0006505A&quot;/&gt;&lt;wsp:rsid wsp:val=&quot;00065776&quot;/&gt;&lt;wsp:rsid wsp:val=&quot;00066E3E&quot;/&gt;&lt;wsp:rsid wsp:val=&quot;000675CD&quot;/&gt;&lt;wsp:rsid wsp:val=&quot;00072A9A&quot;/&gt;&lt;wsp:rsid wsp:val=&quot;00072BFC&quot;/&gt;&lt;wsp:rsid wsp:val=&quot;00073190&quot;/&gt;&lt;wsp:rsid wsp:val=&quot;00073221&quot;/&gt;&lt;wsp:rsid wsp:val=&quot;0007373E&quot;/&gt;&lt;wsp:rsid wsp:val=&quot;00074771&quot;/&gt;&lt;wsp:rsid wsp:val=&quot;000752CA&quot;/&gt;&lt;wsp:rsid wsp:val=&quot;0007578F&quot;/&gt;&lt;wsp:rsid wsp:val=&quot;000759A0&quot;/&gt;&lt;wsp:rsid wsp:val=&quot;00075EE2&quot;/&gt;&lt;wsp:rsid wsp:val=&quot;00076BA7&quot;/&gt;&lt;wsp:rsid wsp:val=&quot;00077131&quot;/&gt;&lt;wsp:rsid wsp:val=&quot;00080827&quot;/&gt;&lt;wsp:rsid wsp:val=&quot;000808C7&quot;/&gt;&lt;wsp:rsid wsp:val=&quot;000816E2&quot;/&gt;&lt;wsp:rsid wsp:val=&quot;00081BE6&quot;/&gt;&lt;wsp:rsid wsp:val=&quot;0008244B&quot;/&gt;&lt;wsp:rsid wsp:val=&quot;00082F86&quot;/&gt;&lt;wsp:rsid wsp:val=&quot;00083D94&quot;/&gt;&lt;wsp:rsid wsp:val=&quot;00084529&quot;/&gt;&lt;wsp:rsid wsp:val=&quot;00084703&quot;/&gt;&lt;wsp:rsid wsp:val=&quot;00084DFA&quot;/&gt;&lt;wsp:rsid wsp:val=&quot;000850C3&quot;/&gt;&lt;wsp:rsid wsp:val=&quot;00085285&quot;/&gt;&lt;wsp:rsid wsp:val=&quot;00085858&quot;/&gt;&lt;wsp:rsid wsp:val=&quot;00085A1D&quot;/&gt;&lt;wsp:rsid wsp:val=&quot;000876C0&quot;/&gt;&lt;wsp:rsid wsp:val=&quot;000906AD&quot;/&gt;&lt;wsp:rsid wsp:val=&quot;00090941&quot;/&gt;&lt;wsp:rsid wsp:val=&quot;0009181D&quot;/&gt;&lt;wsp:rsid wsp:val=&quot;00092146&quot;/&gt;&lt;wsp:rsid wsp:val=&quot;00092FE1&quot;/&gt;&lt;wsp:rsid wsp:val=&quot;000934F4&quot;/&gt;&lt;wsp:rsid wsp:val=&quot;000940B3&quot;/&gt;&lt;wsp:rsid wsp:val=&quot;00094519&quot;/&gt;&lt;wsp:rsid wsp:val=&quot;000945A9&quot;/&gt;&lt;wsp:rsid wsp:val=&quot;00094F7A&quot;/&gt;&lt;wsp:rsid wsp:val=&quot;00095E6B&quot;/&gt;&lt;wsp:rsid wsp:val=&quot;00096042&quot;/&gt;&lt;wsp:rsid wsp:val=&quot;00096A2D&quot;/&gt;&lt;wsp:rsid wsp:val=&quot;00097445&quot;/&gt;&lt;wsp:rsid wsp:val=&quot;000974F4&quot;/&gt;&lt;wsp:rsid wsp:val=&quot;0009777B&quot;/&gt;&lt;wsp:rsid wsp:val=&quot;00097CB3&quot;/&gt;&lt;wsp:rsid wsp:val=&quot;000A2F87&quot;/&gt;&lt;wsp:rsid wsp:val=&quot;000A39FA&quot;/&gt;&lt;wsp:rsid wsp:val=&quot;000A3C5C&quot;/&gt;&lt;wsp:rsid wsp:val=&quot;000A458A&quot;/&gt;&lt;wsp:rsid wsp:val=&quot;000A4E2F&quot;/&gt;&lt;wsp:rsid wsp:val=&quot;000A4EDF&quot;/&gt;&lt;wsp:rsid wsp:val=&quot;000A59AB&quot;/&gt;&lt;wsp:rsid wsp:val=&quot;000A6203&quot;/&gt;&lt;wsp:rsid wsp:val=&quot;000A6AB1&quot;/&gt;&lt;wsp:rsid wsp:val=&quot;000A7D55&quot;/&gt;&lt;wsp:rsid wsp:val=&quot;000B02D0&quot;/&gt;&lt;wsp:rsid wsp:val=&quot;000B0481&quot;/&gt;&lt;wsp:rsid wsp:val=&quot;000B16BC&quot;/&gt;&lt;wsp:rsid wsp:val=&quot;000B2576&quot;/&gt;&lt;wsp:rsid wsp:val=&quot;000B26E5&quot;/&gt;&lt;wsp:rsid wsp:val=&quot;000B2D67&quot;/&gt;&lt;wsp:rsid wsp:val=&quot;000B3859&quot;/&gt;&lt;wsp:rsid wsp:val=&quot;000B5292&quot;/&gt;&lt;wsp:rsid wsp:val=&quot;000B69A9&quot;/&gt;&lt;wsp:rsid wsp:val=&quot;000B6FC6&quot;/&gt;&lt;wsp:rsid wsp:val=&quot;000B7402&quot;/&gt;&lt;wsp:rsid wsp:val=&quot;000C1578&quot;/&gt;&lt;wsp:rsid wsp:val=&quot;000C1E8F&quot;/&gt;&lt;wsp:rsid wsp:val=&quot;000C20FA&quot;/&gt;&lt;wsp:rsid wsp:val=&quot;000C4187&quot;/&gt;&lt;wsp:rsid wsp:val=&quot;000C4BDE&quot;/&gt;&lt;wsp:rsid wsp:val=&quot;000C55E5&quot;/&gt;&lt;wsp:rsid wsp:val=&quot;000C62A1&quot;/&gt;&lt;wsp:rsid wsp:val=&quot;000C6CC1&quot;/&gt;&lt;wsp:rsid wsp:val=&quot;000D04E6&quot;/&gt;&lt;wsp:rsid wsp:val=&quot;000D2A34&quot;/&gt;&lt;wsp:rsid wsp:val=&quot;000D2E83&quot;/&gt;&lt;wsp:rsid wsp:val=&quot;000D3F6B&quot;/&gt;&lt;wsp:rsid wsp:val=&quot;000D58D2&quot;/&gt;&lt;wsp:rsid wsp:val=&quot;000D5E1E&quot;/&gt;&lt;wsp:rsid wsp:val=&quot;000D5F68&quot;/&gt;&lt;wsp:rsid wsp:val=&quot;000D6E9A&quot;/&gt;&lt;wsp:rsid wsp:val=&quot;000D6EF3&quot;/&gt;&lt;wsp:rsid wsp:val=&quot;000D7218&quot;/&gt;&lt;wsp:rsid wsp:val=&quot;000D7703&quot;/&gt;&lt;wsp:rsid wsp:val=&quot;000D7877&quot;/&gt;&lt;wsp:rsid wsp:val=&quot;000E1448&quot;/&gt;&lt;wsp:rsid wsp:val=&quot;000E167E&quot;/&gt;&lt;wsp:rsid wsp:val=&quot;000E2EC4&quot;/&gt;&lt;wsp:rsid wsp:val=&quot;000E3D5F&quot;/&gt;&lt;wsp:rsid wsp:val=&quot;000E4315&quot;/&gt;&lt;wsp:rsid wsp:val=&quot;000E4602&quot;/&gt;&lt;wsp:rsid wsp:val=&quot;000E4630&quot;/&gt;&lt;wsp:rsid wsp:val=&quot;000E5B4E&quot;/&gt;&lt;wsp:rsid wsp:val=&quot;000E5E3F&quot;/&gt;&lt;wsp:rsid wsp:val=&quot;000E6C70&quot;/&gt;&lt;wsp:rsid wsp:val=&quot;000E6D24&quot;/&gt;&lt;wsp:rsid wsp:val=&quot;000E715F&quot;/&gt;&lt;wsp:rsid wsp:val=&quot;000E7281&quot;/&gt;&lt;wsp:rsid wsp:val=&quot;000F17D7&quot;/&gt;&lt;wsp:rsid wsp:val=&quot;000F2305&quot;/&gt;&lt;wsp:rsid wsp:val=&quot;000F23BA&quot;/&gt;&lt;wsp:rsid wsp:val=&quot;000F3161&quot;/&gt;&lt;wsp:rsid wsp:val=&quot;000F4A5F&quot;/&gt;&lt;wsp:rsid wsp:val=&quot;000F5104&quot;/&gt;&lt;wsp:rsid wsp:val=&quot;000F5256&quot;/&gt;&lt;wsp:rsid wsp:val=&quot;000F67D1&quot;/&gt;&lt;wsp:rsid wsp:val=&quot;000F67F2&quot;/&gt;&lt;wsp:rsid wsp:val=&quot;000F6990&quot;/&gt;&lt;wsp:rsid wsp:val=&quot;000F6E28&quot;/&gt;&lt;wsp:rsid wsp:val=&quot;000F7205&quot;/&gt;&lt;wsp:rsid wsp:val=&quot;000F79D9&quot;/&gt;&lt;wsp:rsid wsp:val=&quot;000F7FB4&quot;/&gt;&lt;wsp:rsid wsp:val=&quot;001006AD&quot;/&gt;&lt;wsp:rsid wsp:val=&quot;00101391&quot;/&gt;&lt;wsp:rsid wsp:val=&quot;00101F4A&quot;/&gt;&lt;wsp:rsid wsp:val=&quot;001026EB&quot;/&gt;&lt;wsp:rsid wsp:val=&quot;0010444B&quot;/&gt;&lt;wsp:rsid wsp:val=&quot;001044AB&quot;/&gt;&lt;wsp:rsid wsp:val=&quot;0010741B&quot;/&gt;&lt;wsp:rsid wsp:val=&quot;0011045D&quot;/&gt;&lt;wsp:rsid wsp:val=&quot;0011046A&quot;/&gt;&lt;wsp:rsid wsp:val=&quot;00110910&quot;/&gt;&lt;wsp:rsid wsp:val=&quot;00111F86&quot;/&gt;&lt;wsp:rsid wsp:val=&quot;001121DE&quot;/&gt;&lt;wsp:rsid wsp:val=&quot;0011324E&quot;/&gt;&lt;wsp:rsid wsp:val=&quot;001133B8&quot;/&gt;&lt;wsp:rsid wsp:val=&quot;00114A45&quot;/&gt;&lt;wsp:rsid wsp:val=&quot;00114DBB&quot;/&gt;&lt;wsp:rsid wsp:val=&quot;00115944&quot;/&gt;&lt;wsp:rsid wsp:val=&quot;001166F6&quot;/&gt;&lt;wsp:rsid wsp:val=&quot;001167B4&quot;/&gt;&lt;wsp:rsid wsp:val=&quot;00116D21&quot;/&gt;&lt;wsp:rsid wsp:val=&quot;00116FBB&quot;/&gt;&lt;wsp:rsid wsp:val=&quot;00117598&quot;/&gt;&lt;wsp:rsid wsp:val=&quot;00120FC9&quot;/&gt;&lt;wsp:rsid wsp:val=&quot;00121D9D&quot;/&gt;&lt;wsp:rsid wsp:val=&quot;001233FD&quot;/&gt;&lt;wsp:rsid wsp:val=&quot;00126FD8&quot;/&gt;&lt;wsp:rsid wsp:val=&quot;0012746D&quot;/&gt;&lt;wsp:rsid wsp:val=&quot;001274C4&quot;/&gt;&lt;wsp:rsid wsp:val=&quot;00127AA5&quot;/&gt;&lt;wsp:rsid wsp:val=&quot;00130282&quot;/&gt;&lt;wsp:rsid wsp:val=&quot;00130D0D&quot;/&gt;&lt;wsp:rsid wsp:val=&quot;00130DF5&quot;/&gt;&lt;wsp:rsid wsp:val=&quot;001313FF&quot;/&gt;&lt;wsp:rsid wsp:val=&quot;0013271A&quot;/&gt;&lt;wsp:rsid wsp:val=&quot;00133D52&quot;/&gt;&lt;wsp:rsid wsp:val=&quot;00134BEE&quot;/&gt;&lt;wsp:rsid wsp:val=&quot;00135964&quot;/&gt;&lt;wsp:rsid wsp:val=&quot;001361A1&quot;/&gt;&lt;wsp:rsid wsp:val=&quot;00136443&quot;/&gt;&lt;wsp:rsid wsp:val=&quot;0013796E&quot;/&gt;&lt;wsp:rsid wsp:val=&quot;00137D3B&quot;/&gt;&lt;wsp:rsid wsp:val=&quot;001406BB&quot;/&gt;&lt;wsp:rsid wsp:val=&quot;00140702&quot;/&gt;&lt;wsp:rsid wsp:val=&quot;00141068&quot;/&gt;&lt;wsp:rsid wsp:val=&quot;00141569&quot;/&gt;&lt;wsp:rsid wsp:val=&quot;001432D7&quot;/&gt;&lt;wsp:rsid wsp:val=&quot;001439A1&quot;/&gt;&lt;wsp:rsid wsp:val=&quot;00143BAE&quot;/&gt;&lt;wsp:rsid wsp:val=&quot;001441B2&quot;/&gt;&lt;wsp:rsid wsp:val=&quot;00146284&quot;/&gt;&lt;wsp:rsid wsp:val=&quot;001464BE&quot;/&gt;&lt;wsp:rsid wsp:val=&quot;001466CC&quot;/&gt;&lt;wsp:rsid wsp:val=&quot;00146C5D&quot;/&gt;&lt;wsp:rsid wsp:val=&quot;00146EEC&quot;/&gt;&lt;wsp:rsid wsp:val=&quot;0015093F&quot;/&gt;&lt;wsp:rsid wsp:val=&quot;0015144D&quot;/&gt;&lt;wsp:rsid wsp:val=&quot;001533EF&quot;/&gt;&lt;wsp:rsid wsp:val=&quot;00153754&quot;/&gt;&lt;wsp:rsid wsp:val=&quot;00156ACD&quot;/&gt;&lt;wsp:rsid wsp:val=&quot;00157313&quot;/&gt;&lt;wsp:rsid wsp:val=&quot;00157484&quot;/&gt;&lt;wsp:rsid wsp:val=&quot;0016097B&quot;/&gt;&lt;wsp:rsid wsp:val=&quot;001615C4&quot;/&gt;&lt;wsp:rsid wsp:val=&quot;00161A3E&quot;/&gt;&lt;wsp:rsid wsp:val=&quot;00161F6F&quot;/&gt;&lt;wsp:rsid wsp:val=&quot;00162F88&quot;/&gt;&lt;wsp:rsid wsp:val=&quot;00163025&quot;/&gt;&lt;wsp:rsid wsp:val=&quot;0016314F&quot;/&gt;&lt;wsp:rsid wsp:val=&quot;00163742&quot;/&gt;&lt;wsp:rsid wsp:val=&quot;00163CB1&quot;/&gt;&lt;wsp:rsid wsp:val=&quot;00164422&quot;/&gt;&lt;wsp:rsid wsp:val=&quot;00164558&quot;/&gt;&lt;wsp:rsid wsp:val=&quot;00164688&quot;/&gt;&lt;wsp:rsid wsp:val=&quot;001647FE&quot;/&gt;&lt;wsp:rsid wsp:val=&quot;00164EE5&quot;/&gt;&lt;wsp:rsid wsp:val=&quot;001661D6&quot;/&gt;&lt;wsp:rsid wsp:val=&quot;00166DCF&quot;/&gt;&lt;wsp:rsid wsp:val=&quot;00167D55&quot;/&gt;&lt;wsp:rsid wsp:val=&quot;00167DF3&quot;/&gt;&lt;wsp:rsid wsp:val=&quot;00167EAE&quot;/&gt;&lt;wsp:rsid wsp:val=&quot;00170205&quot;/&gt;&lt;wsp:rsid wsp:val=&quot;00170985&quot;/&gt;&lt;wsp:rsid wsp:val=&quot;00170A42&quot;/&gt;&lt;wsp:rsid wsp:val=&quot;00170B9D&quot;/&gt;&lt;wsp:rsid wsp:val=&quot;00171365&quot;/&gt;&lt;wsp:rsid wsp:val=&quot;00171C4E&quot;/&gt;&lt;wsp:rsid wsp:val=&quot;001722D7&quot;/&gt;&lt;wsp:rsid wsp:val=&quot;00172EAE&quot;/&gt;&lt;wsp:rsid wsp:val=&quot;00172EC0&quot;/&gt;&lt;wsp:rsid wsp:val=&quot;00173E3E&quot;/&gt;&lt;wsp:rsid wsp:val=&quot;00174706&quot;/&gt;&lt;wsp:rsid wsp:val=&quot;00175DD3&quot;/&gt;&lt;wsp:rsid wsp:val=&quot;00175E28&quot;/&gt;&lt;wsp:rsid wsp:val=&quot;001762FD&quot;/&gt;&lt;wsp:rsid wsp:val=&quot;001765AC&quot;/&gt;&lt;wsp:rsid wsp:val=&quot;00176ACA&quot;/&gt;&lt;wsp:rsid wsp:val=&quot;00176F74&quot;/&gt;&lt;wsp:rsid wsp:val=&quot;00177687&quot;/&gt;&lt;wsp:rsid wsp:val=&quot;001777D4&quot;/&gt;&lt;wsp:rsid wsp:val=&quot;001779F1&quot;/&gt;&lt;wsp:rsid wsp:val=&quot;00180A95&quot;/&gt;&lt;wsp:rsid wsp:val=&quot;00180D84&quot;/&gt;&lt;wsp:rsid wsp:val=&quot;001813B6&quot;/&gt;&lt;wsp:rsid wsp:val=&quot;00182456&quot;/&gt;&lt;wsp:rsid wsp:val=&quot;00182C48&quot;/&gt;&lt;wsp:rsid wsp:val=&quot;001834B6&quot;/&gt;&lt;wsp:rsid wsp:val=&quot;00184167&quot;/&gt;&lt;wsp:rsid wsp:val=&quot;001852D0&quot;/&gt;&lt;wsp:rsid wsp:val=&quot;001852DF&quot;/&gt;&lt;wsp:rsid wsp:val=&quot;0018556E&quot;/&gt;&lt;wsp:rsid wsp:val=&quot;00185F5E&quot;/&gt;&lt;wsp:rsid wsp:val=&quot;00186251&quot;/&gt;&lt;wsp:rsid wsp:val=&quot;001862E0&quot;/&gt;&lt;wsp:rsid wsp:val=&quot;001868C3&quot;/&gt;&lt;wsp:rsid wsp:val=&quot;00186933&quot;/&gt;&lt;wsp:rsid wsp:val=&quot;001869BA&quot;/&gt;&lt;wsp:rsid wsp:val=&quot;00186DB3&quot;/&gt;&lt;wsp:rsid wsp:val=&quot;00187997&quot;/&gt;&lt;wsp:rsid wsp:val=&quot;00187EC5&quot;/&gt;&lt;wsp:rsid wsp:val=&quot;0019030F&quot;/&gt;&lt;wsp:rsid wsp:val=&quot;0019072B&quot;/&gt;&lt;wsp:rsid wsp:val=&quot;00190B01&quot;/&gt;&lt;wsp:rsid wsp:val=&quot;001916DB&quot;/&gt;&lt;wsp:rsid wsp:val=&quot;0019206A&quot;/&gt;&lt;wsp:rsid wsp:val=&quot;00192B1D&quot;/&gt;&lt;wsp:rsid wsp:val=&quot;001940C7&quot;/&gt;&lt;wsp:rsid wsp:val=&quot;00194776&quot;/&gt;&lt;wsp:rsid wsp:val=&quot;00194F3D&quot;/&gt;&lt;wsp:rsid wsp:val=&quot;00195369&quot;/&gt;&lt;wsp:rsid wsp:val=&quot;0019653B&quot;/&gt;&lt;wsp:rsid wsp:val=&quot;0019656E&quot;/&gt;&lt;wsp:rsid wsp:val=&quot;00197598&quot;/&gt;&lt;wsp:rsid wsp:val=&quot;0019759C&quot;/&gt;&lt;wsp:rsid wsp:val=&quot;001A03A9&quot;/&gt;&lt;wsp:rsid wsp:val=&quot;001A0847&quot;/&gt;&lt;wsp:rsid wsp:val=&quot;001A0E66&quot;/&gt;&lt;wsp:rsid wsp:val=&quot;001A14F5&quot;/&gt;&lt;wsp:rsid wsp:val=&quot;001A50BD&quot;/&gt;&lt;wsp:rsid wsp:val=&quot;001A5701&quot;/&gt;&lt;wsp:rsid wsp:val=&quot;001A5D1D&quot;/&gt;&lt;wsp:rsid wsp:val=&quot;001A5F5C&quot;/&gt;&lt;wsp:rsid wsp:val=&quot;001A6ABD&quot;/&gt;&lt;wsp:rsid wsp:val=&quot;001A7BCF&quot;/&gt;&lt;wsp:rsid wsp:val=&quot;001B0D8D&quot;/&gt;&lt;wsp:rsid wsp:val=&quot;001B0ED2&quot;/&gt;&lt;wsp:rsid wsp:val=&quot;001B16D3&quot;/&gt;&lt;wsp:rsid wsp:val=&quot;001B3673&quot;/&gt;&lt;wsp:rsid wsp:val=&quot;001B404D&quot;/&gt;&lt;wsp:rsid wsp:val=&quot;001B4A9A&quot;/&gt;&lt;wsp:rsid wsp:val=&quot;001B53B0&quot;/&gt;&lt;wsp:rsid wsp:val=&quot;001B59CB&quot;/&gt;&lt;wsp:rsid wsp:val=&quot;001B6B35&quot;/&gt;&lt;wsp:rsid wsp:val=&quot;001C0EBA&quot;/&gt;&lt;wsp:rsid wsp:val=&quot;001C0FFE&quot;/&gt;&lt;wsp:rsid wsp:val=&quot;001C108C&quot;/&gt;&lt;wsp:rsid wsp:val=&quot;001C1524&quot;/&gt;&lt;wsp:rsid wsp:val=&quot;001C1DC0&quot;/&gt;&lt;wsp:rsid wsp:val=&quot;001C1FD5&quot;/&gt;&lt;wsp:rsid wsp:val=&quot;001C23D9&quot;/&gt;&lt;wsp:rsid wsp:val=&quot;001C3AF1&quot;/&gt;&lt;wsp:rsid wsp:val=&quot;001C4EE2&quot;/&gt;&lt;wsp:rsid wsp:val=&quot;001C5B4F&quot;/&gt;&lt;wsp:rsid wsp:val=&quot;001C6BC9&quot;/&gt;&lt;wsp:rsid wsp:val=&quot;001C6C0E&quot;/&gt;&lt;wsp:rsid wsp:val=&quot;001C733B&quot;/&gt;&lt;wsp:rsid wsp:val=&quot;001C7739&quot;/&gt;&lt;wsp:rsid wsp:val=&quot;001C7B9C&quot;/&gt;&lt;wsp:rsid wsp:val=&quot;001D02D9&quot;/&gt;&lt;wsp:rsid wsp:val=&quot;001D436C&quot;/&gt;&lt;wsp:rsid wsp:val=&quot;001D4DF0&quot;/&gt;&lt;wsp:rsid wsp:val=&quot;001D57C9&quot;/&gt;&lt;wsp:rsid wsp:val=&quot;001D5990&quot;/&gt;&lt;wsp:rsid wsp:val=&quot;001D5B68&quot;/&gt;&lt;wsp:rsid wsp:val=&quot;001D689A&quot;/&gt;&lt;wsp:rsid wsp:val=&quot;001D6A6E&quot;/&gt;&lt;wsp:rsid wsp:val=&quot;001D6D83&quot;/&gt;&lt;wsp:rsid wsp:val=&quot;001D6FA8&quot;/&gt;&lt;wsp:rsid wsp:val=&quot;001D7011&quot;/&gt;&lt;wsp:rsid wsp:val=&quot;001E03A5&quot;/&gt;&lt;wsp:rsid wsp:val=&quot;001E0494&quot;/&gt;&lt;wsp:rsid wsp:val=&quot;001E0E7E&quot;/&gt;&lt;wsp:rsid wsp:val=&quot;001E1520&quot;/&gt;&lt;wsp:rsid wsp:val=&quot;001E1736&quot;/&gt;&lt;wsp:rsid wsp:val=&quot;001E2FDB&quot;/&gt;&lt;wsp:rsid wsp:val=&quot;001E337F&quot;/&gt;&lt;wsp:rsid wsp:val=&quot;001E35D7&quot;/&gt;&lt;wsp:rsid wsp:val=&quot;001E3F4F&quot;/&gt;&lt;wsp:rsid wsp:val=&quot;001E431D&quot;/&gt;&lt;wsp:rsid wsp:val=&quot;001E4A01&quot;/&gt;&lt;wsp:rsid wsp:val=&quot;001E4CFE&quot;/&gt;&lt;wsp:rsid wsp:val=&quot;001E5AF8&quot;/&gt;&lt;wsp:rsid wsp:val=&quot;001E66DC&quot;/&gt;&lt;wsp:rsid wsp:val=&quot;001E76F6&quot;/&gt;&lt;wsp:rsid wsp:val=&quot;001F0574&quot;/&gt;&lt;wsp:rsid wsp:val=&quot;001F0902&quot;/&gt;&lt;wsp:rsid wsp:val=&quot;001F1600&quot;/&gt;&lt;wsp:rsid wsp:val=&quot;001F1EC7&quot;/&gt;&lt;wsp:rsid wsp:val=&quot;001F1ED2&quot;/&gt;&lt;wsp:rsid wsp:val=&quot;001F298E&quot;/&gt;&lt;wsp:rsid wsp:val=&quot;001F3FCA&quot;/&gt;&lt;wsp:rsid wsp:val=&quot;001F4040&quot;/&gt;&lt;wsp:rsid wsp:val=&quot;001F40E7&quot;/&gt;&lt;wsp:rsid wsp:val=&quot;001F46D7&quot;/&gt;&lt;wsp:rsid wsp:val=&quot;001F5019&quot;/&gt;&lt;wsp:rsid wsp:val=&quot;001F603D&quot;/&gt;&lt;wsp:rsid wsp:val=&quot;001F7C4C&quot;/&gt;&lt;wsp:rsid wsp:val=&quot;00201166&quot;/&gt;&lt;wsp:rsid wsp:val=&quot;00201850&quot;/&gt;&lt;wsp:rsid wsp:val=&quot;00201C7E&quot;/&gt;&lt;wsp:rsid wsp:val=&quot;002020FE&quot;/&gt;&lt;wsp:rsid wsp:val=&quot;002030F9&quot;/&gt;&lt;wsp:rsid wsp:val=&quot;0020315C&quot;/&gt;&lt;wsp:rsid wsp:val=&quot;002033A3&quot;/&gt;&lt;wsp:rsid wsp:val=&quot;00203ED2&quot;/&gt;&lt;wsp:rsid wsp:val=&quot;00204314&quot;/&gt;&lt;wsp:rsid wsp:val=&quot;002077BF&quot;/&gt;&lt;wsp:rsid wsp:val=&quot;00210378&quot;/&gt;&lt;wsp:rsid wsp:val=&quot;00210D3F&quot;/&gt;&lt;wsp:rsid wsp:val=&quot;00211305&quot;/&gt;&lt;wsp:rsid wsp:val=&quot;002114C8&quot;/&gt;&lt;wsp:rsid wsp:val=&quot;002118BB&quot;/&gt;&lt;wsp:rsid wsp:val=&quot;00211D0B&quot;/&gt;&lt;wsp:rsid wsp:val=&quot;00211FB0&quot;/&gt;&lt;wsp:rsid wsp:val=&quot;00212AD5&quot;/&gt;&lt;wsp:rsid wsp:val=&quot;00213D95&quot;/&gt;&lt;wsp:rsid wsp:val=&quot;00214702&quot;/&gt;&lt;wsp:rsid wsp:val=&quot;00214FC2&quot;/&gt;&lt;wsp:rsid wsp:val=&quot;00215F4B&quot;/&gt;&lt;wsp:rsid wsp:val=&quot;00216F41&quot;/&gt;&lt;wsp:rsid wsp:val=&quot;00217430&quot;/&gt;&lt;wsp:rsid wsp:val=&quot;002202E9&quot;/&gt;&lt;wsp:rsid wsp:val=&quot;00220F59&quot;/&gt;&lt;wsp:rsid wsp:val=&quot;002210EF&quot;/&gt;&lt;wsp:rsid wsp:val=&quot;002214C9&quot;/&gt;&lt;wsp:rsid wsp:val=&quot;00221F83&quot;/&gt;&lt;wsp:rsid wsp:val=&quot;00222CD7&quot;/&gt;&lt;wsp:rsid wsp:val=&quot;00223783&quot;/&gt;&lt;wsp:rsid wsp:val=&quot;002239CB&quot;/&gt;&lt;wsp:rsid wsp:val=&quot;002263C5&quot;/&gt;&lt;wsp:rsid wsp:val=&quot;002270A4&quot;/&gt;&lt;wsp:rsid wsp:val=&quot;00227878&quot;/&gt;&lt;wsp:rsid wsp:val=&quot;00227FC3&quot;/&gt;&lt;wsp:rsid wsp:val=&quot;00230FFB&quot;/&gt;&lt;wsp:rsid wsp:val=&quot;00231377&quot;/&gt;&lt;wsp:rsid wsp:val=&quot;00232C90&quot;/&gt;&lt;wsp:rsid wsp:val=&quot;00232DD0&quot;/&gt;&lt;wsp:rsid wsp:val=&quot;00235C2E&quot;/&gt;&lt;wsp:rsid wsp:val=&quot;00237753&quot;/&gt;&lt;wsp:rsid wsp:val=&quot;0023785D&quot;/&gt;&lt;wsp:rsid wsp:val=&quot;00237B87&quot;/&gt;&lt;wsp:rsid wsp:val=&quot;00237C1A&quot;/&gt;&lt;wsp:rsid wsp:val=&quot;002401A1&quot;/&gt;&lt;wsp:rsid wsp:val=&quot;00241098&quot;/&gt;&lt;wsp:rsid wsp:val=&quot;0024196E&quot;/&gt;&lt;wsp:rsid wsp:val=&quot;00241B2D&quot;/&gt;&lt;wsp:rsid wsp:val=&quot;00241FCF&quot;/&gt;&lt;wsp:rsid wsp:val=&quot;002438DA&quot;/&gt;&lt;wsp:rsid wsp:val=&quot;00244CD6&quot;/&gt;&lt;wsp:rsid wsp:val=&quot;00244D21&quot;/&gt;&lt;wsp:rsid wsp:val=&quot;00245F39&quot;/&gt;&lt;wsp:rsid wsp:val=&quot;002463AC&quot;/&gt;&lt;wsp:rsid wsp:val=&quot;0024686B&quot;/&gt;&lt;wsp:rsid wsp:val=&quot;00246B3B&quot;/&gt;&lt;wsp:rsid wsp:val=&quot;0024764A&quot;/&gt;&lt;wsp:rsid wsp:val=&quot;00250084&quot;/&gt;&lt;wsp:rsid wsp:val=&quot;00250613&quot;/&gt;&lt;wsp:rsid wsp:val=&quot;00250D20&quot;/&gt;&lt;wsp:rsid wsp:val=&quot;002512F0&quot;/&gt;&lt;wsp:rsid wsp:val=&quot;0025149C&quot;/&gt;&lt;wsp:rsid wsp:val=&quot;002518AF&quot;/&gt;&lt;wsp:rsid wsp:val=&quot;002520C2&quot;/&gt;&lt;wsp:rsid wsp:val=&quot;00252416&quot;/&gt;&lt;wsp:rsid wsp:val=&quot;002532D1&quot;/&gt;&lt;wsp:rsid wsp:val=&quot;002535F0&quot;/&gt;&lt;wsp:rsid wsp:val=&quot;00253DA5&quot;/&gt;&lt;wsp:rsid wsp:val=&quot;00254D8A&quot;/&gt;&lt;wsp:rsid wsp:val=&quot;00255740&quot;/&gt;&lt;wsp:rsid wsp:val=&quot;002557C9&quot;/&gt;&lt;wsp:rsid wsp:val=&quot;0026071E&quot;/&gt;&lt;wsp:rsid wsp:val=&quot;00261458&quot;/&gt;&lt;wsp:rsid wsp:val=&quot;00262361&quot;/&gt;&lt;wsp:rsid wsp:val=&quot;00262AE2&quot;/&gt;&lt;wsp:rsid wsp:val=&quot;002632ED&quot;/&gt;&lt;wsp:rsid wsp:val=&quot;002638A6&quot;/&gt;&lt;wsp:rsid wsp:val=&quot;0026394E&quot;/&gt;&lt;wsp:rsid wsp:val=&quot;00263CDD&quot;/&gt;&lt;wsp:rsid wsp:val=&quot;00264196&quot;/&gt;&lt;wsp:rsid wsp:val=&quot;002647B5&quot;/&gt;&lt;wsp:rsid wsp:val=&quot;00264936&quot;/&gt;&lt;wsp:rsid wsp:val=&quot;00264AC1&quot;/&gt;&lt;wsp:rsid wsp:val=&quot;00264D17&quot;/&gt;&lt;wsp:rsid wsp:val=&quot;00264EE0&quot;/&gt;&lt;wsp:rsid wsp:val=&quot;00265655&quot;/&gt;&lt;wsp:rsid wsp:val=&quot;00267B93&quot;/&gt;&lt;wsp:rsid wsp:val=&quot;0027092F&quot;/&gt;&lt;wsp:rsid wsp:val=&quot;00272212&quot;/&gt;&lt;wsp:rsid wsp:val=&quot;002729D1&quot;/&gt;&lt;wsp:rsid wsp:val=&quot;0027341E&quot;/&gt;&lt;wsp:rsid wsp:val=&quot;00273A73&quot;/&gt;&lt;wsp:rsid wsp:val=&quot;00274330&quot;/&gt;&lt;wsp:rsid wsp:val=&quot;0027580A&quot;/&gt;&lt;wsp:rsid wsp:val=&quot;00276E8D&quot;/&gt;&lt;wsp:rsid wsp:val=&quot;002801A6&quot;/&gt;&lt;wsp:rsid wsp:val=&quot;00280365&quot;/&gt;&lt;wsp:rsid wsp:val=&quot;0028036A&quot;/&gt;&lt;wsp:rsid wsp:val=&quot;002805A2&quot;/&gt;&lt;wsp:rsid wsp:val=&quot;002808DB&quot;/&gt;&lt;wsp:rsid wsp:val=&quot;002810E9&quot;/&gt;&lt;wsp:rsid wsp:val=&quot;002821D6&quot;/&gt;&lt;wsp:rsid wsp:val=&quot;00282296&quot;/&gt;&lt;wsp:rsid wsp:val=&quot;002829FA&quot;/&gt;&lt;wsp:rsid wsp:val=&quot;00282C5C&quot;/&gt;&lt;wsp:rsid wsp:val=&quot;002833B3&quot;/&gt;&lt;wsp:rsid wsp:val=&quot;00283666&quot;/&gt;&lt;wsp:rsid wsp:val=&quot;0028483B&quot;/&gt;&lt;wsp:rsid wsp:val=&quot;00284D5D&quot;/&gt;&lt;wsp:rsid wsp:val=&quot;00285C5E&quot;/&gt;&lt;wsp:rsid wsp:val=&quot;00285D44&quot;/&gt;&lt;wsp:rsid wsp:val=&quot;00286C36&quot;/&gt;&lt;wsp:rsid wsp:val=&quot;00287BD6&quot;/&gt;&lt;wsp:rsid wsp:val=&quot;002903F8&quot;/&gt;&lt;wsp:rsid wsp:val=&quot;00290432&quot;/&gt;&lt;wsp:rsid wsp:val=&quot;002905D5&quot;/&gt;&lt;wsp:rsid wsp:val=&quot;0029063C&quot;/&gt;&lt;wsp:rsid wsp:val=&quot;0029148E&quot;/&gt;&lt;wsp:rsid wsp:val=&quot;0029165D&quot;/&gt;&lt;wsp:rsid wsp:val=&quot;0029213B&quot;/&gt;&lt;wsp:rsid wsp:val=&quot;00292BEF&quot;/&gt;&lt;wsp:rsid wsp:val=&quot;0029390A&quot;/&gt;&lt;wsp:rsid wsp:val=&quot;00293B4A&quot;/&gt;&lt;wsp:rsid wsp:val=&quot;00293C55&quot;/&gt;&lt;wsp:rsid wsp:val=&quot;00293D50&quot;/&gt;&lt;wsp:rsid wsp:val=&quot;0029474D&quot;/&gt;&lt;wsp:rsid wsp:val=&quot;00294E49&quot;/&gt;&lt;wsp:rsid wsp:val=&quot;00295C3E&quot;/&gt;&lt;wsp:rsid wsp:val=&quot;002965B0&quot;/&gt;&lt;wsp:rsid wsp:val=&quot;002972B5&quot;/&gt;&lt;wsp:rsid wsp:val=&quot;0029792D&quot;/&gt;&lt;wsp:rsid wsp:val=&quot;002A110C&quot;/&gt;&lt;wsp:rsid wsp:val=&quot;002A17A4&quot;/&gt;&lt;wsp:rsid wsp:val=&quot;002A222F&quot;/&gt;&lt;wsp:rsid wsp:val=&quot;002A28ED&quot;/&gt;&lt;wsp:rsid wsp:val=&quot;002A28FC&quot;/&gt;&lt;wsp:rsid wsp:val=&quot;002A2A7C&quot;/&gt;&lt;wsp:rsid wsp:val=&quot;002A2CF6&quot;/&gt;&lt;wsp:rsid wsp:val=&quot;002A40A7&quot;/&gt;&lt;wsp:rsid wsp:val=&quot;002A41B8&quot;/&gt;&lt;wsp:rsid wsp:val=&quot;002A45D8&quot;/&gt;&lt;wsp:rsid wsp:val=&quot;002A4D67&quot;/&gt;&lt;wsp:rsid wsp:val=&quot;002A4E15&quot;/&gt;&lt;wsp:rsid wsp:val=&quot;002A4F28&quot;/&gt;&lt;wsp:rsid wsp:val=&quot;002A6508&quot;/&gt;&lt;wsp:rsid wsp:val=&quot;002A7D14&quot;/&gt;&lt;wsp:rsid wsp:val=&quot;002B1A84&quot;/&gt;&lt;wsp:rsid wsp:val=&quot;002B21DC&quot;/&gt;&lt;wsp:rsid wsp:val=&quot;002B347D&quot;/&gt;&lt;wsp:rsid wsp:val=&quot;002B3BB5&quot;/&gt;&lt;wsp:rsid wsp:val=&quot;002B4937&quot;/&gt;&lt;wsp:rsid wsp:val=&quot;002B4F8F&quot;/&gt;&lt;wsp:rsid wsp:val=&quot;002B5158&quot;/&gt;&lt;wsp:rsid wsp:val=&quot;002B663C&quot;/&gt;&lt;wsp:rsid wsp:val=&quot;002B7938&quot;/&gt;&lt;wsp:rsid wsp:val=&quot;002B7B52&quot;/&gt;&lt;wsp:rsid wsp:val=&quot;002C1D4E&quot;/&gt;&lt;wsp:rsid wsp:val=&quot;002C21BA&quot;/&gt;&lt;wsp:rsid wsp:val=&quot;002C4B23&quot;/&gt;&lt;wsp:rsid wsp:val=&quot;002C5071&quot;/&gt;&lt;wsp:rsid wsp:val=&quot;002C52D8&quot;/&gt;&lt;wsp:rsid wsp:val=&quot;002D03A6&quot;/&gt;&lt;wsp:rsid wsp:val=&quot;002D0586&quot;/&gt;&lt;wsp:rsid wsp:val=&quot;002D156F&quot;/&gt;&lt;wsp:rsid wsp:val=&quot;002D1A84&quot;/&gt;&lt;wsp:rsid wsp:val=&quot;002D1E54&quot;/&gt;&lt;wsp:rsid wsp:val=&quot;002D339D&quot;/&gt;&lt;wsp:rsid wsp:val=&quot;002D3672&quot;/&gt;&lt;wsp:rsid wsp:val=&quot;002D50C8&quot;/&gt;&lt;wsp:rsid wsp:val=&quot;002E1214&quot;/&gt;&lt;wsp:rsid wsp:val=&quot;002E178A&quot;/&gt;&lt;wsp:rsid wsp:val=&quot;002E333E&quot;/&gt;&lt;wsp:rsid wsp:val=&quot;002E370E&quot;/&gt;&lt;wsp:rsid wsp:val=&quot;002E392C&quot;/&gt;&lt;wsp:rsid wsp:val=&quot;002E3B6A&quot;/&gt;&lt;wsp:rsid wsp:val=&quot;002E51D3&quot;/&gt;&lt;wsp:rsid wsp:val=&quot;002E580A&quot;/&gt;&lt;wsp:rsid wsp:val=&quot;002E5B75&quot;/&gt;&lt;wsp:rsid wsp:val=&quot;002F0145&quot;/&gt;&lt;wsp:rsid wsp:val=&quot;002F03E7&quot;/&gt;&lt;wsp:rsid wsp:val=&quot;002F0A84&quot;/&gt;&lt;wsp:rsid wsp:val=&quot;002F0AAD&quot;/&gt;&lt;wsp:rsid wsp:val=&quot;002F0B3D&quot;/&gt;&lt;wsp:rsid wsp:val=&quot;002F19ED&quot;/&gt;&lt;wsp:rsid wsp:val=&quot;002F3FE7&quot;/&gt;&lt;wsp:rsid wsp:val=&quot;002F4462&quot;/&gt;&lt;wsp:rsid wsp:val=&quot;002F545E&quot;/&gt;&lt;wsp:rsid wsp:val=&quot;002F60C3&quot;/&gt;&lt;wsp:rsid wsp:val=&quot;002F65F9&quot;/&gt;&lt;wsp:rsid wsp:val=&quot;002F675F&quot;/&gt;&lt;wsp:rsid wsp:val=&quot;002F7FE9&quot;/&gt;&lt;wsp:rsid wsp:val=&quot;00300861&quot;/&gt;&lt;wsp:rsid wsp:val=&quot;003018E3&quot;/&gt;&lt;wsp:rsid wsp:val=&quot;00301EE5&quot;/&gt;&lt;wsp:rsid wsp:val=&quot;00302A36&quot;/&gt;&lt;wsp:rsid wsp:val=&quot;00302F49&quot;/&gt;&lt;wsp:rsid wsp:val=&quot;003039A9&quot;/&gt;&lt;wsp:rsid wsp:val=&quot;0030427F&quot;/&gt;&lt;wsp:rsid wsp:val=&quot;00304696&quot;/&gt;&lt;wsp:rsid wsp:val=&quot;00305266&quot;/&gt;&lt;wsp:rsid wsp:val=&quot;00305769&quot;/&gt;&lt;wsp:rsid wsp:val=&quot;0030739A&quot;/&gt;&lt;wsp:rsid wsp:val=&quot;003078AD&quot;/&gt;&lt;wsp:rsid wsp:val=&quot;00310CD8&quot;/&gt;&lt;wsp:rsid wsp:val=&quot;00311153&quot;/&gt;&lt;wsp:rsid wsp:val=&quot;003112AC&quot;/&gt;&lt;wsp:rsid wsp:val=&quot;0031130B&quot;/&gt;&lt;wsp:rsid wsp:val=&quot;00312753&quot;/&gt;&lt;wsp:rsid wsp:val=&quot;00312E8A&quot;/&gt;&lt;wsp:rsid wsp:val=&quot;00313034&quot;/&gt;&lt;wsp:rsid wsp:val=&quot;00313218&quot;/&gt;&lt;wsp:rsid wsp:val=&quot;00313945&quot;/&gt;&lt;wsp:rsid wsp:val=&quot;00314129&quot;/&gt;&lt;wsp:rsid wsp:val=&quot;00314D49&quot;/&gt;&lt;wsp:rsid wsp:val=&quot;003155B0&quot;/&gt;&lt;wsp:rsid wsp:val=&quot;0031777E&quot;/&gt;&lt;wsp:rsid wsp:val=&quot;00317937&quot;/&gt;&lt;wsp:rsid wsp:val=&quot;00317C39&quot;/&gt;&lt;wsp:rsid wsp:val=&quot;00320691&quot;/&gt;&lt;wsp:rsid wsp:val=&quot;003209BE&quot;/&gt;&lt;wsp:rsid wsp:val=&quot;00320FDF&quot;/&gt;&lt;wsp:rsid wsp:val=&quot;0032135A&quot;/&gt;&lt;wsp:rsid wsp:val=&quot;00321FDE&quot;/&gt;&lt;wsp:rsid wsp:val=&quot;0032359C&quot;/&gt;&lt;wsp:rsid wsp:val=&quot;003239FB&quot;/&gt;&lt;wsp:rsid wsp:val=&quot;0032412F&quot;/&gt;&lt;wsp:rsid wsp:val=&quot;00324C69&quot;/&gt;&lt;wsp:rsid wsp:val=&quot;00325551&quot;/&gt;&lt;wsp:rsid wsp:val=&quot;003259BA&quot;/&gt;&lt;wsp:rsid wsp:val=&quot;0032777A&quot;/&gt;&lt;wsp:rsid wsp:val=&quot;00327DEC&quot;/&gt;&lt;wsp:rsid wsp:val=&quot;0033008A&quot;/&gt;&lt;wsp:rsid wsp:val=&quot;00331421&quot;/&gt;&lt;wsp:rsid wsp:val=&quot;00334CC3&quot;/&gt;&lt;wsp:rsid wsp:val=&quot;003353FC&quot;/&gt;&lt;wsp:rsid wsp:val=&quot;00336289&quot;/&gt;&lt;wsp:rsid wsp:val=&quot;00336D93&quot;/&gt;&lt;wsp:rsid wsp:val=&quot;00336F26&quot;/&gt;&lt;wsp:rsid wsp:val=&quot;003379E8&quot;/&gt;&lt;wsp:rsid wsp:val=&quot;003402D2&quot;/&gt;&lt;wsp:rsid wsp:val=&quot;00340850&quot;/&gt;&lt;wsp:rsid wsp:val=&quot;00340D48&quot;/&gt;&lt;wsp:rsid wsp:val=&quot;003410F3&quot;/&gt;&lt;wsp:rsid wsp:val=&quot;003426D3&quot;/&gt;&lt;wsp:rsid wsp:val=&quot;00342756&quot;/&gt;&lt;wsp:rsid wsp:val=&quot;00342CEA&quot;/&gt;&lt;wsp:rsid wsp:val=&quot;00343848&quot;/&gt;&lt;wsp:rsid wsp:val=&quot;003444A7&quot;/&gt;&lt;wsp:rsid wsp:val=&quot;00345F4E&quot;/&gt;&lt;wsp:rsid wsp:val=&quot;00346DA5&quot;/&gt;&lt;wsp:rsid wsp:val=&quot;00346EF6&quot;/&gt;&lt;wsp:rsid wsp:val=&quot;0035115E&quot;/&gt;&lt;wsp:rsid wsp:val=&quot;00351F44&quot;/&gt;&lt;wsp:rsid wsp:val=&quot;003520C2&quot;/&gt;&lt;wsp:rsid wsp:val=&quot;00354D86&quot;/&gt;&lt;wsp:rsid wsp:val=&quot;003558D6&quot;/&gt;&lt;wsp:rsid wsp:val=&quot;00356307&quot;/&gt;&lt;wsp:rsid wsp:val=&quot;0035638C&quot;/&gt;&lt;wsp:rsid wsp:val=&quot;00356BFE&quot;/&gt;&lt;wsp:rsid wsp:val=&quot;00357A34&quot;/&gt;&lt;wsp:rsid wsp:val=&quot;003600C6&quot;/&gt;&lt;wsp:rsid wsp:val=&quot;00360DBB&quot;/&gt;&lt;wsp:rsid wsp:val=&quot;0036113C&quot;/&gt;&lt;wsp:rsid wsp:val=&quot;00361792&quot;/&gt;&lt;wsp:rsid wsp:val=&quot;00361E72&quot;/&gt;&lt;wsp:rsid wsp:val=&quot;00363880&quot;/&gt;&lt;wsp:rsid wsp:val=&quot;003638EA&quot;/&gt;&lt;wsp:rsid wsp:val=&quot;00363AA5&quot;/&gt;&lt;wsp:rsid wsp:val=&quot;003645A0&quot;/&gt;&lt;wsp:rsid wsp:val=&quot;00364936&quot;/&gt;&lt;wsp:rsid wsp:val=&quot;00365146&quot;/&gt;&lt;wsp:rsid wsp:val=&quot;00365D19&quot;/&gt;&lt;wsp:rsid wsp:val=&quot;00366AE0&quot;/&gt;&lt;wsp:rsid wsp:val=&quot;0036721E&quot;/&gt;&lt;wsp:rsid wsp:val=&quot;003675E1&quot;/&gt;&lt;wsp:rsid wsp:val=&quot;00367CFC&quot;/&gt;&lt;wsp:rsid wsp:val=&quot;0037089C&quot;/&gt;&lt;wsp:rsid wsp:val=&quot;00370B71&quot;/&gt;&lt;wsp:rsid wsp:val=&quot;00372263&quot;/&gt;&lt;wsp:rsid wsp:val=&quot;003722E2&quot;/&gt;&lt;wsp:rsid wsp:val=&quot;00372C74&quot;/&gt;&lt;wsp:rsid wsp:val=&quot;003743AF&quot;/&gt;&lt;wsp:rsid wsp:val=&quot;00374DB2&quot;/&gt;&lt;wsp:rsid wsp:val=&quot;00374F6D&quot;/&gt;&lt;wsp:rsid wsp:val=&quot;003752F1&quot;/&gt;&lt;wsp:rsid wsp:val=&quot;003755CE&quot;/&gt;&lt;wsp:rsid wsp:val=&quot;00377644&quot;/&gt;&lt;wsp:rsid wsp:val=&quot;003776BC&quot;/&gt;&lt;wsp:rsid wsp:val=&quot;003802DC&quot;/&gt;&lt;wsp:rsid wsp:val=&quot;00381AD2&quot;/&gt;&lt;wsp:rsid wsp:val=&quot;0038212E&quot;/&gt;&lt;wsp:rsid wsp:val=&quot;0038582A&quot;/&gt;&lt;wsp:rsid wsp:val=&quot;00385913&quot;/&gt;&lt;wsp:rsid wsp:val=&quot;0038635B&quot;/&gt;&lt;wsp:rsid wsp:val=&quot;003864C2&quot;/&gt;&lt;wsp:rsid wsp:val=&quot;00386780&quot;/&gt;&lt;wsp:rsid wsp:val=&quot;00386F6B&quot;/&gt;&lt;wsp:rsid wsp:val=&quot;00387CD1&quot;/&gt;&lt;wsp:rsid wsp:val=&quot;00387FAC&quot;/&gt;&lt;wsp:rsid wsp:val=&quot;00390C47&quot;/&gt;&lt;wsp:rsid wsp:val=&quot;003910CC&quot;/&gt;&lt;wsp:rsid wsp:val=&quot;00391880&quot;/&gt;&lt;wsp:rsid wsp:val=&quot;00392B8A&quot;/&gt;&lt;wsp:rsid wsp:val=&quot;00392CDA&quot;/&gt;&lt;wsp:rsid wsp:val=&quot;00392F8B&quot;/&gt;&lt;wsp:rsid wsp:val=&quot;00393C1A&quot;/&gt;&lt;wsp:rsid wsp:val=&quot;00396708&quot;/&gt;&lt;wsp:rsid wsp:val=&quot;003967F2&quot;/&gt;&lt;wsp:rsid wsp:val=&quot;00397049&quot;/&gt;&lt;wsp:rsid wsp:val=&quot;003974BD&quot;/&gt;&lt;wsp:rsid wsp:val=&quot;00397A47&quot;/&gt;&lt;wsp:rsid wsp:val=&quot;00397DB0&quot;/&gt;&lt;wsp:rsid wsp:val=&quot;003A0A95&quot;/&gt;&lt;wsp:rsid wsp:val=&quot;003A1547&quot;/&gt;&lt;wsp:rsid wsp:val=&quot;003A2E59&quot;/&gt;&lt;wsp:rsid wsp:val=&quot;003A2FEB&quot;/&gt;&lt;wsp:rsid wsp:val=&quot;003A4FAB&quot;/&gt;&lt;wsp:rsid wsp:val=&quot;003B02A3&quot;/&gt;&lt;wsp:rsid wsp:val=&quot;003B0358&quot;/&gt;&lt;wsp:rsid wsp:val=&quot;003B1A35&quot;/&gt;&lt;wsp:rsid wsp:val=&quot;003B44B5&quot;/&gt;&lt;wsp:rsid wsp:val=&quot;003B46B8&quot;/&gt;&lt;wsp:rsid wsp:val=&quot;003B471D&quot;/&gt;&lt;wsp:rsid wsp:val=&quot;003B4CEB&quot;/&gt;&lt;wsp:rsid wsp:val=&quot;003B549E&quot;/&gt;&lt;wsp:rsid wsp:val=&quot;003B69A5&quot;/&gt;&lt;wsp:rsid wsp:val=&quot;003C177C&quot;/&gt;&lt;wsp:rsid wsp:val=&quot;003C1FC7&quot;/&gt;&lt;wsp:rsid wsp:val=&quot;003C2CB6&quot;/&gt;&lt;wsp:rsid wsp:val=&quot;003C30AE&quot;/&gt;&lt;wsp:rsid wsp:val=&quot;003C3B33&quot;/&gt;&lt;wsp:rsid wsp:val=&quot;003C45E8&quot;/&gt;&lt;wsp:rsid wsp:val=&quot;003C469B&quot;/&gt;&lt;wsp:rsid wsp:val=&quot;003C4F76&quot;/&gt;&lt;wsp:rsid wsp:val=&quot;003C53AE&quot;/&gt;&lt;wsp:rsid wsp:val=&quot;003C570A&quot;/&gt;&lt;wsp:rsid wsp:val=&quot;003C5EA9&quot;/&gt;&lt;wsp:rsid wsp:val=&quot;003C60D5&quot;/&gt;&lt;wsp:rsid wsp:val=&quot;003C6E15&quot;/&gt;&lt;wsp:rsid wsp:val=&quot;003C7365&quot;/&gt;&lt;wsp:rsid wsp:val=&quot;003C7D5C&quot;/&gt;&lt;wsp:rsid wsp:val=&quot;003C7EE0&quot;/&gt;&lt;wsp:rsid wsp:val=&quot;003D04CC&quot;/&gt;&lt;wsp:rsid wsp:val=&quot;003D06C6&quot;/&gt;&lt;wsp:rsid wsp:val=&quot;003D130A&quot;/&gt;&lt;wsp:rsid wsp:val=&quot;003D1C6B&quot;/&gt;&lt;wsp:rsid wsp:val=&quot;003D204E&quot;/&gt;&lt;wsp:rsid wsp:val=&quot;003D2C72&quot;/&gt;&lt;wsp:rsid wsp:val=&quot;003D363B&quot;/&gt;&lt;wsp:rsid wsp:val=&quot;003D3EC2&quot;/&gt;&lt;wsp:rsid wsp:val=&quot;003D5ACC&quot;/&gt;&lt;wsp:rsid wsp:val=&quot;003D6CBA&quot;/&gt;&lt;wsp:rsid wsp:val=&quot;003D7D48&quot;/&gt;&lt;wsp:rsid wsp:val=&quot;003D7DF7&quot;/&gt;&lt;wsp:rsid wsp:val=&quot;003E03C1&quot;/&gt;&lt;wsp:rsid wsp:val=&quot;003E0758&quot;/&gt;&lt;wsp:rsid wsp:val=&quot;003E2538&quot;/&gt;&lt;wsp:rsid wsp:val=&quot;003E2D2C&quot;/&gt;&lt;wsp:rsid wsp:val=&quot;003E34C2&quot;/&gt;&lt;wsp:rsid wsp:val=&quot;003E3D31&quot;/&gt;&lt;wsp:rsid wsp:val=&quot;003E44BE&quot;/&gt;&lt;wsp:rsid wsp:val=&quot;003E48DA&quot;/&gt;&lt;wsp:rsid wsp:val=&quot;003E4B94&quot;/&gt;&lt;wsp:rsid wsp:val=&quot;003E5BAF&quot;/&gt;&lt;wsp:rsid wsp:val=&quot;003E6FFA&quot;/&gt;&lt;wsp:rsid wsp:val=&quot;003E7385&quot;/&gt;&lt;wsp:rsid wsp:val=&quot;003F103F&quot;/&gt;&lt;wsp:rsid wsp:val=&quot;003F11D7&quot;/&gt;&lt;wsp:rsid wsp:val=&quot;003F20FA&quot;/&gt;&lt;wsp:rsid wsp:val=&quot;003F213E&quot;/&gt;&lt;wsp:rsid wsp:val=&quot;003F2CAC&quot;/&gt;&lt;wsp:rsid wsp:val=&quot;003F31A1&quot;/&gt;&lt;wsp:rsid wsp:val=&quot;003F31BD&quot;/&gt;&lt;wsp:rsid wsp:val=&quot;003F357F&quot;/&gt;&lt;wsp:rsid wsp:val=&quot;003F460F&quot;/&gt;&lt;wsp:rsid wsp:val=&quot;003F59A0&quot;/&gt;&lt;wsp:rsid wsp:val=&quot;003F5A9D&quot;/&gt;&lt;wsp:rsid wsp:val=&quot;003F5DBC&quot;/&gt;&lt;wsp:rsid wsp:val=&quot;003F7209&quot;/&gt;&lt;wsp:rsid wsp:val=&quot;004001CD&quot;/&gt;&lt;wsp:rsid wsp:val=&quot;00400783&quot;/&gt;&lt;wsp:rsid wsp:val=&quot;00400CF6&quot;/&gt;&lt;wsp:rsid wsp:val=&quot;00401C48&quot;/&gt;&lt;wsp:rsid wsp:val=&quot;004024ED&quot;/&gt;&lt;wsp:rsid wsp:val=&quot;0040279D&quot;/&gt;&lt;wsp:rsid wsp:val=&quot;00402A80&quot;/&gt;&lt;wsp:rsid wsp:val=&quot;004031DA&quot;/&gt;&lt;wsp:rsid wsp:val=&quot;00403FCB&quot;/&gt;&lt;wsp:rsid wsp:val=&quot;00404143&quot;/&gt;&lt;wsp:rsid wsp:val=&quot;00405E09&quot;/&gt;&lt;wsp:rsid wsp:val=&quot;00407442&quot;/&gt;&lt;wsp:rsid wsp:val=&quot;004113DB&quot;/&gt;&lt;wsp:rsid wsp:val=&quot;004121C5&quot;/&gt;&lt;wsp:rsid wsp:val=&quot;004122AA&quot;/&gt;&lt;wsp:rsid wsp:val=&quot;00412FC2&quot;/&gt;&lt;wsp:rsid wsp:val=&quot;004131E5&quot;/&gt;&lt;wsp:rsid wsp:val=&quot;004144C4&quot;/&gt;&lt;wsp:rsid wsp:val=&quot;004146C7&quot;/&gt;&lt;wsp:rsid wsp:val=&quot;00414A96&quot;/&gt;&lt;wsp:rsid wsp:val=&quot;0041525E&quot;/&gt;&lt;wsp:rsid wsp:val=&quot;004159F3&quot;/&gt;&lt;wsp:rsid wsp:val=&quot;0041628D&quot;/&gt;&lt;wsp:rsid wsp:val=&quot;0041664B&quot;/&gt;&lt;wsp:rsid wsp:val=&quot;00416C26&quot;/&gt;&lt;wsp:rsid wsp:val=&quot;00416D09&quot;/&gt;&lt;wsp:rsid wsp:val=&quot;00417654&quot;/&gt;&lt;wsp:rsid wsp:val=&quot;00422B3C&quot;/&gt;&lt;wsp:rsid wsp:val=&quot;00425AA8&quot;/&gt;&lt;wsp:rsid wsp:val=&quot;0042623C&quot;/&gt;&lt;wsp:rsid wsp:val=&quot;0042677D&quot;/&gt;&lt;wsp:rsid wsp:val=&quot;00427145&quot;/&gt;&lt;wsp:rsid wsp:val=&quot;004274B8&quot;/&gt;&lt;wsp:rsid wsp:val=&quot;00427A81&quot;/&gt;&lt;wsp:rsid wsp:val=&quot;0043004D&quot;/&gt;&lt;wsp:rsid wsp:val=&quot;0043068E&quot;/&gt;&lt;wsp:rsid wsp:val=&quot;00430C4B&quot;/&gt;&lt;wsp:rsid wsp:val=&quot;0043150C&quot;/&gt;&lt;wsp:rsid wsp:val=&quot;0043166D&quot;/&gt;&lt;wsp:rsid wsp:val=&quot;004316A1&quot;/&gt;&lt;wsp:rsid wsp:val=&quot;00431D2E&quot;/&gt;&lt;wsp:rsid wsp:val=&quot;004324D1&quot;/&gt;&lt;wsp:rsid wsp:val=&quot;00434347&quot;/&gt;&lt;wsp:rsid wsp:val=&quot;004344F7&quot;/&gt;&lt;wsp:rsid wsp:val=&quot;00434DD5&quot;/&gt;&lt;wsp:rsid wsp:val=&quot;00435674&quot;/&gt;&lt;wsp:rsid wsp:val=&quot;00436CF7&quot;/&gt;&lt;wsp:rsid wsp:val=&quot;00436E3B&quot;/&gt;&lt;wsp:rsid wsp:val=&quot;00437780&quot;/&gt;&lt;wsp:rsid wsp:val=&quot;00437D9A&quot;/&gt;&lt;wsp:rsid wsp:val=&quot;004400D4&quot;/&gt;&lt;wsp:rsid wsp:val=&quot;00440A44&quot;/&gt;&lt;wsp:rsid wsp:val=&quot;004412BB&quot;/&gt;&lt;wsp:rsid wsp:val=&quot;00441830&quot;/&gt;&lt;wsp:rsid wsp:val=&quot;00441C98&quot;/&gt;&lt;wsp:rsid wsp:val=&quot;004429B6&quot;/&gt;&lt;wsp:rsid wsp:val=&quot;00442F62&quot;/&gt;&lt;wsp:rsid wsp:val=&quot;0044363F&quot;/&gt;&lt;wsp:rsid wsp:val=&quot;00444083&quot;/&gt;&lt;wsp:rsid wsp:val=&quot;00444C75&quot;/&gt;&lt;wsp:rsid wsp:val=&quot;00445B3E&quot;/&gt;&lt;wsp:rsid wsp:val=&quot;00446283&quot;/&gt;&lt;wsp:rsid wsp:val=&quot;0044664B&quot;/&gt;&lt;wsp:rsid wsp:val=&quot;00446AF2&quot;/&gt;&lt;wsp:rsid wsp:val=&quot;00447946&quot;/&gt;&lt;wsp:rsid wsp:val=&quot;00450FEF&quot;/&gt;&lt;wsp:rsid wsp:val=&quot;004510EF&quot;/&gt;&lt;wsp:rsid wsp:val=&quot;00451506&quot;/&gt;&lt;wsp:rsid wsp:val=&quot;00451960&quot;/&gt;&lt;wsp:rsid wsp:val=&quot;004522F0&quot;/&gt;&lt;wsp:rsid wsp:val=&quot;00452DAF&quot;/&gt;&lt;wsp:rsid wsp:val=&quot;004552B1&quot;/&gt;&lt;wsp:rsid wsp:val=&quot;00455349&quot;/&gt;&lt;wsp:rsid wsp:val=&quot;004554BF&quot;/&gt;&lt;wsp:rsid wsp:val=&quot;0045570B&quot;/&gt;&lt;wsp:rsid wsp:val=&quot;00455FA1&quot;/&gt;&lt;wsp:rsid wsp:val=&quot;0046001E&quot;/&gt;&lt;wsp:rsid wsp:val=&quot;004609EA&quot;/&gt;&lt;wsp:rsid wsp:val=&quot;00461430&quot;/&gt;&lt;wsp:rsid wsp:val=&quot;004625A5&quot;/&gt;&lt;wsp:rsid wsp:val=&quot;004627FB&quot;/&gt;&lt;wsp:rsid wsp:val=&quot;00462851&quot;/&gt;&lt;wsp:rsid wsp:val=&quot;0046407D&quot;/&gt;&lt;wsp:rsid wsp:val=&quot;0046425C&quot;/&gt;&lt;wsp:rsid wsp:val=&quot;00464797&quot;/&gt;&lt;wsp:rsid wsp:val=&quot;00464F01&quot;/&gt;&lt;wsp:rsid wsp:val=&quot;00465ABC&quot;/&gt;&lt;wsp:rsid wsp:val=&quot;00465EEA&quot;/&gt;&lt;wsp:rsid wsp:val=&quot;0046624C&quot;/&gt;&lt;wsp:rsid wsp:val=&quot;00466D4D&quot;/&gt;&lt;wsp:rsid wsp:val=&quot;004709D7&quot;/&gt;&lt;wsp:rsid wsp:val=&quot;00471005&quot;/&gt;&lt;wsp:rsid wsp:val=&quot;0047155C&quot;/&gt;&lt;wsp:rsid wsp:val=&quot;00471756&quot;/&gt;&lt;wsp:rsid wsp:val=&quot;0047186F&quot;/&gt;&lt;wsp:rsid wsp:val=&quot;004731A7&quot;/&gt;&lt;wsp:rsid wsp:val=&quot;0047332D&quot;/&gt;&lt;wsp:rsid wsp:val=&quot;0047399C&quot;/&gt;&lt;wsp:rsid wsp:val=&quot;004743DD&quot;/&gt;&lt;wsp:rsid wsp:val=&quot;0047479D&quot;/&gt;&lt;wsp:rsid wsp:val=&quot;00474D23&quot;/&gt;&lt;wsp:rsid wsp:val=&quot;00474F17&quot;/&gt;&lt;wsp:rsid wsp:val=&quot;00475581&quot;/&gt;&lt;wsp:rsid wsp:val=&quot;00475704&quot;/&gt;&lt;wsp:rsid wsp:val=&quot;0047573F&quot;/&gt;&lt;wsp:rsid wsp:val=&quot;00475CD8&quot;/&gt;&lt;wsp:rsid wsp:val=&quot;00477A39&quot;/&gt;&lt;wsp:rsid wsp:val=&quot;004813A2&quot;/&gt;&lt;wsp:rsid wsp:val=&quot;00482BFC&quot;/&gt;&lt;wsp:rsid wsp:val=&quot;004834D3&quot;/&gt;&lt;wsp:rsid wsp:val=&quot;00483551&quot;/&gt;&lt;wsp:rsid wsp:val=&quot;00483F18&quot;/&gt;&lt;wsp:rsid wsp:val=&quot;00485383&quot;/&gt;&lt;wsp:rsid wsp:val=&quot;004872FF&quot;/&gt;&lt;wsp:rsid wsp:val=&quot;004905D9&quot;/&gt;&lt;wsp:rsid wsp:val=&quot;00490D80&quot;/&gt;&lt;wsp:rsid wsp:val=&quot;0049123D&quot;/&gt;&lt;wsp:rsid wsp:val=&quot;004918B6&quot;/&gt;&lt;wsp:rsid wsp:val=&quot;00491DDA&quot;/&gt;&lt;wsp:rsid wsp:val=&quot;00492226&quot;/&gt;&lt;wsp:rsid wsp:val=&quot;00492713&quot;/&gt;&lt;wsp:rsid wsp:val=&quot;00492795&quot;/&gt;&lt;wsp:rsid wsp:val=&quot;00493650&quot;/&gt;&lt;wsp:rsid wsp:val=&quot;00494723&quot;/&gt;&lt;wsp:rsid wsp:val=&quot;004947CB&quot;/&gt;&lt;wsp:rsid wsp:val=&quot;00495FD3&quot;/&gt;&lt;wsp:rsid wsp:val=&quot;00497B0F&quot;/&gt;&lt;wsp:rsid wsp:val=&quot;00497F0D&quot;/&gt;&lt;wsp:rsid wsp:val=&quot;004A078F&quot;/&gt;&lt;wsp:rsid wsp:val=&quot;004A10B3&quot;/&gt;&lt;wsp:rsid wsp:val=&quot;004A1750&quot;/&gt;&lt;wsp:rsid wsp:val=&quot;004A1BDA&quot;/&gt;&lt;wsp:rsid wsp:val=&quot;004A2144&quot;/&gt;&lt;wsp:rsid wsp:val=&quot;004A3D97&quot;/&gt;&lt;wsp:rsid wsp:val=&quot;004A43A5&quot;/&gt;&lt;wsp:rsid wsp:val=&quot;004A4665&quot;/&gt;&lt;wsp:rsid wsp:val=&quot;004A5E57&quot;/&gt;&lt;wsp:rsid wsp:val=&quot;004A6A49&quot;/&gt;&lt;wsp:rsid wsp:val=&quot;004A7CBB&quot;/&gt;&lt;wsp:rsid wsp:val=&quot;004B1384&quot;/&gt;&lt;wsp:rsid wsp:val=&quot;004B1A2C&quot;/&gt;&lt;wsp:rsid wsp:val=&quot;004B29F4&quot;/&gt;&lt;wsp:rsid wsp:val=&quot;004B33BC&quot;/&gt;&lt;wsp:rsid wsp:val=&quot;004B3661&quot;/&gt;&lt;wsp:rsid wsp:val=&quot;004B37E0&quot;/&gt;&lt;wsp:rsid wsp:val=&quot;004B47F7&quot;/&gt;&lt;wsp:rsid wsp:val=&quot;004B5AA5&quot;/&gt;&lt;wsp:rsid wsp:val=&quot;004B61E8&quot;/&gt;&lt;wsp:rsid wsp:val=&quot;004B6876&quot;/&gt;&lt;wsp:rsid wsp:val=&quot;004B77F2&quot;/&gt;&lt;wsp:rsid wsp:val=&quot;004C043E&quot;/&gt;&lt;wsp:rsid wsp:val=&quot;004C4057&quot;/&gt;&lt;wsp:rsid wsp:val=&quot;004C5F39&quot;/&gt;&lt;wsp:rsid wsp:val=&quot;004C6DC9&quot;/&gt;&lt;wsp:rsid wsp:val=&quot;004C70F8&quot;/&gt;&lt;wsp:rsid wsp:val=&quot;004D032D&quot;/&gt;&lt;wsp:rsid wsp:val=&quot;004D09BC&quot;/&gt;&lt;wsp:rsid wsp:val=&quot;004D0A65&quot;/&gt;&lt;wsp:rsid wsp:val=&quot;004D1580&quot;/&gt;&lt;wsp:rsid wsp:val=&quot;004D25C0&quot;/&gt;&lt;wsp:rsid wsp:val=&quot;004D27AA&quot;/&gt;&lt;wsp:rsid wsp:val=&quot;004D3853&quot;/&gt;&lt;wsp:rsid wsp:val=&quot;004D42B0&quot;/&gt;&lt;wsp:rsid wsp:val=&quot;004D504E&quot;/&gt;&lt;wsp:rsid wsp:val=&quot;004D5886&quot;/&gt;&lt;wsp:rsid wsp:val=&quot;004D62E3&quot;/&gt;&lt;wsp:rsid wsp:val=&quot;004D6DF0&quot;/&gt;&lt;wsp:rsid wsp:val=&quot;004D711C&quot;/&gt;&lt;wsp:rsid wsp:val=&quot;004D7C1B&quot;/&gt;&lt;wsp:rsid wsp:val=&quot;004E0031&quot;/&gt;&lt;wsp:rsid wsp:val=&quot;004E03B6&quot;/&gt;&lt;wsp:rsid wsp:val=&quot;004E043B&quot;/&gt;&lt;wsp:rsid wsp:val=&quot;004E0A05&quot;/&gt;&lt;wsp:rsid wsp:val=&quot;004E2089&quot;/&gt;&lt;wsp:rsid wsp:val=&quot;004E35AC&quot;/&gt;&lt;wsp:rsid wsp:val=&quot;004E3D2F&quot;/&gt;&lt;wsp:rsid wsp:val=&quot;004E4160&quot;/&gt;&lt;wsp:rsid wsp:val=&quot;004E5364&quot;/&gt;&lt;wsp:rsid wsp:val=&quot;004E6282&quot;/&gt;&lt;wsp:rsid wsp:val=&quot;004E6DFA&quot;/&gt;&lt;wsp:rsid wsp:val=&quot;004E6FAD&quot;/&gt;&lt;wsp:rsid wsp:val=&quot;004E7342&quot;/&gt;&lt;wsp:rsid wsp:val=&quot;004E794C&quot;/&gt;&lt;wsp:rsid wsp:val=&quot;004E7A3A&quot;/&gt;&lt;wsp:rsid wsp:val=&quot;004F047B&quot;/&gt;&lt;wsp:rsid wsp:val=&quot;004F04FA&quot;/&gt;&lt;wsp:rsid wsp:val=&quot;004F09AA&quot;/&gt;&lt;wsp:rsid wsp:val=&quot;004F12AE&quot;/&gt;&lt;wsp:rsid wsp:val=&quot;004F16F7&quot;/&gt;&lt;wsp:rsid wsp:val=&quot;004F171A&quot;/&gt;&lt;wsp:rsid wsp:val=&quot;004F1EA1&quot;/&gt;&lt;wsp:rsid wsp:val=&quot;004F1F61&quot;/&gt;&lt;wsp:rsid wsp:val=&quot;004F21B3&quot;/&gt;&lt;wsp:rsid wsp:val=&quot;004F32B0&quot;/&gt;&lt;wsp:rsid wsp:val=&quot;004F3FF3&quot;/&gt;&lt;wsp:rsid wsp:val=&quot;004F42C9&quot;/&gt;&lt;wsp:rsid wsp:val=&quot;004F49E1&quot;/&gt;&lt;wsp:rsid wsp:val=&quot;004F509F&quot;/&gt;&lt;wsp:rsid wsp:val=&quot;004F5D75&quot;/&gt;&lt;wsp:rsid wsp:val=&quot;004F627F&quot;/&gt;&lt;wsp:rsid wsp:val=&quot;004F663F&quot;/&gt;&lt;wsp:rsid wsp:val=&quot;004F7845&quot;/&gt;&lt;wsp:rsid wsp:val=&quot;004F7BF1&quot;/&gt;&lt;wsp:rsid wsp:val=&quot;004F7D1C&quot;/&gt;&lt;wsp:rsid wsp:val=&quot;005001C5&quot;/&gt;&lt;wsp:rsid wsp:val=&quot;00500248&quot;/&gt;&lt;wsp:rsid wsp:val=&quot;0050154C&quot;/&gt;&lt;wsp:rsid wsp:val=&quot;005019C4&quot;/&gt;&lt;wsp:rsid wsp:val=&quot;00502D8E&quot;/&gt;&lt;wsp:rsid wsp:val=&quot;00503106&quot;/&gt;&lt;wsp:rsid wsp:val=&quot;005039EA&quot;/&gt;&lt;wsp:rsid wsp:val=&quot;00505FD9&quot;/&gt;&lt;wsp:rsid wsp:val=&quot;0050606F&quot;/&gt;&lt;wsp:rsid wsp:val=&quot;0050612E&quot;/&gt;&lt;wsp:rsid wsp:val=&quot;00506477&quot;/&gt;&lt;wsp:rsid wsp:val=&quot;005064FD&quot;/&gt;&lt;wsp:rsid wsp:val=&quot;00506CBC&quot;/&gt;&lt;wsp:rsid wsp:val=&quot;00507009&quot;/&gt;&lt;wsp:rsid wsp:val=&quot;005103CD&quot;/&gt;&lt;wsp:rsid wsp:val=&quot;00510715&quot;/&gt;&lt;wsp:rsid wsp:val=&quot;00510B94&quot;/&gt;&lt;wsp:rsid wsp:val=&quot;005111F5&quot;/&gt;&lt;wsp:rsid wsp:val=&quot;00512513&quot;/&gt;&lt;wsp:rsid wsp:val=&quot;005127FA&quot;/&gt;&lt;wsp:rsid wsp:val=&quot;00512E4A&quot;/&gt;&lt;wsp:rsid wsp:val=&quot;00513C23&quot;/&gt;&lt;wsp:rsid wsp:val=&quot;00513E2F&quot;/&gt;&lt;wsp:rsid wsp:val=&quot;00514576&quot;/&gt;&lt;wsp:rsid wsp:val=&quot;00514DC4&quot;/&gt;&lt;wsp:rsid wsp:val=&quot;00515B4C&quot;/&gt;&lt;wsp:rsid wsp:val=&quot;005176FB&quot;/&gt;&lt;wsp:rsid wsp:val=&quot;00517853&quot;/&gt;&lt;wsp:rsid wsp:val=&quot;00520F31&quot;/&gt;&lt;wsp:rsid wsp:val=&quot;00521BC0&quot;/&gt;&lt;wsp:rsid wsp:val=&quot;00523FE1&quot;/&gt;&lt;wsp:rsid wsp:val=&quot;00524D0A&quot;/&gt;&lt;wsp:rsid wsp:val=&quot;00524EAE&quot;/&gt;&lt;wsp:rsid wsp:val=&quot;00525C8F&quot;/&gt;&lt;wsp:rsid wsp:val=&quot;0052695D&quot;/&gt;&lt;wsp:rsid wsp:val=&quot;00527349&quot;/&gt;&lt;wsp:rsid wsp:val=&quot;00530274&quot;/&gt;&lt;wsp:rsid wsp:val=&quot;005308E7&quot;/&gt;&lt;wsp:rsid wsp:val=&quot;00531071&quot;/&gt;&lt;wsp:rsid wsp:val=&quot;00532F4A&quot;/&gt;&lt;wsp:rsid wsp:val=&quot;005338F5&quot;/&gt;&lt;wsp:rsid wsp:val=&quot;0053424C&quot;/&gt;&lt;wsp:rsid wsp:val=&quot;00534B03&quot;/&gt;&lt;wsp:rsid wsp:val=&quot;00535C2A&quot;/&gt;&lt;wsp:rsid wsp:val=&quot;00535CC5&quot;/&gt;&lt;wsp:rsid wsp:val=&quot;005361CC&quot;/&gt;&lt;wsp:rsid wsp:val=&quot;0053715E&quot;/&gt;&lt;wsp:rsid wsp:val=&quot;005371A5&quot;/&gt;&lt;wsp:rsid wsp:val=&quot;005372E8&quot;/&gt;&lt;wsp:rsid wsp:val=&quot;005373A8&quot;/&gt;&lt;wsp:rsid wsp:val=&quot;005379CA&quot;/&gt;&lt;wsp:rsid wsp:val=&quot;0054065C&quot;/&gt;&lt;wsp:rsid wsp:val=&quot;005412E1&quot;/&gt;&lt;wsp:rsid wsp:val=&quot;0054176D&quot;/&gt;&lt;wsp:rsid wsp:val=&quot;005417B8&quot;/&gt;&lt;wsp:rsid wsp:val=&quot;00542E78&quot;/&gt;&lt;wsp:rsid wsp:val=&quot;005434DC&quot;/&gt;&lt;wsp:rsid wsp:val=&quot;00543AC8&quot;/&gt;&lt;wsp:rsid wsp:val=&quot;00544170&quot;/&gt;&lt;wsp:rsid wsp:val=&quot;00544220&quot;/&gt;&lt;wsp:rsid wsp:val=&quot;005443A0&quot;/&gt;&lt;wsp:rsid wsp:val=&quot;0054475B&quot;/&gt;&lt;wsp:rsid wsp:val=&quot;00544E59&quot;/&gt;&lt;wsp:rsid wsp:val=&quot;00544E73&quot;/&gt;&lt;wsp:rsid wsp:val=&quot;005454C2&quot;/&gt;&lt;wsp:rsid wsp:val=&quot;0054624B&quot;/&gt;&lt;wsp:rsid wsp:val=&quot;005463F5&quot;/&gt;&lt;wsp:rsid wsp:val=&quot;00547E96&quot;/&gt;&lt;wsp:rsid wsp:val=&quot;00550219&quot;/&gt;&lt;wsp:rsid wsp:val=&quot;00550833&quot;/&gt;&lt;wsp:rsid wsp:val=&quot;005519BF&quot;/&gt;&lt;wsp:rsid wsp:val=&quot;00552291&quot;/&gt;&lt;wsp:rsid wsp:val=&quot;00553A49&quot;/&gt;&lt;wsp:rsid wsp:val=&quot;00554A21&quot;/&gt;&lt;wsp:rsid wsp:val=&quot;005558C0&quot;/&gt;&lt;wsp:rsid wsp:val=&quot;00556DBB&quot;/&gt;&lt;wsp:rsid wsp:val=&quot;00556F44&quot;/&gt;&lt;wsp:rsid wsp:val=&quot;0055720D&quot;/&gt;&lt;wsp:rsid wsp:val=&quot;005575F9&quot;/&gt;&lt;wsp:rsid wsp:val=&quot;00557A46&quot;/&gt;&lt;wsp:rsid wsp:val=&quot;00557F45&quot;/&gt;&lt;wsp:rsid wsp:val=&quot;00560712&quot;/&gt;&lt;wsp:rsid wsp:val=&quot;0056105C&quot;/&gt;&lt;wsp:rsid wsp:val=&quot;00561EF2&quot;/&gt;&lt;wsp:rsid wsp:val=&quot;00562333&quot;/&gt;&lt;wsp:rsid wsp:val=&quot;0056281F&quot;/&gt;&lt;wsp:rsid wsp:val=&quot;00562C9E&quot;/&gt;&lt;wsp:rsid wsp:val=&quot;005632FB&quot;/&gt;&lt;wsp:rsid wsp:val=&quot;00563352&quot;/&gt;&lt;wsp:rsid wsp:val=&quot;00563CAD&quot;/&gt;&lt;wsp:rsid wsp:val=&quot;00564FE5&quot;/&gt;&lt;wsp:rsid wsp:val=&quot;00565112&quot;/&gt;&lt;wsp:rsid wsp:val=&quot;005652D0&quot;/&gt;&lt;wsp:rsid wsp:val=&quot;00566038&quot;/&gt;&lt;wsp:rsid wsp:val=&quot;00566E48&quot;/&gt;&lt;wsp:rsid wsp:val=&quot;005675EB&quot;/&gt;&lt;wsp:rsid wsp:val=&quot;00567B07&quot;/&gt;&lt;wsp:rsid wsp:val=&quot;00570496&quot;/&gt;&lt;wsp:rsid wsp:val=&quot;0057064D&quot;/&gt;&lt;wsp:rsid wsp:val=&quot;00570E56&quot;/&gt;&lt;wsp:rsid wsp:val=&quot;00570F2B&quot;/&gt;&lt;wsp:rsid wsp:val=&quot;005711C5&quot;/&gt;&lt;wsp:rsid wsp:val=&quot;00571C19&quot;/&gt;&lt;wsp:rsid wsp:val=&quot;00572750&quot;/&gt;&lt;wsp:rsid wsp:val=&quot;005727C0&quot;/&gt;&lt;wsp:rsid wsp:val=&quot;00572CF6&quot;/&gt;&lt;wsp:rsid wsp:val=&quot;0057340F&quot;/&gt;&lt;wsp:rsid wsp:val=&quot;0057344B&quot;/&gt;&lt;wsp:rsid wsp:val=&quot;0057393B&quot;/&gt;&lt;wsp:rsid wsp:val=&quot;00574371&quot;/&gt;&lt;wsp:rsid wsp:val=&quot;005743C4&quot;/&gt;&lt;wsp:rsid wsp:val=&quot;00574C61&quot;/&gt;&lt;wsp:rsid wsp:val=&quot;00575293&quot;/&gt;&lt;wsp:rsid wsp:val=&quot;00575FB5&quot;/&gt;&lt;wsp:rsid wsp:val=&quot;00576DC3&quot;/&gt;&lt;wsp:rsid wsp:val=&quot;005803C5&quot;/&gt;&lt;wsp:rsid wsp:val=&quot;00580AE2&quot;/&gt;&lt;wsp:rsid wsp:val=&quot;00580FFE&quot;/&gt;&lt;wsp:rsid wsp:val=&quot;00582ECB&quot;/&gt;&lt;wsp:rsid wsp:val=&quot;00583003&quot;/&gt;&lt;wsp:rsid wsp:val=&quot;005834B0&quot;/&gt;&lt;wsp:rsid wsp:val=&quot;0058398A&quot;/&gt;&lt;wsp:rsid wsp:val=&quot;00583FF5&quot;/&gt;&lt;wsp:rsid wsp:val=&quot;00584149&quot;/&gt;&lt;wsp:rsid wsp:val=&quot;00584D8E&quot;/&gt;&lt;wsp:rsid wsp:val=&quot;00585002&quot;/&gt;&lt;wsp:rsid wsp:val=&quot;0058514A&quot;/&gt;&lt;wsp:rsid wsp:val=&quot;005861D8&quot;/&gt;&lt;wsp:rsid wsp:val=&quot;00587B2F&quot;/&gt;&lt;wsp:rsid wsp:val=&quot;005901AD&quot;/&gt;&lt;wsp:rsid wsp:val=&quot;00590918&quot;/&gt;&lt;wsp:rsid wsp:val=&quot;00590A24&quot;/&gt;&lt;wsp:rsid wsp:val=&quot;0059179F&quot;/&gt;&lt;wsp:rsid wsp:val=&quot;00591816&quot;/&gt;&lt;wsp:rsid wsp:val=&quot;00591A27&quot;/&gt;&lt;wsp:rsid wsp:val=&quot;00592449&quot;/&gt;&lt;wsp:rsid wsp:val=&quot;005932B4&quot;/&gt;&lt;wsp:rsid wsp:val=&quot;005945AB&quot;/&gt;&lt;wsp:rsid wsp:val=&quot;0059476A&quot;/&gt;&lt;wsp:rsid wsp:val=&quot;005956A4&quot;/&gt;&lt;wsp:rsid wsp:val=&quot;00596DF1&quot;/&gt;&lt;wsp:rsid wsp:val=&quot;005973D7&quot;/&gt;&lt;wsp:rsid wsp:val=&quot;005977B0&quot;/&gt;&lt;wsp:rsid wsp:val=&quot;00597BB8&quot;/&gt;&lt;wsp:rsid wsp:val=&quot;005A05A9&quot;/&gt;&lt;wsp:rsid wsp:val=&quot;005A0988&quot;/&gt;&lt;wsp:rsid wsp:val=&quot;005A09B7&quot;/&gt;&lt;wsp:rsid wsp:val=&quot;005A112A&quot;/&gt;&lt;wsp:rsid wsp:val=&quot;005A2525&quot;/&gt;&lt;wsp:rsid wsp:val=&quot;005A3207&quot;/&gt;&lt;wsp:rsid wsp:val=&quot;005A3ECE&quot;/&gt;&lt;wsp:rsid wsp:val=&quot;005A4250&quot;/&gt;&lt;wsp:rsid wsp:val=&quot;005A45CF&quot;/&gt;&lt;wsp:rsid wsp:val=&quot;005A4836&quot;/&gt;&lt;wsp:rsid wsp:val=&quot;005A4B9C&quot;/&gt;&lt;wsp:rsid wsp:val=&quot;005A4E40&quot;/&gt;&lt;wsp:rsid wsp:val=&quot;005A4FCD&quot;/&gt;&lt;wsp:rsid wsp:val=&quot;005A540D&quot;/&gt;&lt;wsp:rsid wsp:val=&quot;005A5AD8&quot;/&gt;&lt;wsp:rsid wsp:val=&quot;005A6222&quot;/&gt;&lt;wsp:rsid wsp:val=&quot;005A66FB&quot;/&gt;&lt;wsp:rsid wsp:val=&quot;005B1147&quot;/&gt;&lt;wsp:rsid wsp:val=&quot;005B1BDD&quot;/&gt;&lt;wsp:rsid wsp:val=&quot;005B1D2B&quot;/&gt;&lt;wsp:rsid wsp:val=&quot;005B21D6&quot;/&gt;&lt;wsp:rsid wsp:val=&quot;005B2E0C&quot;/&gt;&lt;wsp:rsid wsp:val=&quot;005B38C0&quot;/&gt;&lt;wsp:rsid wsp:val=&quot;005B3BAF&quot;/&gt;&lt;wsp:rsid wsp:val=&quot;005B3CAB&quot;/&gt;&lt;wsp:rsid wsp:val=&quot;005B4736&quot;/&gt;&lt;wsp:rsid wsp:val=&quot;005B49C3&quot;/&gt;&lt;wsp:rsid wsp:val=&quot;005B4C10&quot;/&gt;&lt;wsp:rsid wsp:val=&quot;005B4EE4&quot;/&gt;&lt;wsp:rsid wsp:val=&quot;005B5D73&quot;/&gt;&lt;wsp:rsid wsp:val=&quot;005B64B5&quot;/&gt;&lt;wsp:rsid wsp:val=&quot;005B6762&quot;/&gt;&lt;wsp:rsid wsp:val=&quot;005B6D49&quot;/&gt;&lt;wsp:rsid wsp:val=&quot;005B6FAA&quot;/&gt;&lt;wsp:rsid wsp:val=&quot;005B6FCF&quot;/&gt;&lt;wsp:rsid wsp:val=&quot;005B72FF&quot;/&gt;&lt;wsp:rsid wsp:val=&quot;005C0BC0&quot;/&gt;&lt;wsp:rsid wsp:val=&quot;005C1D9C&quot;/&gt;&lt;wsp:rsid wsp:val=&quot;005C22D5&quot;/&gt;&lt;wsp:rsid wsp:val=&quot;005C28DD&quot;/&gt;&lt;wsp:rsid wsp:val=&quot;005C388C&quot;/&gt;&lt;wsp:rsid wsp:val=&quot;005C415E&quot;/&gt;&lt;wsp:rsid wsp:val=&quot;005C4CC1&quot;/&gt;&lt;wsp:rsid wsp:val=&quot;005C4EA0&quot;/&gt;&lt;wsp:rsid wsp:val=&quot;005C58D0&quot;/&gt;&lt;wsp:rsid wsp:val=&quot;005C7C3D&quot;/&gt;&lt;wsp:rsid wsp:val=&quot;005D04AA&quot;/&gt;&lt;wsp:rsid wsp:val=&quot;005D147D&quot;/&gt;&lt;wsp:rsid wsp:val=&quot;005D2890&quot;/&gt;&lt;wsp:rsid wsp:val=&quot;005D28EA&quot;/&gt;&lt;wsp:rsid wsp:val=&quot;005D2F26&quot;/&gt;&lt;wsp:rsid wsp:val=&quot;005D69F4&quot;/&gt;&lt;wsp:rsid wsp:val=&quot;005D6A19&quot;/&gt;&lt;wsp:rsid wsp:val=&quot;005D7183&quot;/&gt;&lt;wsp:rsid wsp:val=&quot;005D7656&quot;/&gt;&lt;wsp:rsid wsp:val=&quot;005D7789&quot;/&gt;&lt;wsp:rsid wsp:val=&quot;005D7A79&quot;/&gt;&lt;wsp:rsid wsp:val=&quot;005E0CDC&quot;/&gt;&lt;wsp:rsid wsp:val=&quot;005E0D46&quot;/&gt;&lt;wsp:rsid wsp:val=&quot;005E11FB&quot;/&gt;&lt;wsp:rsid wsp:val=&quot;005E19D9&quot;/&gt;&lt;wsp:rsid wsp:val=&quot;005E2408&quot;/&gt;&lt;wsp:rsid wsp:val=&quot;005E28C1&quot;/&gt;&lt;wsp:rsid wsp:val=&quot;005E2C5D&quot;/&gt;&lt;wsp:rsid wsp:val=&quot;005E2CA6&quot;/&gt;&lt;wsp:rsid wsp:val=&quot;005E3164&quot;/&gt;&lt;wsp:rsid wsp:val=&quot;005E32DB&quot;/&gt;&lt;wsp:rsid wsp:val=&quot;005E3D56&quot;/&gt;&lt;wsp:rsid wsp:val=&quot;005E40DF&quot;/&gt;&lt;wsp:rsid wsp:val=&quot;005E4A0A&quot;/&gt;&lt;wsp:rsid wsp:val=&quot;005E5347&quot;/&gt;&lt;wsp:rsid wsp:val=&quot;005E6CD4&quot;/&gt;&lt;wsp:rsid wsp:val=&quot;005E75D7&quot;/&gt;&lt;wsp:rsid wsp:val=&quot;005F0C55&quot;/&gt;&lt;wsp:rsid wsp:val=&quot;005F1462&quot;/&gt;&lt;wsp:rsid wsp:val=&quot;005F23EC&quot;/&gt;&lt;wsp:rsid wsp:val=&quot;005F2E7A&quot;/&gt;&lt;wsp:rsid wsp:val=&quot;005F2FBF&quot;/&gt;&lt;wsp:rsid wsp:val=&quot;005F319F&quot;/&gt;&lt;wsp:rsid wsp:val=&quot;005F4E2F&quot;/&gt;&lt;wsp:rsid wsp:val=&quot;005F5C59&quot;/&gt;&lt;wsp:rsid wsp:val=&quot;005F61C7&quot;/&gt;&lt;wsp:rsid wsp:val=&quot;005F6BE0&quot;/&gt;&lt;wsp:rsid wsp:val=&quot;005F71CA&quot;/&gt;&lt;wsp:rsid wsp:val=&quot;006001FD&quot;/&gt;&lt;wsp:rsid wsp:val=&quot;006014E7&quot;/&gt;&lt;wsp:rsid wsp:val=&quot;006015D6&quot;/&gt;&lt;wsp:rsid wsp:val=&quot;006039B9&quot;/&gt;&lt;wsp:rsid wsp:val=&quot;00603B7D&quot;/&gt;&lt;wsp:rsid wsp:val=&quot;006049E2&quot;/&gt;&lt;wsp:rsid wsp:val=&quot;006051CE&quot;/&gt;&lt;wsp:rsid wsp:val=&quot;006062E8&quot;/&gt;&lt;wsp:rsid wsp:val=&quot;006069BA&quot;/&gt;&lt;wsp:rsid wsp:val=&quot;00612607&quot;/&gt;&lt;wsp:rsid wsp:val=&quot;00613849&quot;/&gt;&lt;wsp:rsid wsp:val=&quot;00613EB3&quot;/&gt;&lt;wsp:rsid wsp:val=&quot;006141F3&quot;/&gt;&lt;wsp:rsid wsp:val=&quot;00615532&quot;/&gt;&lt;wsp:rsid wsp:val=&quot;00615808&quot;/&gt;&lt;wsp:rsid wsp:val=&quot;00617149&quot;/&gt;&lt;wsp:rsid wsp:val=&quot;00620560&quot;/&gt;&lt;wsp:rsid wsp:val=&quot;00622970&quot;/&gt;&lt;wsp:rsid wsp:val=&quot;00623649&quot;/&gt;&lt;wsp:rsid wsp:val=&quot;00624103&quot;/&gt;&lt;wsp:rsid wsp:val=&quot;00624546&quot;/&gt;&lt;wsp:rsid wsp:val=&quot;00625544&quot;/&gt;&lt;wsp:rsid wsp:val=&quot;0062595E&quot;/&gt;&lt;wsp:rsid wsp:val=&quot;00625FDC&quot;/&gt;&lt;wsp:rsid wsp:val=&quot;006267B3&quot;/&gt;&lt;wsp:rsid wsp:val=&quot;00626A94&quot;/&gt;&lt;wsp:rsid wsp:val=&quot;00627144&quot;/&gt;&lt;wsp:rsid wsp:val=&quot;00627465&quot;/&gt;&lt;wsp:rsid wsp:val=&quot;006275E4&quot;/&gt;&lt;wsp:rsid wsp:val=&quot;00627665&quot;/&gt;&lt;wsp:rsid wsp:val=&quot;006302C9&quot;/&gt;&lt;wsp:rsid wsp:val=&quot;006309ED&quot;/&gt;&lt;wsp:rsid wsp:val=&quot;00630C5D&quot;/&gt;&lt;wsp:rsid wsp:val=&quot;0063102A&quot;/&gt;&lt;wsp:rsid wsp:val=&quot;00631DC6&quot;/&gt;&lt;wsp:rsid wsp:val=&quot;00631FAE&quot;/&gt;&lt;wsp:rsid wsp:val=&quot;00632250&quot;/&gt;&lt;wsp:rsid wsp:val=&quot;00632FE2&quot;/&gt;&lt;wsp:rsid wsp:val=&quot;00635374&quot;/&gt;&lt;wsp:rsid wsp:val=&quot;00636404&quot;/&gt;&lt;wsp:rsid wsp:val=&quot;006377A3&quot;/&gt;&lt;wsp:rsid wsp:val=&quot;0064051B&quot;/&gt;&lt;wsp:rsid wsp:val=&quot;006413BC&quot;/&gt;&lt;wsp:rsid wsp:val=&quot;00641D67&quot;/&gt;&lt;wsp:rsid wsp:val=&quot;00641DDB&quot;/&gt;&lt;wsp:rsid wsp:val=&quot;00642246&quot;/&gt;&lt;wsp:rsid wsp:val=&quot;00642686&quot;/&gt;&lt;wsp:rsid wsp:val=&quot;00642F8B&quot;/&gt;&lt;wsp:rsid wsp:val=&quot;006447CC&quot;/&gt;&lt;wsp:rsid wsp:val=&quot;006449B3&quot;/&gt;&lt;wsp:rsid wsp:val=&quot;00644A01&quot;/&gt;&lt;wsp:rsid wsp:val=&quot;006451BB&quot;/&gt;&lt;wsp:rsid wsp:val=&quot;00646C4D&quot;/&gt;&lt;wsp:rsid wsp:val=&quot;00647730&quot;/&gt;&lt;wsp:rsid wsp:val=&quot;006509D8&quot;/&gt;&lt;wsp:rsid wsp:val=&quot;00650A9B&quot;/&gt;&lt;wsp:rsid wsp:val=&quot;00650AD0&quot;/&gt;&lt;wsp:rsid wsp:val=&quot;00650B12&quot;/&gt;&lt;wsp:rsid wsp:val=&quot;006517F8&quot;/&gt;&lt;wsp:rsid wsp:val=&quot;006527EC&quot;/&gt;&lt;wsp:rsid wsp:val=&quot;00653012&quot;/&gt;&lt;wsp:rsid wsp:val=&quot;0065316A&quot;/&gt;&lt;wsp:rsid wsp:val=&quot;0065379C&quot;/&gt;&lt;wsp:rsid wsp:val=&quot;00653A23&quot;/&gt;&lt;wsp:rsid wsp:val=&quot;00653B63&quot;/&gt;&lt;wsp:rsid wsp:val=&quot;006547E6&quot;/&gt;&lt;wsp:rsid wsp:val=&quot;00655891&quot;/&gt;&lt;wsp:rsid wsp:val=&quot;00655B83&quot;/&gt;&lt;wsp:rsid wsp:val=&quot;0065601F&quot;/&gt;&lt;wsp:rsid wsp:val=&quot;0065622E&quot;/&gt;&lt;wsp:rsid wsp:val=&quot;00656720&quot;/&gt;&lt;wsp:rsid wsp:val=&quot;00657B31&quot;/&gt;&lt;wsp:rsid wsp:val=&quot;0066043C&quot;/&gt;&lt;wsp:rsid wsp:val=&quot;00660455&quot;/&gt;&lt;wsp:rsid wsp:val=&quot;00660BE0&quot;/&gt;&lt;wsp:rsid wsp:val=&quot;00660E3F&quot;/&gt;&lt;wsp:rsid wsp:val=&quot;00662CE0&quot;/&gt;&lt;wsp:rsid wsp:val=&quot;00662D8A&quot;/&gt;&lt;wsp:rsid wsp:val=&quot;006639C3&quot;/&gt;&lt;wsp:rsid wsp:val=&quot;00663C73&quot;/&gt;&lt;wsp:rsid wsp:val=&quot;00663C88&quot;/&gt;&lt;wsp:rsid wsp:val=&quot;00664021&quot;/&gt;&lt;wsp:rsid wsp:val=&quot;006646D2&quot;/&gt;&lt;wsp:rsid wsp:val=&quot;006649F2&quot;/&gt;&lt;wsp:rsid wsp:val=&quot;006653EB&quot;/&gt;&lt;wsp:rsid wsp:val=&quot;006655E2&quot;/&gt;&lt;wsp:rsid wsp:val=&quot;00665AC8&quot;/&gt;&lt;wsp:rsid wsp:val=&quot;00666758&quot;/&gt;&lt;wsp:rsid wsp:val=&quot;006668C8&quot;/&gt;&lt;wsp:rsid wsp:val=&quot;00666DF5&quot;/&gt;&lt;wsp:rsid wsp:val=&quot;00667295&quot;/&gt;&lt;wsp:rsid wsp:val=&quot;0067103F&quot;/&gt;&lt;wsp:rsid wsp:val=&quot;00671478&quot;/&gt;&lt;wsp:rsid wsp:val=&quot;006724BB&quot;/&gt;&lt;wsp:rsid wsp:val=&quot;00672B3B&quot;/&gt;&lt;wsp:rsid wsp:val=&quot;00672C38&quot;/&gt;&lt;wsp:rsid wsp:val=&quot;0067396A&quot;/&gt;&lt;wsp:rsid wsp:val=&quot;00673B6D&quot;/&gt;&lt;wsp:rsid wsp:val=&quot;00674658&quot;/&gt;&lt;wsp:rsid wsp:val=&quot;006747BE&quot;/&gt;&lt;wsp:rsid wsp:val=&quot;00674C00&quot;/&gt;&lt;wsp:rsid wsp:val=&quot;006753D3&quot;/&gt;&lt;wsp:rsid wsp:val=&quot;00676EF9&quot;/&gt;&lt;wsp:rsid wsp:val=&quot;006772DB&quot;/&gt;&lt;wsp:rsid wsp:val=&quot;00677509&quot;/&gt;&lt;wsp:rsid wsp:val=&quot;00680232&quot;/&gt;&lt;wsp:rsid wsp:val=&quot;00680325&quot;/&gt;&lt;wsp:rsid wsp:val=&quot;0068081D&quot;/&gt;&lt;wsp:rsid wsp:val=&quot;00680F1C&quot;/&gt;&lt;wsp:rsid wsp:val=&quot;00682177&quot;/&gt;&lt;wsp:rsid wsp:val=&quot;00682AE2&quot;/&gt;&lt;wsp:rsid wsp:val=&quot;00682E0C&quot;/&gt;&lt;wsp:rsid wsp:val=&quot;00683279&quot;/&gt;&lt;wsp:rsid wsp:val=&quot;00683F85&quot;/&gt;&lt;wsp:rsid wsp:val=&quot;00684761&quot;/&gt;&lt;wsp:rsid wsp:val=&quot;00684AB6&quot;/&gt;&lt;wsp:rsid wsp:val=&quot;00685B67&quot;/&gt;&lt;wsp:rsid wsp:val=&quot;00686512&quot;/&gt;&lt;wsp:rsid wsp:val=&quot;00687032&quot;/&gt;&lt;wsp:rsid wsp:val=&quot;0068718D&quot;/&gt;&lt;wsp:rsid wsp:val=&quot;006875DB&quot;/&gt;&lt;wsp:rsid wsp:val=&quot;0068769A&quot;/&gt;&lt;wsp:rsid wsp:val=&quot;00687BDD&quot;/&gt;&lt;wsp:rsid wsp:val=&quot;0069144C&quot;/&gt;&lt;wsp:rsid wsp:val=&quot;0069168E&quot;/&gt;&lt;wsp:rsid wsp:val=&quot;006929DA&quot;/&gt;&lt;wsp:rsid wsp:val=&quot;00692CAF&quot;/&gt;&lt;wsp:rsid wsp:val=&quot;00694511&quot;/&gt;&lt;wsp:rsid wsp:val=&quot;006947B5&quot;/&gt;&lt;wsp:rsid wsp:val=&quot;00694A84&quot;/&gt;&lt;wsp:rsid wsp:val=&quot;00694A93&quot;/&gt;&lt;wsp:rsid wsp:val=&quot;00694E02&quot;/&gt;&lt;wsp:rsid wsp:val=&quot;00695D14&quot;/&gt;&lt;wsp:rsid wsp:val=&quot;00695F48&quot;/&gt;&lt;wsp:rsid wsp:val=&quot;006960F0&quot;/&gt;&lt;wsp:rsid wsp:val=&quot;00696A59&quot;/&gt;&lt;wsp:rsid wsp:val=&quot;00697441&quot;/&gt;&lt;wsp:rsid wsp:val=&quot;00697594&quot;/&gt;&lt;wsp:rsid wsp:val=&quot;00697A24&quot;/&gt;&lt;wsp:rsid wsp:val=&quot;00697A5F&quot;/&gt;&lt;wsp:rsid wsp:val=&quot;00697A8E&quot;/&gt;&lt;wsp:rsid wsp:val=&quot;00697D96&quot;/&gt;&lt;wsp:rsid wsp:val=&quot;006A038C&quot;/&gt;&lt;wsp:rsid wsp:val=&quot;006A1664&quot;/&gt;&lt;wsp:rsid wsp:val=&quot;006A2060&quot;/&gt;&lt;wsp:rsid wsp:val=&quot;006A2CBC&quot;/&gt;&lt;wsp:rsid wsp:val=&quot;006A3817&quot;/&gt;&lt;wsp:rsid wsp:val=&quot;006A473A&quot;/&gt;&lt;wsp:rsid wsp:val=&quot;006A53ED&quot;/&gt;&lt;wsp:rsid wsp:val=&quot;006A56AE&quot;/&gt;&lt;wsp:rsid wsp:val=&quot;006A57F3&quot;/&gt;&lt;wsp:rsid wsp:val=&quot;006A5FBB&quot;/&gt;&lt;wsp:rsid wsp:val=&quot;006A60DD&quot;/&gt;&lt;wsp:rsid wsp:val=&quot;006A689E&quot;/&gt;&lt;wsp:rsid wsp:val=&quot;006A6A54&quot;/&gt;&lt;wsp:rsid wsp:val=&quot;006A75BE&quot;/&gt;&lt;wsp:rsid wsp:val=&quot;006A7B7A&quot;/&gt;&lt;wsp:rsid wsp:val=&quot;006B01EB&quot;/&gt;&lt;wsp:rsid wsp:val=&quot;006B0753&quot;/&gt;&lt;wsp:rsid wsp:val=&quot;006B12C9&quot;/&gt;&lt;wsp:rsid wsp:val=&quot;006B1DB0&quot;/&gt;&lt;wsp:rsid wsp:val=&quot;006B23F1&quot;/&gt;&lt;wsp:rsid wsp:val=&quot;006B30D1&quot;/&gt;&lt;wsp:rsid wsp:val=&quot;006B3A65&quot;/&gt;&lt;wsp:rsid wsp:val=&quot;006B3B46&quot;/&gt;&lt;wsp:rsid wsp:val=&quot;006B3D08&quot;/&gt;&lt;wsp:rsid wsp:val=&quot;006B3E5E&quot;/&gt;&lt;wsp:rsid wsp:val=&quot;006B3FAF&quot;/&gt;&lt;wsp:rsid wsp:val=&quot;006B4D03&quot;/&gt;&lt;wsp:rsid wsp:val=&quot;006B64BA&quot;/&gt;&lt;wsp:rsid wsp:val=&quot;006B6F73&quot;/&gt;&lt;wsp:rsid wsp:val=&quot;006B725D&quot;/&gt;&lt;wsp:rsid wsp:val=&quot;006C02C8&quot;/&gt;&lt;wsp:rsid wsp:val=&quot;006C10BE&quot;/&gt;&lt;wsp:rsid wsp:val=&quot;006C38AE&quot;/&gt;&lt;wsp:rsid wsp:val=&quot;006C3ECE&quot;/&gt;&lt;wsp:rsid wsp:val=&quot;006C4457&quot;/&gt;&lt;wsp:rsid wsp:val=&quot;006C6417&quot;/&gt;&lt;wsp:rsid wsp:val=&quot;006C68F9&quot;/&gt;&lt;wsp:rsid wsp:val=&quot;006C7531&quot;/&gt;&lt;wsp:rsid wsp:val=&quot;006D0EF4&quot;/&gt;&lt;wsp:rsid wsp:val=&quot;006D1C19&quot;/&gt;&lt;wsp:rsid wsp:val=&quot;006D1E5D&quot;/&gt;&lt;wsp:rsid wsp:val=&quot;006D2116&quot;/&gt;&lt;wsp:rsid wsp:val=&quot;006D2E42&quot;/&gt;&lt;wsp:rsid wsp:val=&quot;006D39B3&quot;/&gt;&lt;wsp:rsid wsp:val=&quot;006D44D5&quot;/&gt;&lt;wsp:rsid wsp:val=&quot;006D457D&quot;/&gt;&lt;wsp:rsid wsp:val=&quot;006D5B8A&quot;/&gt;&lt;wsp:rsid wsp:val=&quot;006D6518&quot;/&gt;&lt;wsp:rsid wsp:val=&quot;006D6731&quot;/&gt;&lt;wsp:rsid wsp:val=&quot;006D7CEC&quot;/&gt;&lt;wsp:rsid wsp:val=&quot;006E01EE&quot;/&gt;&lt;wsp:rsid wsp:val=&quot;006E0376&quot;/&gt;&lt;wsp:rsid wsp:val=&quot;006E0B59&quot;/&gt;&lt;wsp:rsid wsp:val=&quot;006E1FAF&quot;/&gt;&lt;wsp:rsid wsp:val=&quot;006E24F0&quot;/&gt;&lt;wsp:rsid wsp:val=&quot;006E27CF&quot;/&gt;&lt;wsp:rsid wsp:val=&quot;006E2C3F&quot;/&gt;&lt;wsp:rsid wsp:val=&quot;006E3196&quot;/&gt;&lt;wsp:rsid wsp:val=&quot;006E44F1&quot;/&gt;&lt;wsp:rsid wsp:val=&quot;006E5779&quot;/&gt;&lt;wsp:rsid wsp:val=&quot;006E58AF&quot;/&gt;&lt;wsp:rsid wsp:val=&quot;006E681C&quot;/&gt;&lt;wsp:rsid wsp:val=&quot;006F0719&quot;/&gt;&lt;wsp:rsid wsp:val=&quot;006F0832&quot;/&gt;&lt;wsp:rsid wsp:val=&quot;006F0EAC&quot;/&gt;&lt;wsp:rsid wsp:val=&quot;006F2DA2&quot;/&gt;&lt;wsp:rsid wsp:val=&quot;006F4020&quot;/&gt;&lt;wsp:rsid wsp:val=&quot;006F4422&quot;/&gt;&lt;wsp:rsid wsp:val=&quot;006F4D7B&quot;/&gt;&lt;wsp:rsid wsp:val=&quot;006F535B&quot;/&gt;&lt;wsp:rsid wsp:val=&quot;006F59D4&quot;/&gt;&lt;wsp:rsid wsp:val=&quot;006F6523&quot;/&gt;&lt;wsp:rsid wsp:val=&quot;006F6AA8&quot;/&gt;&lt;wsp:rsid wsp:val=&quot;00701019&quot;/&gt;&lt;wsp:rsid wsp:val=&quot;007018A1&quot;/&gt;&lt;wsp:rsid wsp:val=&quot;0070336C&quot;/&gt;&lt;wsp:rsid wsp:val=&quot;00703643&quot;/&gt;&lt;wsp:rsid wsp:val=&quot;00704F07&quot;/&gt;&lt;wsp:rsid wsp:val=&quot;007059C4&quot;/&gt;&lt;wsp:rsid wsp:val=&quot;00706933&quot;/&gt;&lt;wsp:rsid wsp:val=&quot;007071B0&quot;/&gt;&lt;wsp:rsid wsp:val=&quot;0070741C&quot;/&gt;&lt;wsp:rsid wsp:val=&quot;00707F07&quot;/&gt;&lt;wsp:rsid wsp:val=&quot;00710720&quot;/&gt;&lt;wsp:rsid wsp:val=&quot;00710BC2&quot;/&gt;&lt;wsp:rsid wsp:val=&quot;00710C65&quot;/&gt;&lt;wsp:rsid wsp:val=&quot;007118B8&quot;/&gt;&lt;wsp:rsid wsp:val=&quot;00711DAF&quot;/&gt;&lt;wsp:rsid wsp:val=&quot;00712772&quot;/&gt;&lt;wsp:rsid wsp:val=&quot;00713196&quot;/&gt;&lt;wsp:rsid wsp:val=&quot;007133A6&quot;/&gt;&lt;wsp:rsid wsp:val=&quot;0071348E&quot;/&gt;&lt;wsp:rsid wsp:val=&quot;00713C16&quot;/&gt;&lt;wsp:rsid wsp:val=&quot;00713FED&quot;/&gt;&lt;wsp:rsid wsp:val=&quot;00714332&quot;/&gt;&lt;wsp:rsid wsp:val=&quot;00714A7A&quot;/&gt;&lt;wsp:rsid wsp:val=&quot;007159E5&quot;/&gt;&lt;wsp:rsid wsp:val=&quot;00715A84&quot;/&gt;&lt;wsp:rsid wsp:val=&quot;007172F0&quot;/&gt;&lt;wsp:rsid wsp:val=&quot;00717567&quot;/&gt;&lt;wsp:rsid wsp:val=&quot;007200D6&quot;/&gt;&lt;wsp:rsid wsp:val=&quot;007201D2&quot;/&gt;&lt;wsp:rsid wsp:val=&quot;00720765&quot;/&gt;&lt;wsp:rsid wsp:val=&quot;00721990&quot;/&gt;&lt;wsp:rsid wsp:val=&quot;00722A08&quot;/&gt;&lt;wsp:rsid wsp:val=&quot;00722CD9&quot;/&gt;&lt;wsp:rsid wsp:val=&quot;00723053&quot;/&gt;&lt;wsp:rsid wsp:val=&quot;00723FF1&quot;/&gt;&lt;wsp:rsid wsp:val=&quot;007250ED&quot;/&gt;&lt;wsp:rsid wsp:val=&quot;0072534D&quot;/&gt;&lt;wsp:rsid wsp:val=&quot;0072573E&quot;/&gt;&lt;wsp:rsid wsp:val=&quot;00725827&quot;/&gt;&lt;wsp:rsid wsp:val=&quot;0072582F&quot;/&gt;&lt;wsp:rsid wsp:val=&quot;0072630E&quot;/&gt;&lt;wsp:rsid wsp:val=&quot;0072738D&quot;/&gt;&lt;wsp:rsid wsp:val=&quot;00727705&quot;/&gt;&lt;wsp:rsid wsp:val=&quot;00730094&quot;/&gt;&lt;wsp:rsid wsp:val=&quot;00730D67&quot;/&gt;&lt;wsp:rsid wsp:val=&quot;00731D08&quot;/&gt;&lt;wsp:rsid wsp:val=&quot;00732069&quot;/&gt;&lt;wsp:rsid wsp:val=&quot;007324D4&quot;/&gt;&lt;wsp:rsid wsp:val=&quot;00732731&quot;/&gt;&lt;wsp:rsid wsp:val=&quot;0073281B&quot;/&gt;&lt;wsp:rsid wsp:val=&quot;00733018&quot;/&gt;&lt;wsp:rsid wsp:val=&quot;0073304B&quot;/&gt;&lt;wsp:rsid wsp:val=&quot;00733117&quot;/&gt;&lt;wsp:rsid wsp:val=&quot;00733234&quot;/&gt;&lt;wsp:rsid wsp:val=&quot;0073372B&quot;/&gt;&lt;wsp:rsid wsp:val=&quot;007337F8&quot;/&gt;&lt;wsp:rsid wsp:val=&quot;00734530&quot;/&gt;&lt;wsp:rsid wsp:val=&quot;00735FB3&quot;/&gt;&lt;wsp:rsid wsp:val=&quot;00736664&quot;/&gt;&lt;wsp:rsid wsp:val=&quot;00737DE9&quot;/&gt;&lt;wsp:rsid wsp:val=&quot;00740722&quot;/&gt;&lt;wsp:rsid wsp:val=&quot;007420FA&quot;/&gt;&lt;wsp:rsid wsp:val=&quot;00742AE1&quot;/&gt;&lt;wsp:rsid wsp:val=&quot;00742AED&quot;/&gt;&lt;wsp:rsid wsp:val=&quot;00742F14&quot;/&gt;&lt;wsp:rsid wsp:val=&quot;007434A4&quot;/&gt;&lt;wsp:rsid wsp:val=&quot;00743B5F&quot;/&gt;&lt;wsp:rsid wsp:val=&quot;00743B6D&quot;/&gt;&lt;wsp:rsid wsp:val=&quot;007451CC&quot;/&gt;&lt;wsp:rsid wsp:val=&quot;00745D29&quot;/&gt;&lt;wsp:rsid wsp:val=&quot;00746EB0&quot;/&gt;&lt;wsp:rsid wsp:val=&quot;0075046D&quot;/&gt;&lt;wsp:rsid wsp:val=&quot;00750D7D&quot;/&gt;&lt;wsp:rsid wsp:val=&quot;007520FA&quot;/&gt;&lt;wsp:rsid wsp:val=&quot;00752321&quot;/&gt;&lt;wsp:rsid wsp:val=&quot;00753117&quot;/&gt;&lt;wsp:rsid wsp:val=&quot;007538F5&quot;/&gt;&lt;wsp:rsid wsp:val=&quot;00753D28&quot;/&gt;&lt;wsp:rsid wsp:val=&quot;00754D01&quot;/&gt;&lt;wsp:rsid wsp:val=&quot;00755A2B&quot;/&gt;&lt;wsp:rsid wsp:val=&quot;00756587&quot;/&gt;&lt;wsp:rsid wsp:val=&quot;007571F0&quot;/&gt;&lt;wsp:rsid wsp:val=&quot;007578D4&quot;/&gt;&lt;wsp:rsid wsp:val=&quot;00757DD9&quot;/&gt;&lt;wsp:rsid wsp:val=&quot;0076048F&quot;/&gt;&lt;wsp:rsid wsp:val=&quot;007611DA&quot;/&gt;&lt;wsp:rsid wsp:val=&quot;00761E42&quot;/&gt;&lt;wsp:rsid wsp:val=&quot;007622B5&quot;/&gt;&lt;wsp:rsid wsp:val=&quot;0076253F&quot;/&gt;&lt;wsp:rsid wsp:val=&quot;0076291A&quot;/&gt;&lt;wsp:rsid wsp:val=&quot;00762AA6&quot;/&gt;&lt;wsp:rsid wsp:val=&quot;00763F1D&quot;/&gt;&lt;wsp:rsid wsp:val=&quot;00764284&quot;/&gt;&lt;wsp:rsid wsp:val=&quot;0076449E&quot;/&gt;&lt;wsp:rsid wsp:val=&quot;00765427&quot;/&gt;&lt;wsp:rsid wsp:val=&quot;00765DE9&quot;/&gt;&lt;wsp:rsid wsp:val=&quot;00766253&quot;/&gt;&lt;wsp:rsid wsp:val=&quot;0076638E&quot;/&gt;&lt;wsp:rsid wsp:val=&quot;00766A92&quot;/&gt;&lt;wsp:rsid wsp:val=&quot;007670BB&quot;/&gt;&lt;wsp:rsid wsp:val=&quot;007674BF&quot;/&gt;&lt;wsp:rsid wsp:val=&quot;0077412A&quot;/&gt;&lt;wsp:rsid wsp:val=&quot;0077488F&quot;/&gt;&lt;wsp:rsid wsp:val=&quot;00776197&quot;/&gt;&lt;wsp:rsid wsp:val=&quot;00776E45&quot;/&gt;&lt;wsp:rsid wsp:val=&quot;00777E6C&quot;/&gt;&lt;wsp:rsid wsp:val=&quot;00780385&quot;/&gt;&lt;wsp:rsid wsp:val=&quot;00780B8C&quot;/&gt;&lt;wsp:rsid wsp:val=&quot;00780D90&quot;/&gt;&lt;wsp:rsid wsp:val=&quot;00781704&quot;/&gt;&lt;wsp:rsid wsp:val=&quot;00781AF1&quot;/&gt;&lt;wsp:rsid wsp:val=&quot;00781F0B&quot;/&gt;&lt;wsp:rsid wsp:val=&quot;007824C2&quot;/&gt;&lt;wsp:rsid wsp:val=&quot;00782752&quot;/&gt;&lt;wsp:rsid wsp:val=&quot;00783099&quot;/&gt;&lt;wsp:rsid wsp:val=&quot;00783624&quot;/&gt;&lt;wsp:rsid wsp:val=&quot;00784A63&quot;/&gt;&lt;wsp:rsid wsp:val=&quot;00784A87&quot;/&gt;&lt;wsp:rsid wsp:val=&quot;00784EB5&quot;/&gt;&lt;wsp:rsid wsp:val=&quot;00784F97&quot;/&gt;&lt;wsp:rsid wsp:val=&quot;00785152&quot;/&gt;&lt;wsp:rsid wsp:val=&quot;00785510&quot;/&gt;&lt;wsp:rsid wsp:val=&quot;007863C6&quot;/&gt;&lt;wsp:rsid wsp:val=&quot;00786936&quot;/&gt;&lt;wsp:rsid wsp:val=&quot;007872F7&quot;/&gt;&lt;wsp:rsid wsp:val=&quot;0078762C&quot;/&gt;&lt;wsp:rsid wsp:val=&quot;00790A40&quot;/&gt;&lt;wsp:rsid wsp:val=&quot;00791C4B&quot;/&gt;&lt;wsp:rsid wsp:val=&quot;007922CD&quot;/&gt;&lt;wsp:rsid wsp:val=&quot;007928C1&quot;/&gt;&lt;wsp:rsid wsp:val=&quot;00793426&quot;/&gt;&lt;wsp:rsid wsp:val=&quot;00793560&quot;/&gt;&lt;wsp:rsid wsp:val=&quot;00793763&quot;/&gt;&lt;wsp:rsid wsp:val=&quot;00794803&quot;/&gt;&lt;wsp:rsid wsp:val=&quot;00794EBF&quot;/&gt;&lt;wsp:rsid wsp:val=&quot;007959CF&quot;/&gt;&lt;wsp:rsid wsp:val=&quot;00795BAD&quot;/&gt;&lt;wsp:rsid wsp:val=&quot;00795CE2&quot;/&gt;&lt;wsp:rsid wsp:val=&quot;0079651A&quot;/&gt;&lt;wsp:rsid wsp:val=&quot;0079674A&quot;/&gt;&lt;wsp:rsid wsp:val=&quot;00796FFD&quot;/&gt;&lt;wsp:rsid wsp:val=&quot;00797163&quot;/&gt;&lt;wsp:rsid wsp:val=&quot;0079759B&quot;/&gt;&lt;wsp:rsid wsp:val=&quot;007A0B5D&quot;/&gt;&lt;wsp:rsid wsp:val=&quot;007A1C5D&quot;/&gt;&lt;wsp:rsid wsp:val=&quot;007A248C&quot;/&gt;&lt;wsp:rsid wsp:val=&quot;007A2EAD&quot;/&gt;&lt;wsp:rsid wsp:val=&quot;007A2EF4&quot;/&gt;&lt;wsp:rsid wsp:val=&quot;007A3EE3&quot;/&gt;&lt;wsp:rsid wsp:val=&quot;007A3F57&quot;/&gt;&lt;wsp:rsid wsp:val=&quot;007A4350&quot;/&gt;&lt;wsp:rsid wsp:val=&quot;007A4476&quot;/&gt;&lt;wsp:rsid wsp:val=&quot;007A5C43&quot;/&gt;&lt;wsp:rsid wsp:val=&quot;007A697E&quot;/&gt;&lt;wsp:rsid wsp:val=&quot;007B08CE&quot;/&gt;&lt;wsp:rsid wsp:val=&quot;007B0E30&quot;/&gt;&lt;wsp:rsid wsp:val=&quot;007B1EF0&quot;/&gt;&lt;wsp:rsid wsp:val=&quot;007B3D54&quot;/&gt;&lt;wsp:rsid wsp:val=&quot;007B51D3&quot;/&gt;&lt;wsp:rsid wsp:val=&quot;007B5CF9&quot;/&gt;&lt;wsp:rsid wsp:val=&quot;007B5FE5&quot;/&gt;&lt;wsp:rsid wsp:val=&quot;007B6884&quot;/&gt;&lt;wsp:rsid wsp:val=&quot;007B7575&quot;/&gt;&lt;wsp:rsid wsp:val=&quot;007B7F52&quot;/&gt;&lt;wsp:rsid wsp:val=&quot;007C139E&quot;/&gt;&lt;wsp:rsid wsp:val=&quot;007C22A4&quot;/&gt;&lt;wsp:rsid wsp:val=&quot;007C22F0&quot;/&gt;&lt;wsp:rsid wsp:val=&quot;007C2C72&quot;/&gt;&lt;wsp:rsid wsp:val=&quot;007C341B&quot;/&gt;&lt;wsp:rsid wsp:val=&quot;007C35D0&quot;/&gt;&lt;wsp:rsid wsp:val=&quot;007C3DBB&quot;/&gt;&lt;wsp:rsid wsp:val=&quot;007C4623&quot;/&gt;&lt;wsp:rsid wsp:val=&quot;007C6FB7&quot;/&gt;&lt;wsp:rsid wsp:val=&quot;007C7A87&quot;/&gt;&lt;wsp:rsid wsp:val=&quot;007D0A3C&quot;/&gt;&lt;wsp:rsid wsp:val=&quot;007D11B0&quot;/&gt;&lt;wsp:rsid wsp:val=&quot;007D125E&quot;/&gt;&lt;wsp:rsid wsp:val=&quot;007D1672&quot;/&gt;&lt;wsp:rsid wsp:val=&quot;007D209B&quot;/&gt;&lt;wsp:rsid wsp:val=&quot;007D25BA&quot;/&gt;&lt;wsp:rsid wsp:val=&quot;007D31E6&quot;/&gt;&lt;wsp:rsid wsp:val=&quot;007D3396&quot;/&gt;&lt;wsp:rsid wsp:val=&quot;007D4671&quot;/&gt;&lt;wsp:rsid wsp:val=&quot;007D58F3&quot;/&gt;&lt;wsp:rsid wsp:val=&quot;007D5BFB&quot;/&gt;&lt;wsp:rsid wsp:val=&quot;007D616A&quot;/&gt;&lt;wsp:rsid wsp:val=&quot;007D6B5C&quot;/&gt;&lt;wsp:rsid wsp:val=&quot;007D6F12&quot;/&gt;&lt;wsp:rsid wsp:val=&quot;007E00ED&quot;/&gt;&lt;wsp:rsid wsp:val=&quot;007E025D&quot;/&gt;&lt;wsp:rsid wsp:val=&quot;007E0A35&quot;/&gt;&lt;wsp:rsid wsp:val=&quot;007E146C&quot;/&gt;&lt;wsp:rsid wsp:val=&quot;007E1950&quot;/&gt;&lt;wsp:rsid wsp:val=&quot;007E1AE5&quot;/&gt;&lt;wsp:rsid wsp:val=&quot;007E2D54&quot;/&gt;&lt;wsp:rsid wsp:val=&quot;007E4761&quot;/&gt;&lt;wsp:rsid wsp:val=&quot;007E4B6F&quot;/&gt;&lt;wsp:rsid wsp:val=&quot;007F0C89&quot;/&gt;&lt;wsp:rsid wsp:val=&quot;007F1F9A&quot;/&gt;&lt;wsp:rsid wsp:val=&quot;007F2512&quot;/&gt;&lt;wsp:rsid wsp:val=&quot;007F382A&quot;/&gt;&lt;wsp:rsid wsp:val=&quot;007F3B86&quot;/&gt;&lt;wsp:rsid wsp:val=&quot;007F3C5C&quot;/&gt;&lt;wsp:rsid wsp:val=&quot;007F3FDD&quot;/&gt;&lt;wsp:rsid wsp:val=&quot;007F40F8&quot;/&gt;&lt;wsp:rsid wsp:val=&quot;007F475F&quot;/&gt;&lt;wsp:rsid wsp:val=&quot;007F4A52&quot;/&gt;&lt;wsp:rsid wsp:val=&quot;007F65E5&quot;/&gt;&lt;wsp:rsid wsp:val=&quot;007F67D1&quot;/&gt;&lt;wsp:rsid wsp:val=&quot;007F7B2E&quot;/&gt;&lt;wsp:rsid wsp:val=&quot;0080019B&quot;/&gt;&lt;wsp:rsid wsp:val=&quot;008013B5&quot;/&gt;&lt;wsp:rsid wsp:val=&quot;00802A97&quot;/&gt;&lt;wsp:rsid wsp:val=&quot;008033FA&quot;/&gt;&lt;wsp:rsid wsp:val=&quot;00804277&quot;/&gt;&lt;wsp:rsid wsp:val=&quot;0080472A&quot;/&gt;&lt;wsp:rsid wsp:val=&quot;008047EA&quot;/&gt;&lt;wsp:rsid wsp:val=&quot;00805C30&quot;/&gt;&lt;wsp:rsid wsp:val=&quot;00805D0D&quot;/&gt;&lt;wsp:rsid wsp:val=&quot;008067F1&quot;/&gt;&lt;wsp:rsid wsp:val=&quot;00806A7A&quot;/&gt;&lt;wsp:rsid wsp:val=&quot;00807EB8&quot;/&gt;&lt;wsp:rsid wsp:val=&quot;00810708&quot;/&gt;&lt;wsp:rsid wsp:val=&quot;00810A90&quot;/&gt;&lt;wsp:rsid wsp:val=&quot;00811177&quot;/&gt;&lt;wsp:rsid wsp:val=&quot;008114B0&quot;/&gt;&lt;wsp:rsid wsp:val=&quot;00812C3F&quot;/&gt;&lt;wsp:rsid wsp:val=&quot;00812CAC&quot;/&gt;&lt;wsp:rsid wsp:val=&quot;00813531&quot;/&gt;&lt;wsp:rsid wsp:val=&quot;00815753&quot;/&gt;&lt;wsp:rsid wsp:val=&quot;00817123&quot;/&gt;&lt;wsp:rsid wsp:val=&quot;00821426&quot;/&gt;&lt;wsp:rsid wsp:val=&quot;00822C8A&quot;/&gt;&lt;wsp:rsid wsp:val=&quot;0082333D&quot;/&gt;&lt;wsp:rsid wsp:val=&quot;00824253&quot;/&gt;&lt;wsp:rsid wsp:val=&quot;00827E06&quot;/&gt;&lt;wsp:rsid wsp:val=&quot;0083017F&quot;/&gt;&lt;wsp:rsid wsp:val=&quot;0083067A&quot;/&gt;&lt;wsp:rsid wsp:val=&quot;00830979&quot;/&gt;&lt;wsp:rsid wsp:val=&quot;00831595&quot;/&gt;&lt;wsp:rsid wsp:val=&quot;00832696&quot;/&gt;&lt;wsp:rsid wsp:val=&quot;008327C9&quot;/&gt;&lt;wsp:rsid wsp:val=&quot;00832F39&quot;/&gt;&lt;wsp:rsid wsp:val=&quot;00833D2D&quot;/&gt;&lt;wsp:rsid wsp:val=&quot;008350D5&quot;/&gt;&lt;wsp:rsid wsp:val=&quot;00835A0C&quot;/&gt;&lt;wsp:rsid wsp:val=&quot;00835DBC&quot;/&gt;&lt;wsp:rsid wsp:val=&quot;008401D2&quot;/&gt;&lt;wsp:rsid wsp:val=&quot;008427CF&quot;/&gt;&lt;wsp:rsid wsp:val=&quot;00843672&quot;/&gt;&lt;wsp:rsid wsp:val=&quot;008452FB&quot;/&gt;&lt;wsp:rsid wsp:val=&quot;0084671C&quot;/&gt;&lt;wsp:rsid wsp:val=&quot;0084719D&quot;/&gt;&lt;wsp:rsid wsp:val=&quot;008506B1&quot;/&gt;&lt;wsp:rsid wsp:val=&quot;008514B8&quot;/&gt;&lt;wsp:rsid wsp:val=&quot;00851C45&quot;/&gt;&lt;wsp:rsid wsp:val=&quot;00851F3D&quot;/&gt;&lt;wsp:rsid wsp:val=&quot;00853402&quot;/&gt;&lt;wsp:rsid wsp:val=&quot;00853BB4&quot;/&gt;&lt;wsp:rsid wsp:val=&quot;00854066&quot;/&gt;&lt;wsp:rsid wsp:val=&quot;0085409B&quot;/&gt;&lt;wsp:rsid wsp:val=&quot;00854539&quot;/&gt;&lt;wsp:rsid wsp:val=&quot;00854B48&quot;/&gt;&lt;wsp:rsid wsp:val=&quot;00855EB2&quot;/&gt;&lt;wsp:rsid wsp:val=&quot;00856BF7&quot;/&gt;&lt;wsp:rsid wsp:val=&quot;00856CF6&quot;/&gt;&lt;wsp:rsid wsp:val=&quot;008606D7&quot;/&gt;&lt;wsp:rsid wsp:val=&quot;0086163D&quot;/&gt;&lt;wsp:rsid wsp:val=&quot;00862300&quot;/&gt;&lt;wsp:rsid wsp:val=&quot;00862B0E&quot;/&gt;&lt;wsp:rsid wsp:val=&quot;008639CC&quot;/&gt;&lt;wsp:rsid wsp:val=&quot;00866170&quot;/&gt;&lt;wsp:rsid wsp:val=&quot;00866EE0&quot;/&gt;&lt;wsp:rsid wsp:val=&quot;0086773C&quot;/&gt;&lt;wsp:rsid wsp:val=&quot;00870B0F&quot;/&gt;&lt;wsp:rsid wsp:val=&quot;00871903&quot;/&gt;&lt;wsp:rsid wsp:val=&quot;00871B4B&quot;/&gt;&lt;wsp:rsid wsp:val=&quot;00871CE5&quot;/&gt;&lt;wsp:rsid wsp:val=&quot;00872246&quot;/&gt;&lt;wsp:rsid wsp:val=&quot;00876F82&quot;/&gt;&lt;wsp:rsid wsp:val=&quot;00880453&quot;/&gt;&lt;wsp:rsid wsp:val=&quot;00880AE9&quot;/&gt;&lt;wsp:rsid wsp:val=&quot;00880CB7&quot;/&gt;&lt;wsp:rsid wsp:val=&quot;00881017&quot;/&gt;&lt;wsp:rsid wsp:val=&quot;008832BE&quot;/&gt;&lt;wsp:rsid wsp:val=&quot;0088434E&quot;/&gt;&lt;wsp:rsid wsp:val=&quot;00884896&quot;/&gt;&lt;wsp:rsid wsp:val=&quot;00886E23&quot;/&gt;&lt;wsp:rsid wsp:val=&quot;00886F90&quot;/&gt;&lt;wsp:rsid wsp:val=&quot;00887583&quot;/&gt;&lt;wsp:rsid wsp:val=&quot;008879F1&quot;/&gt;&lt;wsp:rsid wsp:val=&quot;0089127A&quot;/&gt;&lt;wsp:rsid wsp:val=&quot;00891DE0&quot;/&gt;&lt;wsp:rsid wsp:val=&quot;008921FE&quot;/&gt;&lt;wsp:rsid wsp:val=&quot;00892B5B&quot;/&gt;&lt;wsp:rsid wsp:val=&quot;00892BC1&quot;/&gt;&lt;wsp:rsid wsp:val=&quot;00893344&quot;/&gt;&lt;wsp:rsid wsp:val=&quot;00893F8E&quot;/&gt;&lt;wsp:rsid wsp:val=&quot;00895057&quot;/&gt;&lt;wsp:rsid wsp:val=&quot;00897504&quot;/&gt;&lt;wsp:rsid wsp:val=&quot;008A0130&quot;/&gt;&lt;wsp:rsid wsp:val=&quot;008A0FB8&quot;/&gt;&lt;wsp:rsid wsp:val=&quot;008A2620&quot;/&gt;&lt;wsp:rsid wsp:val=&quot;008A2F83&quot;/&gt;&lt;wsp:rsid wsp:val=&quot;008A3FD5&quot;/&gt;&lt;wsp:rsid wsp:val=&quot;008A4DA7&quot;/&gt;&lt;wsp:rsid wsp:val=&quot;008A525C&quot;/&gt;&lt;wsp:rsid wsp:val=&quot;008A6A04&quot;/&gt;&lt;wsp:rsid wsp:val=&quot;008A70B1&quot;/&gt;&lt;wsp:rsid wsp:val=&quot;008A7110&quot;/&gt;&lt;wsp:rsid wsp:val=&quot;008A7A27&quot;/&gt;&lt;wsp:rsid wsp:val=&quot;008B2F93&quot;/&gt;&lt;wsp:rsid wsp:val=&quot;008B3A95&quot;/&gt;&lt;wsp:rsid wsp:val=&quot;008B4540&quot;/&gt;&lt;wsp:rsid wsp:val=&quot;008B497F&quot;/&gt;&lt;wsp:rsid wsp:val=&quot;008B5779&quot;/&gt;&lt;wsp:rsid wsp:val=&quot;008B5800&quot;/&gt;&lt;wsp:rsid wsp:val=&quot;008B5B72&quot;/&gt;&lt;wsp:rsid wsp:val=&quot;008B5DF5&quot;/&gt;&lt;wsp:rsid wsp:val=&quot;008B5E18&quot;/&gt;&lt;wsp:rsid wsp:val=&quot;008B68F5&quot;/&gt;&lt;wsp:rsid wsp:val=&quot;008B7EC8&quot;/&gt;&lt;wsp:rsid wsp:val=&quot;008C0518&quot;/&gt;&lt;wsp:rsid wsp:val=&quot;008C05E1&quot;/&gt;&lt;wsp:rsid wsp:val=&quot;008C0CE0&quot;/&gt;&lt;wsp:rsid wsp:val=&quot;008C1627&quot;/&gt;&lt;wsp:rsid wsp:val=&quot;008C2C9D&quot;/&gt;&lt;wsp:rsid wsp:val=&quot;008C39AB&quot;/&gt;&lt;wsp:rsid wsp:val=&quot;008C450E&quot;/&gt;&lt;wsp:rsid wsp:val=&quot;008C45BB&quot;/&gt;&lt;wsp:rsid wsp:val=&quot;008C4D90&quot;/&gt;&lt;wsp:rsid wsp:val=&quot;008C6BAA&quot;/&gt;&lt;wsp:rsid wsp:val=&quot;008C6D50&quot;/&gt;&lt;wsp:rsid wsp:val=&quot;008C7608&quot;/&gt;&lt;wsp:rsid wsp:val=&quot;008D09D0&quot;/&gt;&lt;wsp:rsid wsp:val=&quot;008D13FB&quot;/&gt;&lt;wsp:rsid wsp:val=&quot;008D15D4&quot;/&gt;&lt;wsp:rsid wsp:val=&quot;008D1EDD&quot;/&gt;&lt;wsp:rsid wsp:val=&quot;008D23D3&quot;/&gt;&lt;wsp:rsid wsp:val=&quot;008D2EBB&quot;/&gt;&lt;wsp:rsid wsp:val=&quot;008D31B7&quot;/&gt;&lt;wsp:rsid wsp:val=&quot;008D39B8&quot;/&gt;&lt;wsp:rsid wsp:val=&quot;008D4A64&quot;/&gt;&lt;wsp:rsid wsp:val=&quot;008D4D12&quot;/&gt;&lt;wsp:rsid wsp:val=&quot;008D51FA&quot;/&gt;&lt;wsp:rsid wsp:val=&quot;008D54AB&quot;/&gt;&lt;wsp:rsid wsp:val=&quot;008D5547&quot;/&gt;&lt;wsp:rsid wsp:val=&quot;008D6254&quot;/&gt;&lt;wsp:rsid wsp:val=&quot;008D6943&quot;/&gt;&lt;wsp:rsid wsp:val=&quot;008E06C9&quot;/&gt;&lt;wsp:rsid wsp:val=&quot;008E0E6C&quot;/&gt;&lt;wsp:rsid wsp:val=&quot;008E1C57&quot;/&gt;&lt;wsp:rsid wsp:val=&quot;008E27C0&quot;/&gt;&lt;wsp:rsid wsp:val=&quot;008E2FA6&quot;/&gt;&lt;wsp:rsid wsp:val=&quot;008E30D0&quot;/&gt;&lt;wsp:rsid wsp:val=&quot;008E3653&quot;/&gt;&lt;wsp:rsid wsp:val=&quot;008E642D&quot;/&gt;&lt;wsp:rsid wsp:val=&quot;008E6F0D&quot;/&gt;&lt;wsp:rsid wsp:val=&quot;008E75E9&quot;/&gt;&lt;wsp:rsid wsp:val=&quot;008E7F0B&quot;/&gt;&lt;wsp:rsid wsp:val=&quot;008F11C3&quot;/&gt;&lt;wsp:rsid wsp:val=&quot;008F16DE&quot;/&gt;&lt;wsp:rsid wsp:val=&quot;008F2E01&quot;/&gt;&lt;wsp:rsid wsp:val=&quot;008F36D8&quot;/&gt;&lt;wsp:rsid wsp:val=&quot;008F38FD&quot;/&gt;&lt;wsp:rsid wsp:val=&quot;008F3FE5&quot;/&gt;&lt;wsp:rsid wsp:val=&quot;008F5B0B&quot;/&gt;&lt;wsp:rsid wsp:val=&quot;008F6DC9&quot;/&gt;&lt;wsp:rsid wsp:val=&quot;008F74F6&quot;/&gt;&lt;wsp:rsid wsp:val=&quot;00900269&quot;/&gt;&lt;wsp:rsid wsp:val=&quot;00900A00&quot;/&gt;&lt;wsp:rsid wsp:val=&quot;00900AF3&quot;/&gt;&lt;wsp:rsid wsp:val=&quot;00900F7E&quot;/&gt;&lt;wsp:rsid wsp:val=&quot;00901712&quot;/&gt;&lt;wsp:rsid wsp:val=&quot;00901776&quot;/&gt;&lt;wsp:rsid wsp:val=&quot;00902078&quot;/&gt;&lt;wsp:rsid wsp:val=&quot;009025D9&quot;/&gt;&lt;wsp:rsid wsp:val=&quot;00903580&quot;/&gt;&lt;wsp:rsid wsp:val=&quot;00903FA7&quot;/&gt;&lt;wsp:rsid wsp:val=&quot;00904992&quot;/&gt;&lt;wsp:rsid wsp:val=&quot;00904FAE&quot;/&gt;&lt;wsp:rsid wsp:val=&quot;00905CAD&quot;/&gt;&lt;wsp:rsid wsp:val=&quot;00905CD3&quot;/&gt;&lt;wsp:rsid wsp:val=&quot;00905DCF&quot;/&gt;&lt;wsp:rsid wsp:val=&quot;00907862&quot;/&gt;&lt;wsp:rsid wsp:val=&quot;00910ADD&quot;/&gt;&lt;wsp:rsid wsp:val=&quot;00910C73&quot;/&gt;&lt;wsp:rsid wsp:val=&quot;00910C77&quot;/&gt;&lt;wsp:rsid wsp:val=&quot;00911CAA&quot;/&gt;&lt;wsp:rsid wsp:val=&quot;009125B6&quot;/&gt;&lt;wsp:rsid wsp:val=&quot;0091364E&quot;/&gt;&lt;wsp:rsid wsp:val=&quot;009142F5&quot;/&gt;&lt;wsp:rsid wsp:val=&quot;009150A3&quot;/&gt;&lt;wsp:rsid wsp:val=&quot;009158E2&quot;/&gt;&lt;wsp:rsid wsp:val=&quot;00915E97&quot;/&gt;&lt;wsp:rsid wsp:val=&quot;009165E1&quot;/&gt;&lt;wsp:rsid wsp:val=&quot;00916701&quot;/&gt;&lt;wsp:rsid wsp:val=&quot;00916F20&quot;/&gt;&lt;wsp:rsid wsp:val=&quot;0091791D&quot;/&gt;&lt;wsp:rsid wsp:val=&quot;00917C13&quot;/&gt;&lt;wsp:rsid wsp:val=&quot;00920B6E&quot;/&gt;&lt;wsp:rsid wsp:val=&quot;0092321B&quot;/&gt;&lt;wsp:rsid wsp:val=&quot;00923BFB&quot;/&gt;&lt;wsp:rsid wsp:val=&quot;00924744&quot;/&gt;&lt;wsp:rsid wsp:val=&quot;00926998&quot;/&gt;&lt;wsp:rsid wsp:val=&quot;00926E2B&quot;/&gt;&lt;wsp:rsid wsp:val=&quot;009279AD&quot;/&gt;&lt;wsp:rsid wsp:val=&quot;009309F3&quot;/&gt;&lt;wsp:rsid wsp:val=&quot;00930D88&quot;/&gt;&lt;wsp:rsid wsp:val=&quot;009331B1&quot;/&gt;&lt;wsp:rsid wsp:val=&quot;009334FD&quot;/&gt;&lt;wsp:rsid wsp:val=&quot;0093361B&quot;/&gt;&lt;wsp:rsid wsp:val=&quot;00934290&quot;/&gt;&lt;wsp:rsid wsp:val=&quot;009350F9&quot;/&gt;&lt;wsp:rsid wsp:val=&quot;00935116&quot;/&gt;&lt;wsp:rsid wsp:val=&quot;00936C6C&quot;/&gt;&lt;wsp:rsid wsp:val=&quot;00936CD8&quot;/&gt;&lt;wsp:rsid wsp:val=&quot;00936F46&quot;/&gt;&lt;wsp:rsid wsp:val=&quot;00937769&quot;/&gt;&lt;wsp:rsid wsp:val=&quot;00940060&quot;/&gt;&lt;wsp:rsid wsp:val=&quot;00940675&quot;/&gt;&lt;wsp:rsid wsp:val=&quot;009414CE&quot;/&gt;&lt;wsp:rsid wsp:val=&quot;009440CE&quot;/&gt;&lt;wsp:rsid wsp:val=&quot;00944129&quot;/&gt;&lt;wsp:rsid wsp:val=&quot;0094635E&quot;/&gt;&lt;wsp:rsid wsp:val=&quot;0094687A&quot;/&gt;&lt;wsp:rsid wsp:val=&quot;00946AD8&quot;/&gt;&lt;wsp:rsid wsp:val=&quot;00950091&quot;/&gt;&lt;wsp:rsid wsp:val=&quot;009502FA&quot;/&gt;&lt;wsp:rsid wsp:val=&quot;00950BC4&quot;/&gt;&lt;wsp:rsid wsp:val=&quot;009514A8&quot;/&gt;&lt;wsp:rsid wsp:val=&quot;0095186B&quot;/&gt;&lt;wsp:rsid wsp:val=&quot;00951A98&quot;/&gt;&lt;wsp:rsid wsp:val=&quot;0095261B&quot;/&gt;&lt;wsp:rsid wsp:val=&quot;009526E6&quot;/&gt;&lt;wsp:rsid wsp:val=&quot;00953470&quot;/&gt;&lt;wsp:rsid wsp:val=&quot;009541F2&quot;/&gt;&lt;wsp:rsid wsp:val=&quot;00954991&quot;/&gt;&lt;wsp:rsid wsp:val=&quot;009551BB&quot;/&gt;&lt;wsp:rsid wsp:val=&quot;0095586E&quot;/&gt;&lt;wsp:rsid wsp:val=&quot;00956960&quot;/&gt;&lt;wsp:rsid wsp:val=&quot;00956C22&quot;/&gt;&lt;wsp:rsid wsp:val=&quot;00956CA9&quot;/&gt;&lt;wsp:rsid wsp:val=&quot;00956FA5&quot;/&gt;&lt;wsp:rsid wsp:val=&quot;009606F4&quot;/&gt;&lt;wsp:rsid wsp:val=&quot;00960709&quot;/&gt;&lt;wsp:rsid wsp:val=&quot;00960937&quot;/&gt;&lt;wsp:rsid wsp:val=&quot;00960991&quot;/&gt;&lt;wsp:rsid wsp:val=&quot;00961F0C&quot;/&gt;&lt;wsp:rsid wsp:val=&quot;00962E06&quot;/&gt;&lt;wsp:rsid wsp:val=&quot;00964E63&quot;/&gt;&lt;wsp:rsid wsp:val=&quot;00964F02&quot;/&gt;&lt;wsp:rsid wsp:val=&quot;0096579C&quot;/&gt;&lt;wsp:rsid wsp:val=&quot;009661E5&quot;/&gt;&lt;wsp:rsid wsp:val=&quot;00966BCE&quot;/&gt;&lt;wsp:rsid wsp:val=&quot;00966EEF&quot;/&gt;&lt;wsp:rsid wsp:val=&quot;0096718B&quot;/&gt;&lt;wsp:rsid wsp:val=&quot;0097017D&quot;/&gt;&lt;wsp:rsid wsp:val=&quot;009707D0&quot;/&gt;&lt;wsp:rsid wsp:val=&quot;00970EF9&quot;/&gt;&lt;wsp:rsid wsp:val=&quot;009722EC&quot;/&gt;&lt;wsp:rsid wsp:val=&quot;00973512&quot;/&gt;&lt;wsp:rsid wsp:val=&quot;009743E3&quot;/&gt;&lt;wsp:rsid wsp:val=&quot;00975A29&quot;/&gt;&lt;wsp:rsid wsp:val=&quot;00975A8E&quot;/&gt;&lt;wsp:rsid wsp:val=&quot;00976218&quot;/&gt;&lt;wsp:rsid wsp:val=&quot;00976728&quot;/&gt;&lt;wsp:rsid wsp:val=&quot;00976CCC&quot;/&gt;&lt;wsp:rsid wsp:val=&quot;00977468&quot;/&gt;&lt;wsp:rsid wsp:val=&quot;0098003E&quot;/&gt;&lt;wsp:rsid wsp:val=&quot;00980C80&quot;/&gt;&lt;wsp:rsid wsp:val=&quot;00981976&quot;/&gt;&lt;wsp:rsid wsp:val=&quot;00982880&quot;/&gt;&lt;wsp:rsid wsp:val=&quot;009834B4&quot;/&gt;&lt;wsp:rsid wsp:val=&quot;009837C8&quot;/&gt;&lt;wsp:rsid wsp:val=&quot;00984EE3&quot;/&gt;&lt;wsp:rsid wsp:val=&quot;00984F32&quot;/&gt;&lt;wsp:rsid wsp:val=&quot;0098631A&quot;/&gt;&lt;wsp:rsid wsp:val=&quot;009866A3&quot;/&gt;&lt;wsp:rsid wsp:val=&quot;00987741&quot;/&gt;&lt;wsp:rsid wsp:val=&quot;009879B3&quot;/&gt;&lt;wsp:rsid wsp:val=&quot;00987A20&quot;/&gt;&lt;wsp:rsid wsp:val=&quot;00987EEA&quot;/&gt;&lt;wsp:rsid wsp:val=&quot;00987F09&quot;/&gt;&lt;wsp:rsid wsp:val=&quot;00990590&quot;/&gt;&lt;wsp:rsid wsp:val=&quot;00991959&quot;/&gt;&lt;wsp:rsid wsp:val=&quot;009923F2&quot;/&gt;&lt;wsp:rsid wsp:val=&quot;00993229&quot;/&gt;&lt;wsp:rsid wsp:val=&quot;0099412F&quot;/&gt;&lt;wsp:rsid wsp:val=&quot;00994559&quot;/&gt;&lt;wsp:rsid wsp:val=&quot;00994B66&quot;/&gt;&lt;wsp:rsid wsp:val=&quot;009955E7&quot;/&gt;&lt;wsp:rsid wsp:val=&quot;00996234&quot;/&gt;&lt;wsp:rsid wsp:val=&quot;009966BD&quot;/&gt;&lt;wsp:rsid wsp:val=&quot;00996E71&quot;/&gt;&lt;wsp:rsid wsp:val=&quot;00997611&quot;/&gt;&lt;wsp:rsid wsp:val=&quot;009A0714&quot;/&gt;&lt;wsp:rsid wsp:val=&quot;009A0D41&quot;/&gt;&lt;wsp:rsid wsp:val=&quot;009A1225&quot;/&gt;&lt;wsp:rsid wsp:val=&quot;009A455C&quot;/&gt;&lt;wsp:rsid wsp:val=&quot;009A46A6&quot;/&gt;&lt;wsp:rsid wsp:val=&quot;009A6178&quot;/&gt;&lt;wsp:rsid wsp:val=&quot;009A763E&quot;/&gt;&lt;wsp:rsid wsp:val=&quot;009A7846&quot;/&gt;&lt;wsp:rsid wsp:val=&quot;009A7C4B&quot;/&gt;&lt;wsp:rsid wsp:val=&quot;009B054C&quot;/&gt;&lt;wsp:rsid wsp:val=&quot;009B076B&quot;/&gt;&lt;wsp:rsid wsp:val=&quot;009B0FCB&quot;/&gt;&lt;wsp:rsid wsp:val=&quot;009B1B0C&quot;/&gt;&lt;wsp:rsid wsp:val=&quot;009B1DFD&quot;/&gt;&lt;wsp:rsid wsp:val=&quot;009B2493&quot;/&gt;&lt;wsp:rsid wsp:val=&quot;009B390E&quot;/&gt;&lt;wsp:rsid wsp:val=&quot;009B4EEB&quot;/&gt;&lt;wsp:rsid wsp:val=&quot;009B5282&quot;/&gt;&lt;wsp:rsid wsp:val=&quot;009B5AB0&quot;/&gt;&lt;wsp:rsid wsp:val=&quot;009B5C31&quot;/&gt;&lt;wsp:rsid wsp:val=&quot;009B61C0&quot;/&gt;&lt;wsp:rsid wsp:val=&quot;009B69C7&quot;/&gt;&lt;wsp:rsid wsp:val=&quot;009B776C&quot;/&gt;&lt;wsp:rsid wsp:val=&quot;009C04A9&quot;/&gt;&lt;wsp:rsid wsp:val=&quot;009C13A1&quot;/&gt;&lt;wsp:rsid wsp:val=&quot;009C13E8&quot;/&gt;&lt;wsp:rsid wsp:val=&quot;009C25A6&quot;/&gt;&lt;wsp:rsid wsp:val=&quot;009C3D6D&quot;/&gt;&lt;wsp:rsid wsp:val=&quot;009C4680&quot;/&gt;&lt;wsp:rsid wsp:val=&quot;009C5F76&quot;/&gt;&lt;wsp:rsid wsp:val=&quot;009C63FD&quot;/&gt;&lt;wsp:rsid wsp:val=&quot;009D050C&quot;/&gt;&lt;wsp:rsid wsp:val=&quot;009D0563&quot;/&gt;&lt;wsp:rsid wsp:val=&quot;009D08BF&quot;/&gt;&lt;wsp:rsid wsp:val=&quot;009D0E9F&quot;/&gt;&lt;wsp:rsid wsp:val=&quot;009D33D3&quot;/&gt;&lt;wsp:rsid wsp:val=&quot;009D3A90&quot;/&gt;&lt;wsp:rsid wsp:val=&quot;009D3C2F&quot;/&gt;&lt;wsp:rsid wsp:val=&quot;009D54D2&quot;/&gt;&lt;wsp:rsid wsp:val=&quot;009D55FE&quot;/&gt;&lt;wsp:rsid wsp:val=&quot;009D5858&quot;/&gt;&lt;wsp:rsid wsp:val=&quot;009D62A1&quot;/&gt;&lt;wsp:rsid wsp:val=&quot;009D73A2&quot;/&gt;&lt;wsp:rsid wsp:val=&quot;009D7473&quot;/&gt;&lt;wsp:rsid wsp:val=&quot;009D784F&quot;/&gt;&lt;wsp:rsid wsp:val=&quot;009E0A28&quot;/&gt;&lt;wsp:rsid wsp:val=&quot;009E140C&quot;/&gt;&lt;wsp:rsid wsp:val=&quot;009E1563&quot;/&gt;&lt;wsp:rsid wsp:val=&quot;009E1797&quot;/&gt;&lt;wsp:rsid wsp:val=&quot;009E189C&quot;/&gt;&lt;wsp:rsid wsp:val=&quot;009E1AA1&quot;/&gt;&lt;wsp:rsid wsp:val=&quot;009E36EF&quot;/&gt;&lt;wsp:rsid wsp:val=&quot;009E3A90&quot;/&gt;&lt;wsp:rsid wsp:val=&quot;009E683F&quot;/&gt;&lt;wsp:rsid wsp:val=&quot;009E6993&quot;/&gt;&lt;wsp:rsid wsp:val=&quot;009E758F&quot;/&gt;&lt;wsp:rsid wsp:val=&quot;009F0986&quot;/&gt;&lt;wsp:rsid wsp:val=&quot;009F215F&quot;/&gt;&lt;wsp:rsid wsp:val=&quot;009F2D59&quot;/&gt;&lt;wsp:rsid wsp:val=&quot;009F490C&quot;/&gt;&lt;wsp:rsid wsp:val=&quot;009F499E&quot;/&gt;&lt;wsp:rsid wsp:val=&quot;009F5097&quot;/&gt;&lt;wsp:rsid wsp:val=&quot;009F691D&quot;/&gt;&lt;wsp:rsid wsp:val=&quot;009F71B8&quot;/&gt;&lt;wsp:rsid wsp:val=&quot;00A0021C&quot;/&gt;&lt;wsp:rsid wsp:val=&quot;00A02185&quot;/&gt;&lt;wsp:rsid wsp:val=&quot;00A03845&quot;/&gt;&lt;wsp:rsid wsp:val=&quot;00A0404B&quot;/&gt;&lt;wsp:rsid wsp:val=&quot;00A067C3&quot;/&gt;&lt;wsp:rsid wsp:val=&quot;00A06804&quot;/&gt;&lt;wsp:rsid wsp:val=&quot;00A1051D&quot;/&gt;&lt;wsp:rsid wsp:val=&quot;00A1098F&quot;/&gt;&lt;wsp:rsid wsp:val=&quot;00A11596&quot;/&gt;&lt;wsp:rsid wsp:val=&quot;00A12A77&quot;/&gt;&lt;wsp:rsid wsp:val=&quot;00A1335A&quot;/&gt;&lt;wsp:rsid wsp:val=&quot;00A13574&quot;/&gt;&lt;wsp:rsid wsp:val=&quot;00A137F2&quot;/&gt;&lt;wsp:rsid wsp:val=&quot;00A14403&quot;/&gt;&lt;wsp:rsid wsp:val=&quot;00A15305&quot;/&gt;&lt;wsp:rsid wsp:val=&quot;00A15A12&quot;/&gt;&lt;wsp:rsid wsp:val=&quot;00A15E33&quot;/&gt;&lt;wsp:rsid wsp:val=&quot;00A15ED8&quot;/&gt;&lt;wsp:rsid wsp:val=&quot;00A17C5B&quot;/&gt;&lt;wsp:rsid wsp:val=&quot;00A226CA&quot;/&gt;&lt;wsp:rsid wsp:val=&quot;00A2426F&quot;/&gt;&lt;wsp:rsid wsp:val=&quot;00A242D5&quot;/&gt;&lt;wsp:rsid wsp:val=&quot;00A243AB&quot;/&gt;&lt;wsp:rsid wsp:val=&quot;00A243BD&quot;/&gt;&lt;wsp:rsid wsp:val=&quot;00A25574&quot;/&gt;&lt;wsp:rsid wsp:val=&quot;00A25E6C&quot;/&gt;&lt;wsp:rsid wsp:val=&quot;00A26C08&quot;/&gt;&lt;wsp:rsid wsp:val=&quot;00A26FE1&quot;/&gt;&lt;wsp:rsid wsp:val=&quot;00A3107B&quot;/&gt;&lt;wsp:rsid wsp:val=&quot;00A31A6F&quot;/&gt;&lt;wsp:rsid wsp:val=&quot;00A31B1D&quot;/&gt;&lt;wsp:rsid wsp:val=&quot;00A31E5A&quot;/&gt;&lt;wsp:rsid wsp:val=&quot;00A32B5B&quot;/&gt;&lt;wsp:rsid wsp:val=&quot;00A3321E&quot;/&gt;&lt;wsp:rsid wsp:val=&quot;00A339DF&quot;/&gt;&lt;wsp:rsid wsp:val=&quot;00A35829&quot;/&gt;&lt;wsp:rsid wsp:val=&quot;00A35B83&quot;/&gt;&lt;wsp:rsid wsp:val=&quot;00A361CC&quot;/&gt;&lt;wsp:rsid wsp:val=&quot;00A40445&quot;/&gt;&lt;wsp:rsid wsp:val=&quot;00A40975&quot;/&gt;&lt;wsp:rsid wsp:val=&quot;00A41710&quot;/&gt;&lt;wsp:rsid wsp:val=&quot;00A4198A&quot;/&gt;&lt;wsp:rsid wsp:val=&quot;00A41CAD&quot;/&gt;&lt;wsp:rsid wsp:val=&quot;00A4226D&quot;/&gt;&lt;wsp:rsid wsp:val=&quot;00A42675&quot;/&gt;&lt;wsp:rsid wsp:val=&quot;00A43192&quot;/&gt;&lt;wsp:rsid wsp:val=&quot;00A431C0&quot;/&gt;&lt;wsp:rsid wsp:val=&quot;00A44550&quot;/&gt;&lt;wsp:rsid wsp:val=&quot;00A44CB5&quot;/&gt;&lt;wsp:rsid wsp:val=&quot;00A4597C&quot;/&gt;&lt;wsp:rsid wsp:val=&quot;00A47B51&quot;/&gt;&lt;wsp:rsid wsp:val=&quot;00A5059E&quot;/&gt;&lt;wsp:rsid wsp:val=&quot;00A506E2&quot;/&gt;&lt;wsp:rsid wsp:val=&quot;00A509FB&quot;/&gt;&lt;wsp:rsid wsp:val=&quot;00A50D4E&quot;/&gt;&lt;wsp:rsid wsp:val=&quot;00A50E43&quot;/&gt;&lt;wsp:rsid wsp:val=&quot;00A51248&quot;/&gt;&lt;wsp:rsid wsp:val=&quot;00A52A48&quot;/&gt;&lt;wsp:rsid wsp:val=&quot;00A53367&quot;/&gt;&lt;wsp:rsid wsp:val=&quot;00A53482&quot;/&gt;&lt;wsp:rsid wsp:val=&quot;00A537C3&quot;/&gt;&lt;wsp:rsid wsp:val=&quot;00A539E9&quot;/&gt;&lt;wsp:rsid wsp:val=&quot;00A551A0&quot;/&gt;&lt;wsp:rsid wsp:val=&quot;00A551B1&quot;/&gt;&lt;wsp:rsid wsp:val=&quot;00A551E2&quot;/&gt;&lt;wsp:rsid wsp:val=&quot;00A551FB&quot;/&gt;&lt;wsp:rsid wsp:val=&quot;00A56A4C&quot;/&gt;&lt;wsp:rsid wsp:val=&quot;00A56EEA&quot;/&gt;&lt;wsp:rsid wsp:val=&quot;00A572AD&quot;/&gt;&lt;wsp:rsid wsp:val=&quot;00A576DC&quot;/&gt;&lt;wsp:rsid wsp:val=&quot;00A6023C&quot;/&gt;&lt;wsp:rsid wsp:val=&quot;00A60478&quot;/&gt;&lt;wsp:rsid wsp:val=&quot;00A60601&quot;/&gt;&lt;wsp:rsid wsp:val=&quot;00A60DFA&quot;/&gt;&lt;wsp:rsid wsp:val=&quot;00A62626&quot;/&gt;&lt;wsp:rsid wsp:val=&quot;00A628C0&quot;/&gt;&lt;wsp:rsid wsp:val=&quot;00A630C0&quot;/&gt;&lt;wsp:rsid wsp:val=&quot;00A65457&quot;/&gt;&lt;wsp:rsid wsp:val=&quot;00A65AF6&quot;/&gt;&lt;wsp:rsid wsp:val=&quot;00A663CF&quot;/&gt;&lt;wsp:rsid wsp:val=&quot;00A668EB&quot;/&gt;&lt;wsp:rsid wsp:val=&quot;00A66F0B&quot;/&gt;&lt;wsp:rsid wsp:val=&quot;00A71051&quot;/&gt;&lt;wsp:rsid wsp:val=&quot;00A71175&quot;/&gt;&lt;wsp:rsid wsp:val=&quot;00A723FF&quot;/&gt;&lt;wsp:rsid wsp:val=&quot;00A72BDB&quot;/&gt;&lt;wsp:rsid wsp:val=&quot;00A72C31&quot;/&gt;&lt;wsp:rsid wsp:val=&quot;00A732EA&quot;/&gt;&lt;wsp:rsid wsp:val=&quot;00A73420&quot;/&gt;&lt;wsp:rsid wsp:val=&quot;00A74ADB&quot;/&gt;&lt;wsp:rsid wsp:val=&quot;00A75494&quot;/&gt;&lt;wsp:rsid wsp:val=&quot;00A767AD&quot;/&gt;&lt;wsp:rsid wsp:val=&quot;00A76C16&quot;/&gt;&lt;wsp:rsid wsp:val=&quot;00A76C28&quot;/&gt;&lt;wsp:rsid wsp:val=&quot;00A76FB7&quot;/&gt;&lt;wsp:rsid wsp:val=&quot;00A772BD&quot;/&gt;&lt;wsp:rsid wsp:val=&quot;00A778A5&quot;/&gt;&lt;wsp:rsid wsp:val=&quot;00A77E84&quot;/&gt;&lt;wsp:rsid wsp:val=&quot;00A849EC&quot;/&gt;&lt;wsp:rsid wsp:val=&quot;00A85205&quot;/&gt;&lt;wsp:rsid wsp:val=&quot;00A86637&quot;/&gt;&lt;wsp:rsid wsp:val=&quot;00A87583&quot;/&gt;&lt;wsp:rsid wsp:val=&quot;00A90570&quot;/&gt;&lt;wsp:rsid wsp:val=&quot;00A90E7E&quot;/&gt;&lt;wsp:rsid wsp:val=&quot;00A91E4D&quot;/&gt;&lt;wsp:rsid wsp:val=&quot;00A91E5D&quot;/&gt;&lt;wsp:rsid wsp:val=&quot;00A92B6A&quot;/&gt;&lt;wsp:rsid wsp:val=&quot;00A92C61&quot;/&gt;&lt;wsp:rsid wsp:val=&quot;00A93EF8&quot;/&gt;&lt;wsp:rsid wsp:val=&quot;00A94442&quot;/&gt;&lt;wsp:rsid wsp:val=&quot;00A945BC&quot;/&gt;&lt;wsp:rsid wsp:val=&quot;00A9690C&quot;/&gt;&lt;wsp:rsid wsp:val=&quot;00A96BB8&quot;/&gt;&lt;wsp:rsid wsp:val=&quot;00A976A1&quot;/&gt;&lt;wsp:rsid wsp:val=&quot;00A9784A&quot;/&gt;&lt;wsp:rsid wsp:val=&quot;00A97EB7&quot;/&gt;&lt;wsp:rsid wsp:val=&quot;00AA00B2&quot;/&gt;&lt;wsp:rsid wsp:val=&quot;00AA03E5&quot;/&gt;&lt;wsp:rsid wsp:val=&quot;00AA0578&quot;/&gt;&lt;wsp:rsid wsp:val=&quot;00AA093A&quot;/&gt;&lt;wsp:rsid wsp:val=&quot;00AA0E52&quot;/&gt;&lt;wsp:rsid wsp:val=&quot;00AA12D0&quot;/&gt;&lt;wsp:rsid wsp:val=&quot;00AA1C64&quot;/&gt;&lt;wsp:rsid wsp:val=&quot;00AA1D10&quot;/&gt;&lt;wsp:rsid wsp:val=&quot;00AA1E41&quot;/&gt;&lt;wsp:rsid wsp:val=&quot;00AA3A1E&quot;/&gt;&lt;wsp:rsid wsp:val=&quot;00AA40CE&quot;/&gt;&lt;wsp:rsid wsp:val=&quot;00AA41DC&quot;/&gt;&lt;wsp:rsid wsp:val=&quot;00AA4C08&quot;/&gt;&lt;wsp:rsid wsp:val=&quot;00AA730E&quot;/&gt;&lt;wsp:rsid wsp:val=&quot;00AA7329&quot;/&gt;&lt;wsp:rsid wsp:val=&quot;00AA76A7&quot;/&gt;&lt;wsp:rsid wsp:val=&quot;00AA7A86&quot;/&gt;&lt;wsp:rsid wsp:val=&quot;00AB193E&quot;/&gt;&lt;wsp:rsid wsp:val=&quot;00AB2E74&quot;/&gt;&lt;wsp:rsid wsp:val=&quot;00AB3B32&quot;/&gt;&lt;wsp:rsid wsp:val=&quot;00AB3E38&quot;/&gt;&lt;wsp:rsid wsp:val=&quot;00AB467E&quot;/&gt;&lt;wsp:rsid wsp:val=&quot;00AB4C93&quot;/&gt;&lt;wsp:rsid wsp:val=&quot;00AB54F8&quot;/&gt;&lt;wsp:rsid wsp:val=&quot;00AB599D&quot;/&gt;&lt;wsp:rsid wsp:val=&quot;00AB5A3D&quot;/&gt;&lt;wsp:rsid wsp:val=&quot;00AB5DAC&quot;/&gt;&lt;wsp:rsid wsp:val=&quot;00AB6589&quot;/&gt;&lt;wsp:rsid wsp:val=&quot;00AB79D0&quot;/&gt;&lt;wsp:rsid wsp:val=&quot;00AB7D2F&quot;/&gt;&lt;wsp:rsid wsp:val=&quot;00AB7FE6&quot;/&gt;&lt;wsp:rsid wsp:val=&quot;00AC0DCD&quot;/&gt;&lt;wsp:rsid wsp:val=&quot;00AC0F71&quot;/&gt;&lt;wsp:rsid wsp:val=&quot;00AC2837&quot;/&gt;&lt;wsp:rsid wsp:val=&quot;00AC5CF3&quot;/&gt;&lt;wsp:rsid wsp:val=&quot;00AC622F&quot;/&gt;&lt;wsp:rsid wsp:val=&quot;00AC67BE&quot;/&gt;&lt;wsp:rsid wsp:val=&quot;00AC681A&quot;/&gt;&lt;wsp:rsid wsp:val=&quot;00AC6A3C&quot;/&gt;&lt;wsp:rsid wsp:val=&quot;00AC7722&quot;/&gt;&lt;wsp:rsid wsp:val=&quot;00AC7F53&quot;/&gt;&lt;wsp:rsid wsp:val=&quot;00AD0C31&quot;/&gt;&lt;wsp:rsid wsp:val=&quot;00AD140E&quot;/&gt;&lt;wsp:rsid wsp:val=&quot;00AD1A48&quot;/&gt;&lt;wsp:rsid wsp:val=&quot;00AD1DE0&quot;/&gt;&lt;wsp:rsid wsp:val=&quot;00AD1FF1&quot;/&gt;&lt;wsp:rsid wsp:val=&quot;00AD3069&quot;/&gt;&lt;wsp:rsid wsp:val=&quot;00AD3C3F&quot;/&gt;&lt;wsp:rsid wsp:val=&quot;00AD3C44&quot;/&gt;&lt;wsp:rsid wsp:val=&quot;00AD4A08&quot;/&gt;&lt;wsp:rsid wsp:val=&quot;00AD5730&quot;/&gt;&lt;wsp:rsid wsp:val=&quot;00AD5E4C&quot;/&gt;&lt;wsp:rsid wsp:val=&quot;00AD6F81&quot;/&gt;&lt;wsp:rsid wsp:val=&quot;00AD76B0&quot;/&gt;&lt;wsp:rsid wsp:val=&quot;00AD7D44&quot;/&gt;&lt;wsp:rsid wsp:val=&quot;00AD7EC5&quot;/&gt;&lt;wsp:rsid wsp:val=&quot;00AE06E4&quot;/&gt;&lt;wsp:rsid wsp:val=&quot;00AE0C18&quot;/&gt;&lt;wsp:rsid wsp:val=&quot;00AE2420&quot;/&gt;&lt;wsp:rsid wsp:val=&quot;00AE275D&quot;/&gt;&lt;wsp:rsid wsp:val=&quot;00AE2D7B&quot;/&gt;&lt;wsp:rsid wsp:val=&quot;00AE3E75&quot;/&gt;&lt;wsp:rsid wsp:val=&quot;00AE4072&quot;/&gt;&lt;wsp:rsid wsp:val=&quot;00AE41DE&quot;/&gt;&lt;wsp:rsid wsp:val=&quot;00AE45C8&quot;/&gt;&lt;wsp:rsid wsp:val=&quot;00AE5146&quot;/&gt;&lt;wsp:rsid wsp:val=&quot;00AE6D1C&quot;/&gt;&lt;wsp:rsid wsp:val=&quot;00AE6F0D&quot;/&gt;&lt;wsp:rsid wsp:val=&quot;00AE72CA&quot;/&gt;&lt;wsp:rsid wsp:val=&quot;00AE7CFA&quot;/&gt;&lt;wsp:rsid wsp:val=&quot;00AF0CFA&quot;/&gt;&lt;wsp:rsid wsp:val=&quot;00AF1025&quot;/&gt;&lt;wsp:rsid wsp:val=&quot;00AF1773&quot;/&gt;&lt;wsp:rsid wsp:val=&quot;00AF17AB&quot;/&gt;&lt;wsp:rsid wsp:val=&quot;00AF22F8&quot;/&gt;&lt;wsp:rsid wsp:val=&quot;00AF2749&quot;/&gt;&lt;wsp:rsid wsp:val=&quot;00AF27F2&quot;/&gt;&lt;wsp:rsid wsp:val=&quot;00AF375F&quot;/&gt;&lt;wsp:rsid wsp:val=&quot;00AF3CA2&quot;/&gt;&lt;wsp:rsid wsp:val=&quot;00AF587B&quot;/&gt;&lt;wsp:rsid wsp:val=&quot;00AF5A60&quot;/&gt;&lt;wsp:rsid wsp:val=&quot;00AF5DA3&quot;/&gt;&lt;wsp:rsid wsp:val=&quot;00AF6F73&quot;/&gt;&lt;wsp:rsid wsp:val=&quot;00AF761E&quot;/&gt;&lt;wsp:rsid wsp:val=&quot;00AF7816&quot;/&gt;&lt;wsp:rsid wsp:val=&quot;00AF7AF4&quot;/&gt;&lt;wsp:rsid wsp:val=&quot;00B0156F&quot;/&gt;&lt;wsp:rsid wsp:val=&quot;00B01C0D&quot;/&gt;&lt;wsp:rsid wsp:val=&quot;00B020CC&quot;/&gt;&lt;wsp:rsid wsp:val=&quot;00B0280E&quot;/&gt;&lt;wsp:rsid wsp:val=&quot;00B02831&quot;/&gt;&lt;wsp:rsid wsp:val=&quot;00B02E2F&quot;/&gt;&lt;wsp:rsid wsp:val=&quot;00B03AF1&quot;/&gt;&lt;wsp:rsid wsp:val=&quot;00B03D71&quot;/&gt;&lt;wsp:rsid wsp:val=&quot;00B0480C&quot;/&gt;&lt;wsp:rsid wsp:val=&quot;00B05191&quot;/&gt;&lt;wsp:rsid wsp:val=&quot;00B06848&quot;/&gt;&lt;wsp:rsid wsp:val=&quot;00B06E8F&quot;/&gt;&lt;wsp:rsid wsp:val=&quot;00B0747E&quot;/&gt;&lt;wsp:rsid wsp:val=&quot;00B075CC&quot;/&gt;&lt;wsp:rsid wsp:val=&quot;00B1037B&quot;/&gt;&lt;wsp:rsid wsp:val=&quot;00B103A1&quot;/&gt;&lt;wsp:rsid wsp:val=&quot;00B10CCD&quot;/&gt;&lt;wsp:rsid wsp:val=&quot;00B11ABB&quot;/&gt;&lt;wsp:rsid wsp:val=&quot;00B11AC9&quot;/&gt;&lt;wsp:rsid wsp:val=&quot;00B11FFE&quot;/&gt;&lt;wsp:rsid wsp:val=&quot;00B120FA&quot;/&gt;&lt;wsp:rsid wsp:val=&quot;00B12DC6&quot;/&gt;&lt;wsp:rsid wsp:val=&quot;00B13629&quot;/&gt;&lt;wsp:rsid wsp:val=&quot;00B14F1C&quot;/&gt;&lt;wsp:rsid wsp:val=&quot;00B15A50&quot;/&gt;&lt;wsp:rsid wsp:val=&quot;00B169FA&quot;/&gt;&lt;wsp:rsid wsp:val=&quot;00B20DBD&quot;/&gt;&lt;wsp:rsid wsp:val=&quot;00B2102B&quot;/&gt;&lt;wsp:rsid wsp:val=&quot;00B215EC&quot;/&gt;&lt;wsp:rsid wsp:val=&quot;00B21B42&quot;/&gt;&lt;wsp:rsid wsp:val=&quot;00B2347B&quot;/&gt;&lt;wsp:rsid wsp:val=&quot;00B242E0&quot;/&gt;&lt;wsp:rsid wsp:val=&quot;00B27AB0&quot;/&gt;&lt;wsp:rsid wsp:val=&quot;00B312AC&quot;/&gt;&lt;wsp:rsid wsp:val=&quot;00B3149A&quot;/&gt;&lt;wsp:rsid wsp:val=&quot;00B31C57&quot;/&gt;&lt;wsp:rsid wsp:val=&quot;00B3233C&quot;/&gt;&lt;wsp:rsid wsp:val=&quot;00B33262&quot;/&gt;&lt;wsp:rsid wsp:val=&quot;00B334CC&quot;/&gt;&lt;wsp:rsid wsp:val=&quot;00B3393F&quot;/&gt;&lt;wsp:rsid wsp:val=&quot;00B34257&quot;/&gt;&lt;wsp:rsid wsp:val=&quot;00B35601&quot;/&gt;&lt;wsp:rsid wsp:val=&quot;00B3580F&quot;/&gt;&lt;wsp:rsid wsp:val=&quot;00B35DE6&quot;/&gt;&lt;wsp:rsid wsp:val=&quot;00B36E13&quot;/&gt;&lt;wsp:rsid wsp:val=&quot;00B37634&quot;/&gt;&lt;wsp:rsid wsp:val=&quot;00B377A4&quot;/&gt;&lt;wsp:rsid wsp:val=&quot;00B404BD&quot;/&gt;&lt;wsp:rsid wsp:val=&quot;00B41EB2&quot;/&gt;&lt;wsp:rsid wsp:val=&quot;00B429AA&quot;/&gt;&lt;wsp:rsid wsp:val=&quot;00B42E42&quot;/&gt;&lt;wsp:rsid wsp:val=&quot;00B4361C&quot;/&gt;&lt;wsp:rsid wsp:val=&quot;00B45C9D&quot;/&gt;&lt;wsp:rsid wsp:val=&quot;00B45D7E&quot;/&gt;&lt;wsp:rsid wsp:val=&quot;00B45D93&quot;/&gt;&lt;wsp:rsid wsp:val=&quot;00B45FE5&quot;/&gt;&lt;wsp:rsid wsp:val=&quot;00B462A1&quot;/&gt;&lt;wsp:rsid wsp:val=&quot;00B471A5&quot;/&gt;&lt;wsp:rsid wsp:val=&quot;00B4750A&quot;/&gt;&lt;wsp:rsid wsp:val=&quot;00B50208&quot;/&gt;&lt;wsp:rsid wsp:val=&quot;00B5052C&quot;/&gt;&lt;wsp:rsid wsp:val=&quot;00B51048&quot;/&gt;&lt;wsp:rsid wsp:val=&quot;00B516C9&quot;/&gt;&lt;wsp:rsid wsp:val=&quot;00B51B4C&quot;/&gt;&lt;wsp:rsid wsp:val=&quot;00B53B6C&quot;/&gt;&lt;wsp:rsid wsp:val=&quot;00B53D1A&quot;/&gt;&lt;wsp:rsid wsp:val=&quot;00B53F17&quot;/&gt;&lt;wsp:rsid wsp:val=&quot;00B54D26&quot;/&gt;&lt;wsp:rsid wsp:val=&quot;00B550AB&quot;/&gt;&lt;wsp:rsid wsp:val=&quot;00B5593B&quot;/&gt;&lt;wsp:rsid wsp:val=&quot;00B559F0&quot;/&gt;&lt;wsp:rsid wsp:val=&quot;00B55E20&quot;/&gt;&lt;wsp:rsid wsp:val=&quot;00B56021&quot;/&gt;&lt;wsp:rsid wsp:val=&quot;00B56068&quot;/&gt;&lt;wsp:rsid wsp:val=&quot;00B56950&quot;/&gt;&lt;wsp:rsid wsp:val=&quot;00B6025A&quot;/&gt;&lt;wsp:rsid wsp:val=&quot;00B606C7&quot;/&gt;&lt;wsp:rsid wsp:val=&quot;00B61139&quot;/&gt;&lt;wsp:rsid wsp:val=&quot;00B61953&quot;/&gt;&lt;wsp:rsid wsp:val=&quot;00B62BBA&quot;/&gt;&lt;wsp:rsid wsp:val=&quot;00B63609&quot;/&gt;&lt;wsp:rsid wsp:val=&quot;00B64D30&quot;/&gt;&lt;wsp:rsid wsp:val=&quot;00B65A1D&quot;/&gt;&lt;wsp:rsid wsp:val=&quot;00B668AB&quot;/&gt;&lt;wsp:rsid wsp:val=&quot;00B672E7&quot;/&gt;&lt;wsp:rsid wsp:val=&quot;00B70BC7&quot;/&gt;&lt;wsp:rsid wsp:val=&quot;00B70C8A&quot;/&gt;&lt;wsp:rsid wsp:val=&quot;00B7154B&quot;/&gt;&lt;wsp:rsid wsp:val=&quot;00B72251&quot;/&gt;&lt;wsp:rsid wsp:val=&quot;00B73834&quot;/&gt;&lt;wsp:rsid wsp:val=&quot;00B739D7&quot;/&gt;&lt;wsp:rsid wsp:val=&quot;00B76182&quot;/&gt;&lt;wsp:rsid wsp:val=&quot;00B77B06&quot;/&gt;&lt;wsp:rsid wsp:val=&quot;00B77E70&quot;/&gt;&lt;wsp:rsid wsp:val=&quot;00B802CC&quot;/&gt;&lt;wsp:rsid wsp:val=&quot;00B80643&quot;/&gt;&lt;wsp:rsid wsp:val=&quot;00B81BF0&quot;/&gt;&lt;wsp:rsid wsp:val=&quot;00B8319A&quot;/&gt;&lt;wsp:rsid wsp:val=&quot;00B836D4&quot;/&gt;&lt;wsp:rsid wsp:val=&quot;00B85702&quot;/&gt;&lt;wsp:rsid wsp:val=&quot;00B85D05&quot;/&gt;&lt;wsp:rsid wsp:val=&quot;00B86A4B&quot;/&gt;&lt;wsp:rsid wsp:val=&quot;00B8780F&quot;/&gt;&lt;wsp:rsid wsp:val=&quot;00B902B1&quot;/&gt;&lt;wsp:rsid wsp:val=&quot;00B9156D&quot;/&gt;&lt;wsp:rsid wsp:val=&quot;00B91B40&quot;/&gt;&lt;wsp:rsid wsp:val=&quot;00B9299E&quot;/&gt;&lt;wsp:rsid wsp:val=&quot;00B935CC&quot;/&gt;&lt;wsp:rsid wsp:val=&quot;00B955EF&quot;/&gt;&lt;wsp:rsid wsp:val=&quot;00B965DA&quot;/&gt;&lt;wsp:rsid wsp:val=&quot;00BA0F5A&quot;/&gt;&lt;wsp:rsid wsp:val=&quot;00BA15C0&quot;/&gt;&lt;wsp:rsid wsp:val=&quot;00BA15EC&quot;/&gt;&lt;wsp:rsid wsp:val=&quot;00BA182D&quot;/&gt;&lt;wsp:rsid wsp:val=&quot;00BA1E75&quot;/&gt;&lt;wsp:rsid wsp:val=&quot;00BA236E&quot;/&gt;&lt;wsp:rsid wsp:val=&quot;00BA24A9&quot;/&gt;&lt;wsp:rsid wsp:val=&quot;00BA2C62&quot;/&gt;&lt;wsp:rsid wsp:val=&quot;00BA6188&quot;/&gt;&lt;wsp:rsid wsp:val=&quot;00BA6247&quot;/&gt;&lt;wsp:rsid wsp:val=&quot;00BA6BDD&quot;/&gt;&lt;wsp:rsid wsp:val=&quot;00BB001C&quot;/&gt;&lt;wsp:rsid wsp:val=&quot;00BB053D&quot;/&gt;&lt;wsp:rsid wsp:val=&quot;00BB0E47&quot;/&gt;&lt;wsp:rsid wsp:val=&quot;00BB2810&quot;/&gt;&lt;wsp:rsid wsp:val=&quot;00BB2963&quot;/&gt;&lt;wsp:rsid wsp:val=&quot;00BB3340&quot;/&gt;&lt;wsp:rsid wsp:val=&quot;00BB42D2&quot;/&gt;&lt;wsp:rsid wsp:val=&quot;00BB4857&quot;/&gt;&lt;wsp:rsid wsp:val=&quot;00BB5162&quot;/&gt;&lt;wsp:rsid wsp:val=&quot;00BB5789&quot;/&gt;&lt;wsp:rsid wsp:val=&quot;00BB5CDE&quot;/&gt;&lt;wsp:rsid wsp:val=&quot;00BB68D3&quot;/&gt;&lt;wsp:rsid wsp:val=&quot;00BB6D44&quot;/&gt;&lt;wsp:rsid wsp:val=&quot;00BB7929&quot;/&gt;&lt;wsp:rsid wsp:val=&quot;00BC00A9&quot;/&gt;&lt;wsp:rsid wsp:val=&quot;00BC0768&quot;/&gt;&lt;wsp:rsid wsp:val=&quot;00BC0F84&quot;/&gt;&lt;wsp:rsid wsp:val=&quot;00BC2EBB&quot;/&gt;&lt;wsp:rsid wsp:val=&quot;00BC32AB&quot;/&gt;&lt;wsp:rsid wsp:val=&quot;00BC3801&quot;/&gt;&lt;wsp:rsid wsp:val=&quot;00BC3FF0&quot;/&gt;&lt;wsp:rsid wsp:val=&quot;00BC5A2F&quot;/&gt;&lt;wsp:rsid wsp:val=&quot;00BC5D21&quot;/&gt;&lt;wsp:rsid wsp:val=&quot;00BC5E1C&quot;/&gt;&lt;wsp:rsid wsp:val=&quot;00BC60E6&quot;/&gt;&lt;wsp:rsid wsp:val=&quot;00BC6BC1&quot;/&gt;&lt;wsp:rsid wsp:val=&quot;00BC7288&quot;/&gt;&lt;wsp:rsid wsp:val=&quot;00BD1084&quot;/&gt;&lt;wsp:rsid wsp:val=&quot;00BD15A6&quot;/&gt;&lt;wsp:rsid wsp:val=&quot;00BD20C0&quot;/&gt;&lt;wsp:rsid wsp:val=&quot;00BD24B0&quot;/&gt;&lt;wsp:rsid wsp:val=&quot;00BD271B&quot;/&gt;&lt;wsp:rsid wsp:val=&quot;00BD2CC0&quot;/&gt;&lt;wsp:rsid wsp:val=&quot;00BD4A3D&quot;/&gt;&lt;wsp:rsid wsp:val=&quot;00BD4F18&quot;/&gt;&lt;wsp:rsid wsp:val=&quot;00BD5186&quot;/&gt;&lt;wsp:rsid wsp:val=&quot;00BD5A3A&quot;/&gt;&lt;wsp:rsid wsp:val=&quot;00BD5FA9&quot;/&gt;&lt;wsp:rsid wsp:val=&quot;00BE08A7&quot;/&gt;&lt;wsp:rsid wsp:val=&quot;00BE0B56&quot;/&gt;&lt;wsp:rsid wsp:val=&quot;00BE1401&quot;/&gt;&lt;wsp:rsid wsp:val=&quot;00BE2639&quot;/&gt;&lt;wsp:rsid wsp:val=&quot;00BE2FDF&quot;/&gt;&lt;wsp:rsid wsp:val=&quot;00BE329F&quot;/&gt;&lt;wsp:rsid wsp:val=&quot;00BE33D7&quot;/&gt;&lt;wsp:rsid wsp:val=&quot;00BE39B6&quot;/&gt;&lt;wsp:rsid wsp:val=&quot;00BE4D0E&quot;/&gt;&lt;wsp:rsid wsp:val=&quot;00BE6FFE&quot;/&gt;&lt;wsp:rsid wsp:val=&quot;00BE7499&quot;/&gt;&lt;wsp:rsid wsp:val=&quot;00BE774B&quot;/&gt;&lt;wsp:rsid wsp:val=&quot;00BF00D4&quot;/&gt;&lt;wsp:rsid wsp:val=&quot;00BF02CA&quot;/&gt;&lt;wsp:rsid wsp:val=&quot;00BF3122&quot;/&gt;&lt;wsp:rsid wsp:val=&quot;00BF39B3&quot;/&gt;&lt;wsp:rsid wsp:val=&quot;00BF43EA&quot;/&gt;&lt;wsp:rsid wsp:val=&quot;00BF4CAF&quot;/&gt;&lt;wsp:rsid wsp:val=&quot;00BF5301&quot;/&gt;&lt;wsp:rsid wsp:val=&quot;00BF53A5&quot;/&gt;&lt;wsp:rsid wsp:val=&quot;00BF551F&quot;/&gt;&lt;wsp:rsid wsp:val=&quot;00BF5FDC&quot;/&gt;&lt;wsp:rsid wsp:val=&quot;00BF68EB&quot;/&gt;&lt;wsp:rsid wsp:val=&quot;00BF69F6&quot;/&gt;&lt;wsp:rsid wsp:val=&quot;00BF6C2C&quot;/&gt;&lt;wsp:rsid wsp:val=&quot;00C01E08&quot;/&gt;&lt;wsp:rsid wsp:val=&quot;00C022EE&quot;/&gt;&lt;wsp:rsid wsp:val=&quot;00C025DA&quot;/&gt;&lt;wsp:rsid wsp:val=&quot;00C02949&quot;/&gt;&lt;wsp:rsid wsp:val=&quot;00C031D0&quot;/&gt;&lt;wsp:rsid wsp:val=&quot;00C04B85&quot;/&gt;&lt;wsp:rsid wsp:val=&quot;00C04C11&quot;/&gt;&lt;wsp:rsid wsp:val=&quot;00C04FC3&quot;/&gt;&lt;wsp:rsid wsp:val=&quot;00C05108&quot;/&gt;&lt;wsp:rsid wsp:val=&quot;00C0614A&quot;/&gt;&lt;wsp:rsid wsp:val=&quot;00C078A9&quot;/&gt;&lt;wsp:rsid wsp:val=&quot;00C11739&quot;/&gt;&lt;wsp:rsid wsp:val=&quot;00C1294C&quot;/&gt;&lt;wsp:rsid wsp:val=&quot;00C131A5&quot;/&gt;&lt;wsp:rsid wsp:val=&quot;00C1385B&quot;/&gt;&lt;wsp:rsid wsp:val=&quot;00C13B24&quot;/&gt;&lt;wsp:rsid wsp:val=&quot;00C157BA&quot;/&gt;&lt;wsp:rsid wsp:val=&quot;00C168FA&quot;/&gt;&lt;wsp:rsid wsp:val=&quot;00C17E38&quot;/&gt;&lt;wsp:rsid wsp:val=&quot;00C2004F&quot;/&gt;&lt;wsp:rsid wsp:val=&quot;00C20485&quot;/&gt;&lt;wsp:rsid wsp:val=&quot;00C21345&quot;/&gt;&lt;wsp:rsid wsp:val=&quot;00C21B7A&quot;/&gt;&lt;wsp:rsid wsp:val=&quot;00C23CD8&quot;/&gt;&lt;wsp:rsid wsp:val=&quot;00C24306&quot;/&gt;&lt;wsp:rsid wsp:val=&quot;00C25305&quot;/&gt;&lt;wsp:rsid wsp:val=&quot;00C259CF&quot;/&gt;&lt;wsp:rsid wsp:val=&quot;00C259D9&quot;/&gt;&lt;wsp:rsid wsp:val=&quot;00C259F8&quot;/&gt;&lt;wsp:rsid wsp:val=&quot;00C25F44&quot;/&gt;&lt;wsp:rsid wsp:val=&quot;00C26613&quot;/&gt;&lt;wsp:rsid wsp:val=&quot;00C27185&quot;/&gt;&lt;wsp:rsid wsp:val=&quot;00C27ED0&quot;/&gt;&lt;wsp:rsid wsp:val=&quot;00C30183&quot;/&gt;&lt;wsp:rsid wsp:val=&quot;00C3205D&quot;/&gt;&lt;wsp:rsid wsp:val=&quot;00C32486&quot;/&gt;&lt;wsp:rsid wsp:val=&quot;00C32890&quot;/&gt;&lt;wsp:rsid wsp:val=&quot;00C33010&quot;/&gt;&lt;wsp:rsid wsp:val=&quot;00C34681&quot;/&gt;&lt;wsp:rsid wsp:val=&quot;00C34EFF&quot;/&gt;&lt;wsp:rsid wsp:val=&quot;00C3632E&quot;/&gt;&lt;wsp:rsid wsp:val=&quot;00C36D25&quot;/&gt;&lt;wsp:rsid wsp:val=&quot;00C374BA&quot;/&gt;&lt;wsp:rsid wsp:val=&quot;00C3753D&quot;/&gt;&lt;wsp:rsid wsp:val=&quot;00C378D0&quot;/&gt;&lt;wsp:rsid wsp:val=&quot;00C40F88&quot;/&gt;&lt;wsp:rsid wsp:val=&quot;00C413D0&quot;/&gt;&lt;wsp:rsid wsp:val=&quot;00C4185C&quot;/&gt;&lt;wsp:rsid wsp:val=&quot;00C41AA4&quot;/&gt;&lt;wsp:rsid wsp:val=&quot;00C42D1A&quot;/&gt;&lt;wsp:rsid wsp:val=&quot;00C43816&quot;/&gt;&lt;wsp:rsid wsp:val=&quot;00C43A74&quot;/&gt;&lt;wsp:rsid wsp:val=&quot;00C458C9&quot;/&gt;&lt;wsp:rsid wsp:val=&quot;00C4739F&quot;/&gt;&lt;wsp:rsid wsp:val=&quot;00C501F7&quot;/&gt;&lt;wsp:rsid wsp:val=&quot;00C51E0E&quot;/&gt;&lt;wsp:rsid wsp:val=&quot;00C52567&quot;/&gt;&lt;wsp:rsid wsp:val=&quot;00C539F3&quot;/&gt;&lt;wsp:rsid wsp:val=&quot;00C543CC&quot;/&gt;&lt;wsp:rsid wsp:val=&quot;00C55B59&quot;/&gt;&lt;wsp:rsid wsp:val=&quot;00C5687F&quot;/&gt;&lt;wsp:rsid wsp:val=&quot;00C5750D&quot;/&gt;&lt;wsp:rsid wsp:val=&quot;00C57521&quot;/&gt;&lt;wsp:rsid wsp:val=&quot;00C577FB&quot;/&gt;&lt;wsp:rsid wsp:val=&quot;00C6012B&quot;/&gt;&lt;wsp:rsid wsp:val=&quot;00C606AE&quot;/&gt;&lt;wsp:rsid wsp:val=&quot;00C60977&quot;/&gt;&lt;wsp:rsid wsp:val=&quot;00C60AD1&quot;/&gt;&lt;wsp:rsid wsp:val=&quot;00C61171&quot;/&gt;&lt;wsp:rsid wsp:val=&quot;00C62A58&quot;/&gt;&lt;wsp:rsid wsp:val=&quot;00C62F1B&quot;/&gt;&lt;wsp:rsid wsp:val=&quot;00C63846&quot;/&gt;&lt;wsp:rsid wsp:val=&quot;00C6553F&quot;/&gt;&lt;wsp:rsid wsp:val=&quot;00C65B57&quot;/&gt;&lt;wsp:rsid wsp:val=&quot;00C673C8&quot;/&gt;&lt;wsp:rsid wsp:val=&quot;00C6767D&quot;/&gt;&lt;wsp:rsid wsp:val=&quot;00C677FE&quot;/&gt;&lt;wsp:rsid wsp:val=&quot;00C6786A&quot;/&gt;&lt;wsp:rsid wsp:val=&quot;00C678DE&quot;/&gt;&lt;wsp:rsid wsp:val=&quot;00C67A45&quot;/&gt;&lt;wsp:rsid wsp:val=&quot;00C67AC1&quot;/&gt;&lt;wsp:rsid wsp:val=&quot;00C67BBA&quot;/&gt;&lt;wsp:rsid wsp:val=&quot;00C7048F&quot;/&gt;&lt;wsp:rsid wsp:val=&quot;00C71501&quot;/&gt;&lt;wsp:rsid wsp:val=&quot;00C71534&quot;/&gt;&lt;wsp:rsid wsp:val=&quot;00C73355&quot;/&gt;&lt;wsp:rsid wsp:val=&quot;00C73B84&quot;/&gt;&lt;wsp:rsid wsp:val=&quot;00C73BD1&quot;/&gt;&lt;wsp:rsid wsp:val=&quot;00C7486E&quot;/&gt;&lt;wsp:rsid wsp:val=&quot;00C74AB1&quot;/&gt;&lt;wsp:rsid wsp:val=&quot;00C74AE3&quot;/&gt;&lt;wsp:rsid wsp:val=&quot;00C77FBF&quot;/&gt;&lt;wsp:rsid wsp:val=&quot;00C81E8C&quot;/&gt;&lt;wsp:rsid wsp:val=&quot;00C82AC2&quot;/&gt;&lt;wsp:rsid wsp:val=&quot;00C82B05&quot;/&gt;&lt;wsp:rsid wsp:val=&quot;00C85B80&quot;/&gt;&lt;wsp:rsid wsp:val=&quot;00C86419&quot;/&gt;&lt;wsp:rsid wsp:val=&quot;00C870EA&quot;/&gt;&lt;wsp:rsid wsp:val=&quot;00C874AC&quot;/&gt;&lt;wsp:rsid wsp:val=&quot;00C87618&quot;/&gt;&lt;wsp:rsid wsp:val=&quot;00C901E4&quot;/&gt;&lt;wsp:rsid wsp:val=&quot;00C902A1&quot;/&gt;&lt;wsp:rsid wsp:val=&quot;00C90934&quot;/&gt;&lt;wsp:rsid wsp:val=&quot;00C916E2&quot;/&gt;&lt;wsp:rsid wsp:val=&quot;00C91D0E&quot;/&gt;&lt;wsp:rsid wsp:val=&quot;00C92BA8&quot;/&gt;&lt;wsp:rsid wsp:val=&quot;00C92BB5&quot;/&gt;&lt;wsp:rsid wsp:val=&quot;00C92DAD&quot;/&gt;&lt;wsp:rsid wsp:val=&quot;00C931C0&quot;/&gt;&lt;wsp:rsid wsp:val=&quot;00C93755&quot;/&gt;&lt;wsp:rsid wsp:val=&quot;00C937A0&quot;/&gt;&lt;wsp:rsid wsp:val=&quot;00C9391A&quot;/&gt;&lt;wsp:rsid wsp:val=&quot;00C93A97&quot;/&gt;&lt;wsp:rsid wsp:val=&quot;00C93B7F&quot;/&gt;&lt;wsp:rsid wsp:val=&quot;00C93E67&quot;/&gt;&lt;wsp:rsid wsp:val=&quot;00C93F5A&quot;/&gt;&lt;wsp:rsid wsp:val=&quot;00C943A7&quot;/&gt;&lt;wsp:rsid wsp:val=&quot;00C94CC4&quot;/&gt;&lt;wsp:rsid wsp:val=&quot;00C94E13&quot;/&gt;&lt;wsp:rsid wsp:val=&quot;00C95C5E&quot;/&gt;&lt;wsp:rsid wsp:val=&quot;00C963E5&quot;/&gt;&lt;wsp:rsid wsp:val=&quot;00C96ADB&quot;/&gt;&lt;wsp:rsid wsp:val=&quot;00CA000E&quot;/&gt;&lt;wsp:rsid wsp:val=&quot;00CA063D&quot;/&gt;&lt;wsp:rsid wsp:val=&quot;00CA13D1&quot;/&gt;&lt;wsp:rsid wsp:val=&quot;00CA21FA&quot;/&gt;&lt;wsp:rsid wsp:val=&quot;00CA2D44&quot;/&gt;&lt;wsp:rsid wsp:val=&quot;00CA404B&quot;/&gt;&lt;wsp:rsid wsp:val=&quot;00CA49D1&quot;/&gt;&lt;wsp:rsid wsp:val=&quot;00CA609E&quot;/&gt;&lt;wsp:rsid wsp:val=&quot;00CA61A3&quot;/&gt;&lt;wsp:rsid wsp:val=&quot;00CA6642&quot;/&gt;&lt;wsp:rsid wsp:val=&quot;00CA67EE&quot;/&gt;&lt;wsp:rsid wsp:val=&quot;00CA6892&quot;/&gt;&lt;wsp:rsid wsp:val=&quot;00CA77E3&quot;/&gt;&lt;wsp:rsid wsp:val=&quot;00CA788E&quot;/&gt;&lt;wsp:rsid wsp:val=&quot;00CA7A11&quot;/&gt;&lt;wsp:rsid wsp:val=&quot;00CB01FB&quot;/&gt;&lt;wsp:rsid wsp:val=&quot;00CB0BCE&quot;/&gt;&lt;wsp:rsid wsp:val=&quot;00CB13F4&quot;/&gt;&lt;wsp:rsid wsp:val=&quot;00CB16EB&quot;/&gt;&lt;wsp:rsid wsp:val=&quot;00CB3228&quot;/&gt;&lt;wsp:rsid wsp:val=&quot;00CB496B&quot;/&gt;&lt;wsp:rsid wsp:val=&quot;00CB548B&quot;/&gt;&lt;wsp:rsid wsp:val=&quot;00CB54C9&quot;/&gt;&lt;wsp:rsid wsp:val=&quot;00CB7DC7&quot;/&gt;&lt;wsp:rsid wsp:val=&quot;00CB7EEB&quot;/&gt;&lt;wsp:rsid wsp:val=&quot;00CC0201&quot;/&gt;&lt;wsp:rsid wsp:val=&quot;00CC031E&quot;/&gt;&lt;wsp:rsid wsp:val=&quot;00CC055F&quot;/&gt;&lt;wsp:rsid wsp:val=&quot;00CC0771&quot;/&gt;&lt;wsp:rsid wsp:val=&quot;00CC094C&quot;/&gt;&lt;wsp:rsid wsp:val=&quot;00CC12DA&quot;/&gt;&lt;wsp:rsid wsp:val=&quot;00CC332C&quot;/&gt;&lt;wsp:rsid wsp:val=&quot;00CC4A22&quot;/&gt;&lt;wsp:rsid wsp:val=&quot;00CC5C24&quot;/&gt;&lt;wsp:rsid wsp:val=&quot;00CC604B&quot;/&gt;&lt;wsp:rsid wsp:val=&quot;00CC623E&quot;/&gt;&lt;wsp:rsid wsp:val=&quot;00CC62D5&quot;/&gt;&lt;wsp:rsid wsp:val=&quot;00CC64B5&quot;/&gt;&lt;wsp:rsid wsp:val=&quot;00CC660C&quot;/&gt;&lt;wsp:rsid wsp:val=&quot;00CC6B65&quot;/&gt;&lt;wsp:rsid wsp:val=&quot;00CC7F55&quot;/&gt;&lt;wsp:rsid wsp:val=&quot;00CD13D9&quot;/&gt;&lt;wsp:rsid wsp:val=&quot;00CD2B30&quot;/&gt;&lt;wsp:rsid wsp:val=&quot;00CD30EF&quot;/&gt;&lt;wsp:rsid wsp:val=&quot;00CD31BE&quot;/&gt;&lt;wsp:rsid wsp:val=&quot;00CD4EE9&quot;/&gt;&lt;wsp:rsid wsp:val=&quot;00CD5488&quot;/&gt;&lt;wsp:rsid wsp:val=&quot;00CD5584&quot;/&gt;&lt;wsp:rsid wsp:val=&quot;00CD6899&quot;/&gt;&lt;wsp:rsid wsp:val=&quot;00CD71B9&quot;/&gt;&lt;wsp:rsid wsp:val=&quot;00CE1FD5&quot;/&gt;&lt;wsp:rsid wsp:val=&quot;00CE2996&quot;/&gt;&lt;wsp:rsid wsp:val=&quot;00CE2AC4&quot;/&gt;&lt;wsp:rsid wsp:val=&quot;00CE2C5B&quot;/&gt;&lt;wsp:rsid wsp:val=&quot;00CE386C&quot;/&gt;&lt;wsp:rsid wsp:val=&quot;00CE3C76&quot;/&gt;&lt;wsp:rsid wsp:val=&quot;00CE4885&quot;/&gt;&lt;wsp:rsid wsp:val=&quot;00CE50A6&quot;/&gt;&lt;wsp:rsid wsp:val=&quot;00CE5D7A&quot;/&gt;&lt;wsp:rsid wsp:val=&quot;00CE6310&quot;/&gt;&lt;wsp:rsid wsp:val=&quot;00CF0211&quot;/&gt;&lt;wsp:rsid wsp:val=&quot;00CF2203&quot;/&gt;&lt;wsp:rsid wsp:val=&quot;00CF30A5&quot;/&gt;&lt;wsp:rsid wsp:val=&quot;00CF3365&quot;/&gt;&lt;wsp:rsid wsp:val=&quot;00CF399D&quot;/&gt;&lt;wsp:rsid wsp:val=&quot;00CF447B&quot;/&gt;&lt;wsp:rsid wsp:val=&quot;00CF49FC&quot;/&gt;&lt;wsp:rsid wsp:val=&quot;00CF4A22&quot;/&gt;&lt;wsp:rsid wsp:val=&quot;00CF4D79&quot;/&gt;&lt;wsp:rsid wsp:val=&quot;00CF4F13&quot;/&gt;&lt;wsp:rsid wsp:val=&quot;00CF4FC1&quot;/&gt;&lt;wsp:rsid wsp:val=&quot;00CF568F&quot;/&gt;&lt;wsp:rsid wsp:val=&quot;00CF5D74&quot;/&gt;&lt;wsp:rsid wsp:val=&quot;00CF6B77&quot;/&gt;&lt;wsp:rsid wsp:val=&quot;00D01513&quot;/&gt;&lt;wsp:rsid wsp:val=&quot;00D017A2&quot;/&gt;&lt;wsp:rsid wsp:val=&quot;00D01AEB&quot;/&gt;&lt;wsp:rsid wsp:val=&quot;00D01F74&quot;/&gt;&lt;wsp:rsid wsp:val=&quot;00D02426&quot;/&gt;&lt;wsp:rsid wsp:val=&quot;00D03C10&quot;/&gt;&lt;wsp:rsid wsp:val=&quot;00D04592&quot;/&gt;&lt;wsp:rsid wsp:val=&quot;00D04AEC&quot;/&gt;&lt;wsp:rsid wsp:val=&quot;00D05BED&quot;/&gt;&lt;wsp:rsid wsp:val=&quot;00D05C69&quot;/&gt;&lt;wsp:rsid wsp:val=&quot;00D05F59&quot;/&gt;&lt;wsp:rsid wsp:val=&quot;00D062DF&quot;/&gt;&lt;wsp:rsid wsp:val=&quot;00D07093&quot;/&gt;&lt;wsp:rsid wsp:val=&quot;00D07875&quot;/&gt;&lt;wsp:rsid wsp:val=&quot;00D1032B&quot;/&gt;&lt;wsp:rsid wsp:val=&quot;00D106BA&quot;/&gt;&lt;wsp:rsid wsp:val=&quot;00D12180&quot;/&gt;&lt;wsp:rsid wsp:val=&quot;00D1238D&quot;/&gt;&lt;wsp:rsid wsp:val=&quot;00D12954&quot;/&gt;&lt;wsp:rsid wsp:val=&quot;00D12FD7&quot;/&gt;&lt;wsp:rsid wsp:val=&quot;00D13528&quot;/&gt;&lt;wsp:rsid wsp:val=&quot;00D140CA&quot;/&gt;&lt;wsp:rsid wsp:val=&quot;00D14AD6&quot;/&gt;&lt;wsp:rsid wsp:val=&quot;00D151E4&quot;/&gt;&lt;wsp:rsid wsp:val=&quot;00D16018&quot;/&gt;&lt;wsp:rsid wsp:val=&quot;00D16B03&quot;/&gt;&lt;wsp:rsid wsp:val=&quot;00D16DCD&quot;/&gt;&lt;wsp:rsid wsp:val=&quot;00D17403&quot;/&gt;&lt;wsp:rsid wsp:val=&quot;00D20276&quot;/&gt;&lt;wsp:rsid wsp:val=&quot;00D209D0&quot;/&gt;&lt;wsp:rsid wsp:val=&quot;00D21042&quot;/&gt;&lt;wsp:rsid wsp:val=&quot;00D213E1&quot;/&gt;&lt;wsp:rsid wsp:val=&quot;00D214E7&quot;/&gt;&lt;wsp:rsid wsp:val=&quot;00D21769&quot;/&gt;&lt;wsp:rsid wsp:val=&quot;00D21AD1&quot;/&gt;&lt;wsp:rsid wsp:val=&quot;00D24506&quot;/&gt;&lt;wsp:rsid wsp:val=&quot;00D2468A&quot;/&gt;&lt;wsp:rsid wsp:val=&quot;00D25054&quot;/&gt;&lt;wsp:rsid wsp:val=&quot;00D256BF&quot;/&gt;&lt;wsp:rsid wsp:val=&quot;00D3079B&quot;/&gt;&lt;wsp:rsid wsp:val=&quot;00D308F2&quot;/&gt;&lt;wsp:rsid wsp:val=&quot;00D310C6&quot;/&gt;&lt;wsp:rsid wsp:val=&quot;00D32283&quot;/&gt;&lt;wsp:rsid wsp:val=&quot;00D3308E&quot;/&gt;&lt;wsp:rsid wsp:val=&quot;00D33B29&quot;/&gt;&lt;wsp:rsid wsp:val=&quot;00D343ED&quot;/&gt;&lt;wsp:rsid wsp:val=&quot;00D34BD5&quot;/&gt;&lt;wsp:rsid wsp:val=&quot;00D3643E&quot;/&gt;&lt;wsp:rsid wsp:val=&quot;00D370AC&quot;/&gt;&lt;wsp:rsid wsp:val=&quot;00D37333&quot;/&gt;&lt;wsp:rsid wsp:val=&quot;00D40B46&quot;/&gt;&lt;wsp:rsid wsp:val=&quot;00D40D64&quot;/&gt;&lt;wsp:rsid wsp:val=&quot;00D40DFA&quot;/&gt;&lt;wsp:rsid wsp:val=&quot;00D41D26&quot;/&gt;&lt;wsp:rsid wsp:val=&quot;00D4240A&quot;/&gt;&lt;wsp:rsid wsp:val=&quot;00D42D62&quot;/&gt;&lt;wsp:rsid wsp:val=&quot;00D44AF7&quot;/&gt;&lt;wsp:rsid wsp:val=&quot;00D46284&quot;/&gt;&lt;wsp:rsid wsp:val=&quot;00D4692A&quot;/&gt;&lt;wsp:rsid wsp:val=&quot;00D469AD&quot;/&gt;&lt;wsp:rsid wsp:val=&quot;00D46D1A&quot;/&gt;&lt;wsp:rsid wsp:val=&quot;00D47373&quot;/&gt;&lt;wsp:rsid wsp:val=&quot;00D4771E&quot;/&gt;&lt;wsp:rsid wsp:val=&quot;00D50858&quot;/&gt;&lt;wsp:rsid wsp:val=&quot;00D51259&quot;/&gt;&lt;wsp:rsid wsp:val=&quot;00D51EF4&quot;/&gt;&lt;wsp:rsid wsp:val=&quot;00D53665&quot;/&gt;&lt;wsp:rsid wsp:val=&quot;00D53CCA&quot;/&gt;&lt;wsp:rsid wsp:val=&quot;00D545A9&quot;/&gt;&lt;wsp:rsid wsp:val=&quot;00D54B66&quot;/&gt;&lt;wsp:rsid wsp:val=&quot;00D54ECD&quot;/&gt;&lt;wsp:rsid wsp:val=&quot;00D5620E&quot;/&gt;&lt;wsp:rsid wsp:val=&quot;00D56214&quot;/&gt;&lt;wsp:rsid wsp:val=&quot;00D56DCF&quot;/&gt;&lt;wsp:rsid wsp:val=&quot;00D57DD9&quot;/&gt;&lt;wsp:rsid wsp:val=&quot;00D60036&quot;/&gt;&lt;wsp:rsid wsp:val=&quot;00D60567&quot;/&gt;&lt;wsp:rsid wsp:val=&quot;00D6062B&quot;/&gt;&lt;wsp:rsid wsp:val=&quot;00D612B7&quot;/&gt;&lt;wsp:rsid wsp:val=&quot;00D615F5&quot;/&gt;&lt;wsp:rsid wsp:val=&quot;00D62123&quot;/&gt;&lt;wsp:rsid wsp:val=&quot;00D62CD1&quot;/&gt;&lt;wsp:rsid wsp:val=&quot;00D62F21&quot;/&gt;&lt;wsp:rsid wsp:val=&quot;00D63C58&quot;/&gt;&lt;wsp:rsid wsp:val=&quot;00D64438&quot;/&gt;&lt;wsp:rsid wsp:val=&quot;00D65148&quot;/&gt;&lt;wsp:rsid wsp:val=&quot;00D65765&quot;/&gt;&lt;wsp:rsid wsp:val=&quot;00D6619C&quot;/&gt;&lt;wsp:rsid wsp:val=&quot;00D663FD&quot;/&gt;&lt;wsp:rsid wsp:val=&quot;00D668BC&quot;/&gt;&lt;wsp:rsid wsp:val=&quot;00D70B38&quot;/&gt;&lt;wsp:rsid wsp:val=&quot;00D712BD&quot;/&gt;&lt;wsp:rsid wsp:val=&quot;00D717B3&quot;/&gt;&lt;wsp:rsid wsp:val=&quot;00D718AB&quot;/&gt;&lt;wsp:rsid wsp:val=&quot;00D71C3A&quot;/&gt;&lt;wsp:rsid wsp:val=&quot;00D72095&quot;/&gt;&lt;wsp:rsid wsp:val=&quot;00D72D50&quot;/&gt;&lt;wsp:rsid wsp:val=&quot;00D7319E&quot;/&gt;&lt;wsp:rsid wsp:val=&quot;00D731ED&quot;/&gt;&lt;wsp:rsid wsp:val=&quot;00D7333E&quot;/&gt;&lt;wsp:rsid wsp:val=&quot;00D7373E&quot;/&gt;&lt;wsp:rsid wsp:val=&quot;00D73C75&quot;/&gt;&lt;wsp:rsid wsp:val=&quot;00D743A4&quot;/&gt;&lt;wsp:rsid wsp:val=&quot;00D74FEF&quot;/&gt;&lt;wsp:rsid wsp:val=&quot;00D766A5&quot;/&gt;&lt;wsp:rsid wsp:val=&quot;00D76929&quot;/&gt;&lt;wsp:rsid wsp:val=&quot;00D76C36&quot;/&gt;&lt;wsp:rsid wsp:val=&quot;00D80C2D&quot;/&gt;&lt;wsp:rsid wsp:val=&quot;00D817CA&quot;/&gt;&lt;wsp:rsid wsp:val=&quot;00D82041&quot;/&gt;&lt;wsp:rsid wsp:val=&quot;00D8218B&quot;/&gt;&lt;wsp:rsid wsp:val=&quot;00D82EC6&quot;/&gt;&lt;wsp:rsid wsp:val=&quot;00D83560&quot;/&gt;&lt;wsp:rsid wsp:val=&quot;00D84AF6&quot;/&gt;&lt;wsp:rsid wsp:val=&quot;00D873D4&quot;/&gt;&lt;wsp:rsid wsp:val=&quot;00D874D1&quot;/&gt;&lt;wsp:rsid wsp:val=&quot;00D87E91&quot;/&gt;&lt;wsp:rsid wsp:val=&quot;00D9128E&quot;/&gt;&lt;wsp:rsid wsp:val=&quot;00D9160C&quot;/&gt;&lt;wsp:rsid wsp:val=&quot;00D91904&quot;/&gt;&lt;wsp:rsid wsp:val=&quot;00D930F8&quot;/&gt;&lt;wsp:rsid wsp:val=&quot;00D9386C&quot;/&gt;&lt;wsp:rsid wsp:val=&quot;00D9505B&quot;/&gt;&lt;wsp:rsid wsp:val=&quot;00D956DE&quot;/&gt;&lt;wsp:rsid wsp:val=&quot;00D95A75&quot;/&gt;&lt;wsp:rsid wsp:val=&quot;00D96810&quot;/&gt;&lt;wsp:rsid wsp:val=&quot;00DA1041&quot;/&gt;&lt;wsp:rsid wsp:val=&quot;00DA25CF&quot;/&gt;&lt;wsp:rsid wsp:val=&quot;00DA28F3&quot;/&gt;&lt;wsp:rsid wsp:val=&quot;00DA3471&quot;/&gt;&lt;wsp:rsid wsp:val=&quot;00DA3DF0&quot;/&gt;&lt;wsp:rsid wsp:val=&quot;00DA439B&quot;/&gt;&lt;wsp:rsid wsp:val=&quot;00DA5F89&quot;/&gt;&lt;wsp:rsid wsp:val=&quot;00DA61B3&quot;/&gt;&lt;wsp:rsid wsp:val=&quot;00DA64D8&quot;/&gt;&lt;wsp:rsid wsp:val=&quot;00DA6F2C&quot;/&gt;&lt;wsp:rsid wsp:val=&quot;00DA7BCA&quot;/&gt;&lt;wsp:rsid wsp:val=&quot;00DB0301&quot;/&gt;&lt;wsp:rsid wsp:val=&quot;00DB0806&quot;/&gt;&lt;wsp:rsid wsp:val=&quot;00DB13B9&quot;/&gt;&lt;wsp:rsid wsp:val=&quot;00DB17F1&quot;/&gt;&lt;wsp:rsid wsp:val=&quot;00DB1A90&quot;/&gt;&lt;wsp:rsid wsp:val=&quot;00DB31C6&quot;/&gt;&lt;wsp:rsid wsp:val=&quot;00DB36F2&quot;/&gt;&lt;wsp:rsid wsp:val=&quot;00DB3BD5&quot;/&gt;&lt;wsp:rsid wsp:val=&quot;00DB3CFA&quot;/&gt;&lt;wsp:rsid wsp:val=&quot;00DB3EC8&quot;/&gt;&lt;wsp:rsid wsp:val=&quot;00DB41F7&quot;/&gt;&lt;wsp:rsid wsp:val=&quot;00DB4A43&quot;/&gt;&lt;wsp:rsid wsp:val=&quot;00DB50CD&quot;/&gt;&lt;wsp:rsid wsp:val=&quot;00DB52C5&quot;/&gt;&lt;wsp:rsid wsp:val=&quot;00DB5377&quot;/&gt;&lt;wsp:rsid wsp:val=&quot;00DB5912&quot;/&gt;&lt;wsp:rsid wsp:val=&quot;00DB65F2&quot;/&gt;&lt;wsp:rsid wsp:val=&quot;00DB671A&quot;/&gt;&lt;wsp:rsid wsp:val=&quot;00DB78EE&quot;/&gt;&lt;wsp:rsid wsp:val=&quot;00DB7B4C&quot;/&gt;&lt;wsp:rsid wsp:val=&quot;00DC11B9&quot;/&gt;&lt;wsp:rsid wsp:val=&quot;00DC146B&quot;/&gt;&lt;wsp:rsid wsp:val=&quot;00DC1BB2&quot;/&gt;&lt;wsp:rsid wsp:val=&quot;00DC2A96&quot;/&gt;&lt;wsp:rsid wsp:val=&quot;00DC2AAE&quot;/&gt;&lt;wsp:rsid wsp:val=&quot;00DC2BF8&quot;/&gt;&lt;wsp:rsid wsp:val=&quot;00DC4B28&quot;/&gt;&lt;wsp:rsid wsp:val=&quot;00DC58D3&quot;/&gt;&lt;wsp:rsid wsp:val=&quot;00DC5AF6&quot;/&gt;&lt;wsp:rsid wsp:val=&quot;00DC71E0&quot;/&gt;&lt;wsp:rsid wsp:val=&quot;00DC79B7&quot;/&gt;&lt;wsp:rsid wsp:val=&quot;00DC7B31&quot;/&gt;&lt;wsp:rsid wsp:val=&quot;00DC7CCA&quot;/&gt;&lt;wsp:rsid wsp:val=&quot;00DC7E80&quot;/&gt;&lt;wsp:rsid wsp:val=&quot;00DD018D&quot;/&gt;&lt;wsp:rsid wsp:val=&quot;00DD029D&quot;/&gt;&lt;wsp:rsid wsp:val=&quot;00DD050A&quot;/&gt;&lt;wsp:rsid wsp:val=&quot;00DD0B8F&quot;/&gt;&lt;wsp:rsid wsp:val=&quot;00DD0E96&quot;/&gt;&lt;wsp:rsid wsp:val=&quot;00DD12CC&quot;/&gt;&lt;wsp:rsid wsp:val=&quot;00DD171B&quot;/&gt;&lt;wsp:rsid wsp:val=&quot;00DD23AF&quot;/&gt;&lt;wsp:rsid wsp:val=&quot;00DD3073&quot;/&gt;&lt;wsp:rsid wsp:val=&quot;00DD31D3&quot;/&gt;&lt;wsp:rsid wsp:val=&quot;00DD36F1&quot;/&gt;&lt;wsp:rsid wsp:val=&quot;00DD558A&quot;/&gt;&lt;wsp:rsid wsp:val=&quot;00DD5A54&quot;/&gt;&lt;wsp:rsid wsp:val=&quot;00DD6B5A&quot;/&gt;&lt;wsp:rsid wsp:val=&quot;00DD7012&quot;/&gt;&lt;wsp:rsid wsp:val=&quot;00DD7845&quot;/&gt;&lt;wsp:rsid wsp:val=&quot;00DD7AA3&quot;/&gt;&lt;wsp:rsid wsp:val=&quot;00DD7D6B&quot;/&gt;&lt;wsp:rsid wsp:val=&quot;00DE0AC5&quot;/&gt;&lt;wsp:rsid wsp:val=&quot;00DE0E3D&quot;/&gt;&lt;wsp:rsid wsp:val=&quot;00DE1707&quot;/&gt;&lt;wsp:rsid wsp:val=&quot;00DE3463&quot;/&gt;&lt;wsp:rsid wsp:val=&quot;00DE36ED&quot;/&gt;&lt;wsp:rsid wsp:val=&quot;00DE4598&quot;/&gt;&lt;wsp:rsid wsp:val=&quot;00DE47D3&quot;/&gt;&lt;wsp:rsid wsp:val=&quot;00DE4BFC&quot;/&gt;&lt;wsp:rsid wsp:val=&quot;00DE56BD&quot;/&gt;&lt;wsp:rsid wsp:val=&quot;00DE5829&quot;/&gt;&lt;wsp:rsid wsp:val=&quot;00DE6249&quot;/&gt;&lt;wsp:rsid wsp:val=&quot;00DE6C76&quot;/&gt;&lt;wsp:rsid wsp:val=&quot;00DE6E45&quot;/&gt;&lt;wsp:rsid wsp:val=&quot;00DE75A8&quot;/&gt;&lt;wsp:rsid wsp:val=&quot;00DE7C02&quot;/&gt;&lt;wsp:rsid wsp:val=&quot;00DE7E17&quot;/&gt;&lt;wsp:rsid wsp:val=&quot;00DF2553&quot;/&gt;&lt;wsp:rsid wsp:val=&quot;00DF2981&quot;/&gt;&lt;wsp:rsid wsp:val=&quot;00DF2E83&quot;/&gt;&lt;wsp:rsid wsp:val=&quot;00DF2EA3&quot;/&gt;&lt;wsp:rsid wsp:val=&quot;00DF2EF3&quot;/&gt;&lt;wsp:rsid wsp:val=&quot;00DF3AB8&quot;/&gt;&lt;wsp:rsid wsp:val=&quot;00DF3F4B&quot;/&gt;&lt;wsp:rsid wsp:val=&quot;00DF4509&quot;/&gt;&lt;wsp:rsid wsp:val=&quot;00DF6AAB&quot;/&gt;&lt;wsp:rsid wsp:val=&quot;00DF750C&quot;/&gt;&lt;wsp:rsid wsp:val=&quot;00DF7B5C&quot;/&gt;&lt;wsp:rsid wsp:val=&quot;00DF7C49&quot;/&gt;&lt;wsp:rsid wsp:val=&quot;00DF7F61&quot;/&gt;&lt;wsp:rsid wsp:val=&quot;00DF7F6D&quot;/&gt;&lt;wsp:rsid wsp:val=&quot;00E0359C&quot;/&gt;&lt;wsp:rsid wsp:val=&quot;00E038A4&quot;/&gt;&lt;wsp:rsid wsp:val=&quot;00E04365&quot;/&gt;&lt;wsp:rsid wsp:val=&quot;00E053A3&quot;/&gt;&lt;wsp:rsid wsp:val=&quot;00E0585E&quot;/&gt;&lt;wsp:rsid wsp:val=&quot;00E0592E&quot;/&gt;&lt;wsp:rsid wsp:val=&quot;00E07B8D&quot;/&gt;&lt;wsp:rsid wsp:val=&quot;00E10BA8&quot;/&gt;&lt;wsp:rsid wsp:val=&quot;00E110AA&quot;/&gt;&lt;wsp:rsid wsp:val=&quot;00E11E08&quot;/&gt;&lt;wsp:rsid wsp:val=&quot;00E11FBD&quot;/&gt;&lt;wsp:rsid wsp:val=&quot;00E129B3&quot;/&gt;&lt;wsp:rsid wsp:val=&quot;00E12B02&quot;/&gt;&lt;wsp:rsid wsp:val=&quot;00E12B60&quot;/&gt;&lt;wsp:rsid wsp:val=&quot;00E12C49&quot;/&gt;&lt;wsp:rsid wsp:val=&quot;00E1387A&quot;/&gt;&lt;wsp:rsid wsp:val=&quot;00E13DA3&quot;/&gt;&lt;wsp:rsid wsp:val=&quot;00E16105&quot;/&gt;&lt;wsp:rsid wsp:val=&quot;00E16F0D&quot;/&gt;&lt;wsp:rsid wsp:val=&quot;00E1717F&quot;/&gt;&lt;wsp:rsid wsp:val=&quot;00E17A0A&quot;/&gt;&lt;wsp:rsid wsp:val=&quot;00E20D7A&quot;/&gt;&lt;wsp:rsid wsp:val=&quot;00E213B2&quot;/&gt;&lt;wsp:rsid wsp:val=&quot;00E21D1E&quot;/&gt;&lt;wsp:rsid wsp:val=&quot;00E21DD0&quot;/&gt;&lt;wsp:rsid wsp:val=&quot;00E23EF1&quot;/&gt;&lt;wsp:rsid wsp:val=&quot;00E2422A&quot;/&gt;&lt;wsp:rsid wsp:val=&quot;00E24639&quot;/&gt;&lt;wsp:rsid wsp:val=&quot;00E24F47&quot;/&gt;&lt;wsp:rsid wsp:val=&quot;00E25AE4&quot;/&gt;&lt;wsp:rsid wsp:val=&quot;00E26197&quot;/&gt;&lt;wsp:rsid wsp:val=&quot;00E26F58&quot;/&gt;&lt;wsp:rsid wsp:val=&quot;00E27DC5&quot;/&gt;&lt;wsp:rsid wsp:val=&quot;00E30897&quot;/&gt;&lt;wsp:rsid wsp:val=&quot;00E309A9&quot;/&gt;&lt;wsp:rsid wsp:val=&quot;00E3100D&quot;/&gt;&lt;wsp:rsid wsp:val=&quot;00E31428&quot;/&gt;&lt;wsp:rsid wsp:val=&quot;00E3173B&quot;/&gt;&lt;wsp:rsid wsp:val=&quot;00E325B1&quot;/&gt;&lt;wsp:rsid wsp:val=&quot;00E3284E&quot;/&gt;&lt;wsp:rsid wsp:val=&quot;00E33875&quot;/&gt;&lt;wsp:rsid wsp:val=&quot;00E33AFB&quot;/&gt;&lt;wsp:rsid wsp:val=&quot;00E33B71&quot;/&gt;&lt;wsp:rsid wsp:val=&quot;00E342F1&quot;/&gt;&lt;wsp:rsid wsp:val=&quot;00E354F3&quot;/&gt;&lt;wsp:rsid wsp:val=&quot;00E35778&quot;/&gt;&lt;wsp:rsid wsp:val=&quot;00E364F9&quot;/&gt;&lt;wsp:rsid wsp:val=&quot;00E3729A&quot;/&gt;&lt;wsp:rsid wsp:val=&quot;00E37705&quot;/&gt;&lt;wsp:rsid wsp:val=&quot;00E4043F&quot;/&gt;&lt;wsp:rsid wsp:val=&quot;00E40A72&quot;/&gt;&lt;wsp:rsid wsp:val=&quot;00E40E07&quot;/&gt;&lt;wsp:rsid wsp:val=&quot;00E41732&quot;/&gt;&lt;wsp:rsid wsp:val=&quot;00E42464&quot;/&gt;&lt;wsp:rsid wsp:val=&quot;00E44020&quot;/&gt;&lt;wsp:rsid wsp:val=&quot;00E447C3&quot;/&gt;&lt;wsp:rsid wsp:val=&quot;00E4596E&quot;/&gt;&lt;wsp:rsid wsp:val=&quot;00E45F76&quot;/&gt;&lt;wsp:rsid wsp:val=&quot;00E472A5&quot;/&gt;&lt;wsp:rsid wsp:val=&quot;00E50708&quot;/&gt;&lt;wsp:rsid wsp:val=&quot;00E50775&quot;/&gt;&lt;wsp:rsid wsp:val=&quot;00E50D47&quot;/&gt;&lt;wsp:rsid wsp:val=&quot;00E50EC9&quot;/&gt;&lt;wsp:rsid wsp:val=&quot;00E5104C&quot;/&gt;&lt;wsp:rsid wsp:val=&quot;00E517E3&quot;/&gt;&lt;wsp:rsid wsp:val=&quot;00E51B71&quot;/&gt;&lt;wsp:rsid wsp:val=&quot;00E51E45&quot;/&gt;&lt;wsp:rsid wsp:val=&quot;00E52372&quot;/&gt;&lt;wsp:rsid wsp:val=&quot;00E524A0&quot;/&gt;&lt;wsp:rsid wsp:val=&quot;00E5324C&quot;/&gt;&lt;wsp:rsid wsp:val=&quot;00E536E2&quot;/&gt;&lt;wsp:rsid wsp:val=&quot;00E5490C&quot;/&gt;&lt;wsp:rsid wsp:val=&quot;00E54A73&quot;/&gt;&lt;wsp:rsid wsp:val=&quot;00E55525&quot;/&gt;&lt;wsp:rsid wsp:val=&quot;00E56913&quot;/&gt;&lt;wsp:rsid wsp:val=&quot;00E56D21&quot;/&gt;&lt;wsp:rsid wsp:val=&quot;00E57086&quot;/&gt;&lt;wsp:rsid wsp:val=&quot;00E57108&quot;/&gt;&lt;wsp:rsid wsp:val=&quot;00E57133&quot;/&gt;&lt;wsp:rsid wsp:val=&quot;00E57329&quot;/&gt;&lt;wsp:rsid wsp:val=&quot;00E57CA1&quot;/&gt;&lt;wsp:rsid wsp:val=&quot;00E602E6&quot;/&gt;&lt;wsp:rsid wsp:val=&quot;00E60555&quot;/&gt;&lt;wsp:rsid wsp:val=&quot;00E6081F&quot;/&gt;&lt;wsp:rsid wsp:val=&quot;00E617B9&quot;/&gt;&lt;wsp:rsid wsp:val=&quot;00E61FBB&quot;/&gt;&lt;wsp:rsid wsp:val=&quot;00E62423&quot;/&gt;&lt;wsp:rsid wsp:val=&quot;00E62999&quot;/&gt;&lt;wsp:rsid wsp:val=&quot;00E644AD&quot;/&gt;&lt;wsp:rsid wsp:val=&quot;00E64BC2&quot;/&gt;&lt;wsp:rsid wsp:val=&quot;00E655B3&quot;/&gt;&lt;wsp:rsid wsp:val=&quot;00E6594F&quot;/&gt;&lt;wsp:rsid wsp:val=&quot;00E6669C&quot;/&gt;&lt;wsp:rsid wsp:val=&quot;00E66922&quot;/&gt;&lt;wsp:rsid wsp:val=&quot;00E67F57&quot;/&gt;&lt;wsp:rsid wsp:val=&quot;00E70E22&quot;/&gt;&lt;wsp:rsid wsp:val=&quot;00E7231D&quot;/&gt;&lt;wsp:rsid wsp:val=&quot;00E72BC4&quot;/&gt;&lt;wsp:rsid wsp:val=&quot;00E7305E&quot;/&gt;&lt;wsp:rsid wsp:val=&quot;00E734E5&quot;/&gt;&lt;wsp:rsid wsp:val=&quot;00E73D6C&quot;/&gt;&lt;wsp:rsid wsp:val=&quot;00E73F9B&quot;/&gt;&lt;wsp:rsid wsp:val=&quot;00E74B24&quot;/&gt;&lt;wsp:rsid wsp:val=&quot;00E752D8&quot;/&gt;&lt;wsp:rsid wsp:val=&quot;00E75BB4&quot;/&gt;&lt;wsp:rsid wsp:val=&quot;00E75CB6&quot;/&gt;&lt;wsp:rsid wsp:val=&quot;00E806D2&quot;/&gt;&lt;wsp:rsid wsp:val=&quot;00E80C31&quot;/&gt;&lt;wsp:rsid wsp:val=&quot;00E81D97&quot;/&gt;&lt;wsp:rsid wsp:val=&quot;00E82E9A&quot;/&gt;&lt;wsp:rsid wsp:val=&quot;00E82F23&quot;/&gt;&lt;wsp:rsid wsp:val=&quot;00E831A2&quot;/&gt;&lt;wsp:rsid wsp:val=&quot;00E84418&quot;/&gt;&lt;wsp:rsid wsp:val=&quot;00E84828&quot;/&gt;&lt;wsp:rsid wsp:val=&quot;00E84BB0&quot;/&gt;&lt;wsp:rsid wsp:val=&quot;00E853ED&quot;/&gt;&lt;wsp:rsid wsp:val=&quot;00E86E77&quot;/&gt;&lt;wsp:rsid wsp:val=&quot;00E870B1&quot;/&gt;&lt;wsp:rsid wsp:val=&quot;00E879B9&quot;/&gt;&lt;wsp:rsid wsp:val=&quot;00E90129&quot;/&gt;&lt;wsp:rsid wsp:val=&quot;00E914A7&quot;/&gt;&lt;wsp:rsid wsp:val=&quot;00E91693&quot;/&gt;&lt;wsp:rsid wsp:val=&quot;00E93D9E&quot;/&gt;&lt;wsp:rsid wsp:val=&quot;00E94425&quot;/&gt;&lt;wsp:rsid wsp:val=&quot;00E95084&quot;/&gt;&lt;wsp:rsid wsp:val=&quot;00E953D0&quot;/&gt;&lt;wsp:rsid wsp:val=&quot;00E955B3&quot;/&gt;&lt;wsp:rsid wsp:val=&quot;00E96BD9&quot;/&gt;&lt;wsp:rsid wsp:val=&quot;00E96C5E&quot;/&gt;&lt;wsp:rsid wsp:val=&quot;00E97471&quot;/&gt;&lt;wsp:rsid wsp:val=&quot;00E97B43&quot;/&gt;&lt;wsp:rsid wsp:val=&quot;00EA1B24&quot;/&gt;&lt;wsp:rsid wsp:val=&quot;00EA1E9E&quot;/&gt;&lt;wsp:rsid wsp:val=&quot;00EA22B8&quot;/&gt;&lt;wsp:rsid wsp:val=&quot;00EA2E82&quot;/&gt;&lt;wsp:rsid wsp:val=&quot;00EA3955&quot;/&gt;&lt;wsp:rsid wsp:val=&quot;00EA42B2&quot;/&gt;&lt;wsp:rsid wsp:val=&quot;00EA5860&quot;/&gt;&lt;wsp:rsid wsp:val=&quot;00EA6D3F&quot;/&gt;&lt;wsp:rsid wsp:val=&quot;00EB1821&quot;/&gt;&lt;wsp:rsid wsp:val=&quot;00EB1DBD&quot;/&gt;&lt;wsp:rsid wsp:val=&quot;00EB2283&quot;/&gt;&lt;wsp:rsid wsp:val=&quot;00EB3193&quot;/&gt;&lt;wsp:rsid wsp:val=&quot;00EB3D53&quot;/&gt;&lt;wsp:rsid wsp:val=&quot;00EB4FE8&quot;/&gt;&lt;wsp:rsid wsp:val=&quot;00EB59BA&quot;/&gt;&lt;wsp:rsid wsp:val=&quot;00EB5B88&quot;/&gt;&lt;wsp:rsid wsp:val=&quot;00EB5E1C&quot;/&gt;&lt;wsp:rsid wsp:val=&quot;00EB5F4E&quot;/&gt;&lt;wsp:rsid wsp:val=&quot;00EB6145&quot;/&gt;&lt;wsp:rsid wsp:val=&quot;00EB6EA8&quot;/&gt;&lt;wsp:rsid wsp:val=&quot;00EB7567&quot;/&gt;&lt;wsp:rsid wsp:val=&quot;00EB7CBB&quot;/&gt;&lt;wsp:rsid wsp:val=&quot;00EB7EA0&quot;/&gt;&lt;wsp:rsid wsp:val=&quot;00EC014D&quot;/&gt;&lt;wsp:rsid wsp:val=&quot;00EC02D9&quot;/&gt;&lt;wsp:rsid wsp:val=&quot;00EC0982&quot;/&gt;&lt;wsp:rsid wsp:val=&quot;00EC16B8&quot;/&gt;&lt;wsp:rsid wsp:val=&quot;00EC1A78&quot;/&gt;&lt;wsp:rsid wsp:val=&quot;00EC24BB&quot;/&gt;&lt;wsp:rsid wsp:val=&quot;00EC43F3&quot;/&gt;&lt;wsp:rsid wsp:val=&quot;00EC5569&quot;/&gt;&lt;wsp:rsid wsp:val=&quot;00EC60C7&quot;/&gt;&lt;wsp:rsid wsp:val=&quot;00EC71DD&quot;/&gt;&lt;wsp:rsid wsp:val=&quot;00EC7B98&quot;/&gt;&lt;wsp:rsid wsp:val=&quot;00ED066D&quot;/&gt;&lt;wsp:rsid wsp:val=&quot;00ED0CB1&quot;/&gt;&lt;wsp:rsid wsp:val=&quot;00ED14B1&quot;/&gt;&lt;wsp:rsid wsp:val=&quot;00ED49C9&quot;/&gt;&lt;wsp:rsid wsp:val=&quot;00ED5134&quot;/&gt;&lt;wsp:rsid wsp:val=&quot;00ED52F8&quot;/&gt;&lt;wsp:rsid wsp:val=&quot;00ED61F3&quot;/&gt;&lt;wsp:rsid wsp:val=&quot;00ED64A5&quot;/&gt;&lt;wsp:rsid wsp:val=&quot;00ED72B5&quot;/&gt;&lt;wsp:rsid wsp:val=&quot;00ED7C26&quot;/&gt;&lt;wsp:rsid wsp:val=&quot;00EE0432&quot;/&gt;&lt;wsp:rsid wsp:val=&quot;00EE113A&quot;/&gt;&lt;wsp:rsid wsp:val=&quot;00EE1E4E&quot;/&gt;&lt;wsp:rsid wsp:val=&quot;00EE2BF4&quot;/&gt;&lt;wsp:rsid wsp:val=&quot;00EE2DED&quot;/&gt;&lt;wsp:rsid wsp:val=&quot;00EE397C&quot;/&gt;&lt;wsp:rsid wsp:val=&quot;00EE44A7&quot;/&gt;&lt;wsp:rsid wsp:val=&quot;00EE51FA&quot;/&gt;&lt;wsp:rsid wsp:val=&quot;00EE55B4&quot;/&gt;&lt;wsp:rsid wsp:val=&quot;00EE6235&quot;/&gt;&lt;wsp:rsid wsp:val=&quot;00EE6762&quot;/&gt;&lt;wsp:rsid wsp:val=&quot;00EF0466&quot;/&gt;&lt;wsp:rsid wsp:val=&quot;00EF11F5&quot;/&gt;&lt;wsp:rsid wsp:val=&quot;00EF1D15&quot;/&gt;&lt;wsp:rsid wsp:val=&quot;00EF2CE7&quot;/&gt;&lt;wsp:rsid wsp:val=&quot;00EF3290&quot;/&gt;&lt;wsp:rsid wsp:val=&quot;00EF357D&quot;/&gt;&lt;wsp:rsid wsp:val=&quot;00EF3BD8&quot;/&gt;&lt;wsp:rsid wsp:val=&quot;00EF41EB&quot;/&gt;&lt;wsp:rsid wsp:val=&quot;00EF5425&quot;/&gt;&lt;wsp:rsid wsp:val=&quot;00EF564D&quot;/&gt;&lt;wsp:rsid wsp:val=&quot;00EF5A1A&quot;/&gt;&lt;wsp:rsid wsp:val=&quot;00EF5E8C&quot;/&gt;&lt;wsp:rsid wsp:val=&quot;00EF6CAA&quot;/&gt;&lt;wsp:rsid wsp:val=&quot;00EF724D&quot;/&gt;&lt;wsp:rsid wsp:val=&quot;00EF79BE&quot;/&gt;&lt;wsp:rsid wsp:val=&quot;00EF7A7C&quot;/&gt;&lt;wsp:rsid wsp:val=&quot;00EF7E0A&quot;/&gt;&lt;wsp:rsid wsp:val=&quot;00F02158&quot;/&gt;&lt;wsp:rsid wsp:val=&quot;00F0240A&quot;/&gt;&lt;wsp:rsid wsp:val=&quot;00F025EE&quot;/&gt;&lt;wsp:rsid wsp:val=&quot;00F04489&quot;/&gt;&lt;wsp:rsid wsp:val=&quot;00F05CDC&quot;/&gt;&lt;wsp:rsid wsp:val=&quot;00F0635D&quot;/&gt;&lt;wsp:rsid wsp:val=&quot;00F100AF&quot;/&gt;&lt;wsp:rsid wsp:val=&quot;00F1051A&quot;/&gt;&lt;wsp:rsid wsp:val=&quot;00F11132&quot;/&gt;&lt;wsp:rsid wsp:val=&quot;00F11CEB&quot;/&gt;&lt;wsp:rsid wsp:val=&quot;00F11EFC&quot;/&gt;&lt;wsp:rsid wsp:val=&quot;00F14030&quot;/&gt;&lt;wsp:rsid wsp:val=&quot;00F14818&quot;/&gt;&lt;wsp:rsid wsp:val=&quot;00F14ADC&quot;/&gt;&lt;wsp:rsid wsp:val=&quot;00F1564D&quot;/&gt;&lt;wsp:rsid wsp:val=&quot;00F166A1&quot;/&gt;&lt;wsp:rsid wsp:val=&quot;00F16B07&quot;/&gt;&lt;wsp:rsid wsp:val=&quot;00F22FFC&quot;/&gt;&lt;wsp:rsid wsp:val=&quot;00F23FA0&quot;/&gt;&lt;wsp:rsid wsp:val=&quot;00F26602&quot;/&gt;&lt;wsp:rsid wsp:val=&quot;00F26C0B&quot;/&gt;&lt;wsp:rsid wsp:val=&quot;00F276D0&quot;/&gt;&lt;wsp:rsid wsp:val=&quot;00F27D5B&quot;/&gt;&lt;wsp:rsid wsp:val=&quot;00F30008&quot;/&gt;&lt;wsp:rsid wsp:val=&quot;00F300FB&quot;/&gt;&lt;wsp:rsid wsp:val=&quot;00F31139&quot;/&gt;&lt;wsp:rsid wsp:val=&quot;00F3172E&quot;/&gt;&lt;wsp:rsid wsp:val=&quot;00F328F7&quot;/&gt;&lt;wsp:rsid wsp:val=&quot;00F32A30&quot;/&gt;&lt;wsp:rsid wsp:val=&quot;00F32AF8&quot;/&gt;&lt;wsp:rsid wsp:val=&quot;00F33722&quot;/&gt;&lt;wsp:rsid wsp:val=&quot;00F35273&quot;/&gt;&lt;wsp:rsid wsp:val=&quot;00F35336&quot;/&gt;&lt;wsp:rsid wsp:val=&quot;00F36EE9&quot;/&gt;&lt;wsp:rsid wsp:val=&quot;00F36EFF&quot;/&gt;&lt;wsp:rsid wsp:val=&quot;00F3702C&quot;/&gt;&lt;wsp:rsid wsp:val=&quot;00F37428&quot;/&gt;&lt;wsp:rsid wsp:val=&quot;00F4038C&quot;/&gt;&lt;wsp:rsid wsp:val=&quot;00F40BCF&quot;/&gt;&lt;wsp:rsid wsp:val=&quot;00F40DEB&quot;/&gt;&lt;wsp:rsid wsp:val=&quot;00F41200&quot;/&gt;&lt;wsp:rsid wsp:val=&quot;00F41383&quot;/&gt;&lt;wsp:rsid wsp:val=&quot;00F41BA0&quot;/&gt;&lt;wsp:rsid wsp:val=&quot;00F42489&quot;/&gt;&lt;wsp:rsid wsp:val=&quot;00F42928&quot;/&gt;&lt;wsp:rsid wsp:val=&quot;00F42D0E&quot;/&gt;&lt;wsp:rsid wsp:val=&quot;00F42D18&quot;/&gt;&lt;wsp:rsid wsp:val=&quot;00F42FFA&quot;/&gt;&lt;wsp:rsid wsp:val=&quot;00F434F6&quot;/&gt;&lt;wsp:rsid wsp:val=&quot;00F44D4D&quot;/&gt;&lt;wsp:rsid wsp:val=&quot;00F45DEB&quot;/&gt;&lt;wsp:rsid wsp:val=&quot;00F46758&quot;/&gt;&lt;wsp:rsid wsp:val=&quot;00F467A5&quot;/&gt;&lt;wsp:rsid wsp:val=&quot;00F476AE&quot;/&gt;&lt;wsp:rsid wsp:val=&quot;00F50582&quot;/&gt;&lt;wsp:rsid wsp:val=&quot;00F53E5A&quot;/&gt;&lt;wsp:rsid wsp:val=&quot;00F5429D&quot;/&gt;&lt;wsp:rsid wsp:val=&quot;00F54453&quot;/&gt;&lt;wsp:rsid wsp:val=&quot;00F555B9&quot;/&gt;&lt;wsp:rsid wsp:val=&quot;00F558F3&quot;/&gt;&lt;wsp:rsid wsp:val=&quot;00F614AE&quot;/&gt;&lt;wsp:rsid wsp:val=&quot;00F61A0C&quot;/&gt;&lt;wsp:rsid wsp:val=&quot;00F6232B&quot;/&gt;&lt;wsp:rsid wsp:val=&quot;00F62B74&quot;/&gt;&lt;wsp:rsid wsp:val=&quot;00F62F09&quot;/&gt;&lt;wsp:rsid wsp:val=&quot;00F634EE&quot;/&gt;&lt;wsp:rsid wsp:val=&quot;00F63DFA&quot;/&gt;&lt;wsp:rsid wsp:val=&quot;00F6405D&quot;/&gt;&lt;wsp:rsid wsp:val=&quot;00F64383&quot;/&gt;&lt;wsp:rsid wsp:val=&quot;00F65196&quot;/&gt;&lt;wsp:rsid wsp:val=&quot;00F657B2&quot;/&gt;&lt;wsp:rsid wsp:val=&quot;00F65B7D&quot;/&gt;&lt;wsp:rsid wsp:val=&quot;00F66346&quot;/&gt;&lt;wsp:rsid wsp:val=&quot;00F6635F&quot;/&gt;&lt;wsp:rsid wsp:val=&quot;00F66487&quot;/&gt;&lt;wsp:rsid wsp:val=&quot;00F6655F&quot;/&gt;&lt;wsp:rsid wsp:val=&quot;00F7007E&quot;/&gt;&lt;wsp:rsid wsp:val=&quot;00F70C4A&quot;/&gt;&lt;wsp:rsid wsp:val=&quot;00F72820&quot;/&gt;&lt;wsp:rsid wsp:val=&quot;00F749F0&quot;/&gt;&lt;wsp:rsid wsp:val=&quot;00F74B18&quot;/&gt;&lt;wsp:rsid wsp:val=&quot;00F76993&quot;/&gt;&lt;wsp:rsid wsp:val=&quot;00F77199&quot;/&gt;&lt;wsp:rsid wsp:val=&quot;00F7719E&quot;/&gt;&lt;wsp:rsid wsp:val=&quot;00F802AD&quot;/&gt;&lt;wsp:rsid wsp:val=&quot;00F8065A&quot;/&gt;&lt;wsp:rsid wsp:val=&quot;00F81661&quot;/&gt;&lt;wsp:rsid wsp:val=&quot;00F81BEE&quot;/&gt;&lt;wsp:rsid wsp:val=&quot;00F8259F&quot;/&gt;&lt;wsp:rsid wsp:val=&quot;00F82880&quot;/&gt;&lt;wsp:rsid wsp:val=&quot;00F82EEE&quot;/&gt;&lt;wsp:rsid wsp:val=&quot;00F843F5&quot;/&gt;&lt;wsp:rsid wsp:val=&quot;00F84E1D&quot;/&gt;&lt;wsp:rsid wsp:val=&quot;00F86784&quot;/&gt;&lt;wsp:rsid wsp:val=&quot;00F86B58&quot;/&gt;&lt;wsp:rsid wsp:val=&quot;00F86B60&quot;/&gt;&lt;wsp:rsid wsp:val=&quot;00F9001A&quot;/&gt;&lt;wsp:rsid wsp:val=&quot;00F9002B&quot;/&gt;&lt;wsp:rsid wsp:val=&quot;00F906C2&quot;/&gt;&lt;wsp:rsid wsp:val=&quot;00F90E81&quot;/&gt;&lt;wsp:rsid wsp:val=&quot;00F9193A&quot;/&gt;&lt;wsp:rsid wsp:val=&quot;00F929E5&quot;/&gt;&lt;wsp:rsid wsp:val=&quot;00F92DDB&quot;/&gt;&lt;wsp:rsid wsp:val=&quot;00F930AE&quot;/&gt;&lt;wsp:rsid wsp:val=&quot;00F93196&quot;/&gt;&lt;wsp:rsid wsp:val=&quot;00F935C9&quot;/&gt;&lt;wsp:rsid wsp:val=&quot;00F936FC&quot;/&gt;&lt;wsp:rsid wsp:val=&quot;00F94E9B&quot;/&gt;&lt;wsp:rsid wsp:val=&quot;00F95CD8&quot;/&gt;&lt;wsp:rsid wsp:val=&quot;00F965B0&quot;/&gt;&lt;wsp:rsid wsp:val=&quot;00F96C49&quot;/&gt;&lt;wsp:rsid wsp:val=&quot;00FA12D9&quot;/&gt;&lt;wsp:rsid wsp:val=&quot;00FA18FE&quot;/&gt;&lt;wsp:rsid wsp:val=&quot;00FA3229&quot;/&gt;&lt;wsp:rsid wsp:val=&quot;00FA32C3&quot;/&gt;&lt;wsp:rsid wsp:val=&quot;00FA3BD7&quot;/&gt;&lt;wsp:rsid wsp:val=&quot;00FA4211&quot;/&gt;&lt;wsp:rsid wsp:val=&quot;00FA4473&quot;/&gt;&lt;wsp:rsid wsp:val=&quot;00FA4E56&quot;/&gt;&lt;wsp:rsid wsp:val=&quot;00FA53B8&quot;/&gt;&lt;wsp:rsid wsp:val=&quot;00FA6570&quot;/&gt;&lt;wsp:rsid wsp:val=&quot;00FA662E&quot;/&gt;&lt;wsp:rsid wsp:val=&quot;00FA676B&quot;/&gt;&lt;wsp:rsid wsp:val=&quot;00FA6E23&quot;/&gt;&lt;wsp:rsid wsp:val=&quot;00FB0004&quot;/&gt;&lt;wsp:rsid wsp:val=&quot;00FB03EA&quot;/&gt;&lt;wsp:rsid wsp:val=&quot;00FB10E8&quot;/&gt;&lt;wsp:rsid wsp:val=&quot;00FB3F9E&quot;/&gt;&lt;wsp:rsid wsp:val=&quot;00FB4549&quot;/&gt;&lt;wsp:rsid wsp:val=&quot;00FB489C&quot;/&gt;&lt;wsp:rsid wsp:val=&quot;00FB65E0&quot;/&gt;&lt;wsp:rsid wsp:val=&quot;00FB790B&quot;/&gt;&lt;wsp:rsid wsp:val=&quot;00FB7BFE&quot;/&gt;&lt;wsp:rsid wsp:val=&quot;00FC08F6&quot;/&gt;&lt;wsp:rsid wsp:val=&quot;00FC0AAC&quot;/&gt;&lt;wsp:rsid wsp:val=&quot;00FC0C3D&quot;/&gt;&lt;wsp:rsid wsp:val=&quot;00FC0FB1&quot;/&gt;&lt;wsp:rsid wsp:val=&quot;00FC1319&quot;/&gt;&lt;wsp:rsid wsp:val=&quot;00FC154A&quot;/&gt;&lt;wsp:rsid wsp:val=&quot;00FC19EC&quot;/&gt;&lt;wsp:rsid wsp:val=&quot;00FC1DD7&quot;/&gt;&lt;wsp:rsid wsp:val=&quot;00FC2024&quot;/&gt;&lt;wsp:rsid wsp:val=&quot;00FC2CD7&quot;/&gt;&lt;wsp:rsid wsp:val=&quot;00FC2F4C&quot;/&gt;&lt;wsp:rsid wsp:val=&quot;00FC3063&quot;/&gt;&lt;wsp:rsid wsp:val=&quot;00FC363C&quot;/&gt;&lt;wsp:rsid wsp:val=&quot;00FC5643&quot;/&gt;&lt;wsp:rsid wsp:val=&quot;00FC5F54&quot;/&gt;&lt;wsp:rsid wsp:val=&quot;00FC6EE5&quot;/&gt;&lt;wsp:rsid wsp:val=&quot;00FC750B&quot;/&gt;&lt;wsp:rsid wsp:val=&quot;00FC781E&quot;/&gt;&lt;wsp:rsid wsp:val=&quot;00FC7E62&quot;/&gt;&lt;wsp:rsid wsp:val=&quot;00FD0722&quot;/&gt;&lt;wsp:rsid wsp:val=&quot;00FD0AB1&quot;/&gt;&lt;wsp:rsid wsp:val=&quot;00FD1179&quot;/&gt;&lt;wsp:rsid wsp:val=&quot;00FD186B&quot;/&gt;&lt;wsp:rsid wsp:val=&quot;00FD1E20&quot;/&gt;&lt;wsp:rsid wsp:val=&quot;00FD24AB&quot;/&gt;&lt;wsp:rsid wsp:val=&quot;00FD24D1&quot;/&gt;&lt;wsp:rsid wsp:val=&quot;00FD2731&quot;/&gt;&lt;wsp:rsid wsp:val=&quot;00FD329F&quot;/&gt;&lt;wsp:rsid wsp:val=&quot;00FD3643&quot;/&gt;&lt;wsp:rsid wsp:val=&quot;00FD4183&quot;/&gt;&lt;wsp:rsid wsp:val=&quot;00FD46E6&quot;/&gt;&lt;wsp:rsid wsp:val=&quot;00FD4715&quot;/&gt;&lt;wsp:rsid wsp:val=&quot;00FD4CE2&quot;/&gt;&lt;wsp:rsid wsp:val=&quot;00FD613B&quot;/&gt;&lt;wsp:rsid wsp:val=&quot;00FD6D22&quot;/&gt;&lt;wsp:rsid wsp:val=&quot;00FE12BB&quot;/&gt;&lt;wsp:rsid wsp:val=&quot;00FE1541&quot;/&gt;&lt;wsp:rsid wsp:val=&quot;00FE1EA9&quot;/&gt;&lt;wsp:rsid wsp:val=&quot;00FE57BC&quot;/&gt;&lt;wsp:rsid wsp:val=&quot;00FF03B8&quot;/&gt;&lt;wsp:rsid wsp:val=&quot;00FF0846&quot;/&gt;&lt;wsp:rsid wsp:val=&quot;00FF12E2&quot;/&gt;&lt;wsp:rsid wsp:val=&quot;00FF1498&quot;/&gt;&lt;wsp:rsid wsp:val=&quot;00FF4EA5&quot;/&gt;&lt;wsp:rsid wsp:val=&quot;00FF5184&quot;/&gt;&lt;wsp:rsid wsp:val=&quot;00FF52FA&quot;/&gt;&lt;wsp:rsid wsp:val=&quot;00FF6CBE&quot;/&gt;&lt;wsp:rsid wsp:val=&quot;00FF7EEB&quot;/&gt;&lt;/wsp:rsids&gt;&lt;/w:docPr&gt;&lt;w:body&gt;&lt;w:p wsp:rsidR=&quot;00000000&quot; wsp:rsidRDefault=&quot;00571C19&quot;&gt;&lt;m:oMathPara&gt;&lt;m:oMath&gt;&lt;m:r&gt;&lt;w:rPr&gt;&lt;w:rFonts w:ascii=&quot;Cambria Math&quot; w:h-ansi=&quot;Cambria Math&quot;/&gt;&lt;wx:font wx:val=&quot;Cambria Math&quot;/&gt;&lt;w:i/&gt;&lt;w:lang w:val=&quot;EN-US&quot;/&gt;&lt;/w:rPr&gt;&lt;m:t&gt;t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b-cs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 w:h-ansi=&quot;Cambria Math&quot;/&gt;&lt;wx:font wx:val=&quot;Cambria Math&quot;/&gt;&lt;w:i/&gt;&lt;/w:rPr&gt;&lt;m:t&gt;Г—&lt;/m:t&gt;&lt;/m:r&gt;&lt;m:r&gt;&lt;w:rPr&gt;&lt;w:rFonts w:ascii=&quot;Cambria Math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v&lt;/m:t&gt;&lt;/m:r&gt;&lt;/m:den&gt;&lt;/m:f&gt;&lt;m:r&gt;&lt;w:rPr&gt;&lt;w:rFonts w:ascii=&quot;Cambria Math&quot; w:h-ans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</w:t>
            </w:r>
            <w:r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Del="001A2256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(клиент сервиса связи)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C12613" w:rsidRPr="00C943A7" w:rsidRDefault="00C12613" w:rsidP="00B02831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C12613" w:rsidRPr="00C943A7" w:rsidRDefault="00C12613" w:rsidP="00B02831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C12613" w:rsidRPr="00C943A7" w:rsidRDefault="00C12613" w:rsidP="00B02831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C12613" w:rsidRPr="00C943A7" w:rsidRDefault="00C12613" w:rsidP="00B02831">
            <w:pPr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Рекомендуемый объем: от 8 ГБайт.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C12613" w:rsidRPr="00C943A7" w:rsidRDefault="00C12613" w:rsidP="00B02831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C12613" w:rsidRPr="00C943A7" w:rsidRDefault="00C1261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C12613" w:rsidRPr="00DD3073" w:rsidRDefault="00C1261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Cs/>
                <w:u w:val="single"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2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x64.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8.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C12613" w:rsidRPr="00C943A7" w:rsidRDefault="00C1261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4 ГБайт 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>
              <w:rPr>
                <w:bCs/>
              </w:rP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</w:pPr>
            <w:r w:rsidRPr="00C943A7">
              <w:rPr>
                <w:bCs/>
              </w:rPr>
              <w:t>Флеш-накопитель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Pr="00854B48">
              <w:rPr>
                <w:bCs/>
              </w:rPr>
              <w:t>экзаменов</w:t>
            </w:r>
            <w:r w:rsidRPr="00854B48" w:rsidDel="00854B48">
              <w:rPr>
                <w:bCs/>
              </w:rPr>
              <w:t xml:space="preserve"> </w:t>
            </w:r>
            <w:r w:rsidRPr="00C943A7">
              <w:rPr>
                <w:bCs/>
              </w:rPr>
              <w:t>со Станции загрузки электронных бланков для дальнейшей обработки</w:t>
            </w:r>
          </w:p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Объём флеш-накопителя определяется из расчёта количества участников</w:t>
            </w:r>
            <w:r>
              <w:rPr>
                <w:bCs/>
              </w:rPr>
              <w:t xml:space="preserve"> </w:t>
            </w:r>
            <w:r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не ниже USB 3.0.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Токен ответственного сотрудника РЦОИ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30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37 лицензий.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C12613" w:rsidRPr="00C943A7" w:rsidRDefault="00C1261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C12613" w:rsidRPr="00C943A7" w:rsidRDefault="00C1261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C12613" w:rsidRPr="00DD3073" w:rsidTr="00870B0F">
        <w:tc>
          <w:tcPr>
            <w:tcW w:w="2292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C12613" w:rsidRPr="00C943A7" w:rsidRDefault="00C1261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</w:tcPr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50 штук – 1 шт.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ниже Quad-CoreIntelXeon.</w:t>
            </w:r>
          </w:p>
          <w:p w:rsidR="00C12613" w:rsidRPr="00C943A7" w:rsidRDefault="00C1261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8 Гб.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500 Гб.</w:t>
            </w:r>
          </w:p>
          <w:p w:rsidR="00C12613" w:rsidRPr="00C943A7" w:rsidRDefault="00C1261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C12613" w:rsidRPr="00C943A7" w:rsidRDefault="00C1261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50 штук – 1 шт.</w:t>
            </w:r>
          </w:p>
          <w:p w:rsidR="00C12613" w:rsidRPr="00C943A7" w:rsidRDefault="00C12613" w:rsidP="00B02831">
            <w:pPr>
              <w:spacing w:before="120"/>
              <w:jc w:val="both"/>
              <w:rPr>
                <w:bCs/>
              </w:rPr>
            </w:pPr>
          </w:p>
        </w:tc>
      </w:tr>
    </w:tbl>
    <w:p w:rsidR="00C12613" w:rsidRPr="00C943A7" w:rsidRDefault="00C12613" w:rsidP="00B02831">
      <w:pPr>
        <w:pStyle w:val="ListParagraph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C12613" w:rsidRPr="00E40E07" w:rsidRDefault="00C12613" w:rsidP="00B02831">
      <w:pPr>
        <w:pStyle w:val="ListParagraph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</w:t>
      </w:r>
      <w:r>
        <w:rPr>
          <w:sz w:val="26"/>
          <w:szCs w:val="26"/>
        </w:rPr>
        <w:t>экзаменов</w:t>
      </w:r>
      <w:r w:rsidRPr="00C943A7" w:rsidDel="00854B48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C12613" w:rsidRPr="00114DBB" w:rsidRDefault="00C12613" w:rsidP="00B02831">
      <w:pPr>
        <w:widowControl w:val="0"/>
        <w:tabs>
          <w:tab w:val="left" w:pos="993"/>
          <w:tab w:val="left" w:pos="1440"/>
        </w:tabs>
        <w:jc w:val="both"/>
        <w:rPr>
          <w:b/>
          <w:sz w:val="26"/>
          <w:szCs w:val="26"/>
        </w:rPr>
      </w:pPr>
    </w:p>
    <w:p w:rsidR="00C12613" w:rsidRPr="00114DBB" w:rsidRDefault="00C1261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 к</w:t>
      </w:r>
      <w:r>
        <w:rPr>
          <w:b/>
          <w:sz w:val="26"/>
          <w:szCs w:val="26"/>
        </w:rPr>
        <w:t> </w:t>
      </w:r>
      <w:r w:rsidRPr="00114DBB">
        <w:rPr>
          <w:b/>
          <w:sz w:val="26"/>
          <w:szCs w:val="26"/>
        </w:rPr>
        <w:t>количеству лиц, привлекаемых к</w:t>
      </w:r>
      <w:r>
        <w:rPr>
          <w:b/>
          <w:sz w:val="26"/>
          <w:szCs w:val="26"/>
        </w:rPr>
        <w:t> </w:t>
      </w:r>
      <w:r w:rsidRPr="00114DBB">
        <w:rPr>
          <w:b/>
          <w:sz w:val="26"/>
          <w:szCs w:val="26"/>
        </w:rPr>
        <w:t>обработке результатов экзамена</w:t>
      </w:r>
    </w:p>
    <w:p w:rsidR="00C12613" w:rsidRPr="00114DBB" w:rsidRDefault="00C12613" w:rsidP="00B02831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количестве </w:t>
      </w:r>
      <w:r w:rsidRPr="00DA5F89">
        <w:rPr>
          <w:sz w:val="26"/>
          <w:szCs w:val="26"/>
        </w:rPr>
        <w:t>30-40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указанные ниже роли, один специалист может одновременно исполнять несколько ролей: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загрузку электронных образов бланков ответов участников </w:t>
      </w:r>
      <w:r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, – </w:t>
      </w:r>
      <w:r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сканирования – 3;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– 2;</w:t>
      </w:r>
    </w:p>
    <w:p w:rsidR="00C12613" w:rsidRPr="00114DBB" w:rsidRDefault="00C12613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>
        <w:rPr>
          <w:sz w:val="26"/>
          <w:szCs w:val="26"/>
        </w:rPr>
        <w:t>2</w:t>
      </w:r>
      <w:r w:rsidRPr="00114DBB">
        <w:rPr>
          <w:sz w:val="26"/>
          <w:szCs w:val="26"/>
        </w:rPr>
        <w:t>.</w:t>
      </w:r>
    </w:p>
    <w:p w:rsidR="00C12613" w:rsidRDefault="00C12613" w:rsidP="00B02831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84" w:name="_Toc404616285"/>
      <w:bookmarkStart w:id="185" w:name="_Toc407717112"/>
      <w:bookmarkStart w:id="186" w:name="_Toc437427174"/>
      <w:bookmarkStart w:id="187" w:name="_Toc533868930"/>
      <w:r w:rsidRPr="00114DBB">
        <w:t>Приложение 10. Основные требования к</w:t>
      </w:r>
      <w:r>
        <w:t> </w:t>
      </w:r>
      <w:r w:rsidRPr="00114DBB">
        <w:t>информационной безопасности РЦОИ</w:t>
      </w:r>
      <w:bookmarkEnd w:id="184"/>
      <w:bookmarkEnd w:id="185"/>
      <w:bookmarkEnd w:id="186"/>
      <w:bookmarkEnd w:id="187"/>
    </w:p>
    <w:p w:rsidR="00C12613" w:rsidRPr="00114DBB" w:rsidRDefault="00C12613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необходимо: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издать приказ руководителя организации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назначении ответственного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защиту информации.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приказе указать, что 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защиту информации также выполняет функции ответственного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организацию обработки персональных данных.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роль ответственного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защиту информации назначается лицо, имеющее необходимые знания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</w:t>
      </w:r>
      <w:r>
        <w:rPr>
          <w:sz w:val="26"/>
          <w:szCs w:val="26"/>
        </w:rPr>
        <w:t xml:space="preserve">бласти </w:t>
      </w:r>
      <w:r w:rsidRPr="00114DBB">
        <w:rPr>
          <w:sz w:val="26"/>
          <w:szCs w:val="26"/>
        </w:rPr>
        <w:t>обеспечения информационной безопасности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издать приказ руководителя организации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назначении администратора безопасности.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приказе указать, что администратор безопасности непосредственно осуществляет действия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техническому обеспечению функционирования СЗИ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организационные действия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ОРД. Допустимо возложить обязанности администратора безопасности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системного администратора. Допустимо также возложить обязанности системного администратора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администратора безопасности.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роль администратора безопасности назначается лицо, имеющее необходимые знания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области обеспечения информационной безопасности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автоматизированные рабочие места (далее - АРМ)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сервер сертифицированные технические средства защиты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несанкционированного доступа (чтобы доступ пользователей был только через идентификаторы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пароли). Создать журнал учета СЗИ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утвердить список пользователей РИС. Привести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соответствие со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списком допущенных пользователей РИС учетные записи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сервере/серверах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</w:t>
      </w:r>
      <w:r>
        <w:rPr>
          <w:sz w:val="26"/>
          <w:szCs w:val="26"/>
        </w:rPr>
        <w:t>РМ. Е</w:t>
      </w:r>
      <w:r w:rsidRPr="00114DBB">
        <w:rPr>
          <w:sz w:val="26"/>
          <w:szCs w:val="26"/>
        </w:rPr>
        <w:t>сли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локальной сети используется доменная архитектура, то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привести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соответствие список доменных учетных записей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утвердить для каждого пользователя списки доступных информационных ресурсов (матрица доступа). Привести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соответствие права пользователей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доступ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ресурсам РИС. При организации доступа пользователей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информационным ресурсам РИС необходимо руководствоваться следующим принципом: пользователь РИС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настроить технические средства защиты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несанкционированного доступа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идентификаторами, первичными паролями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списками доступных информационных ресурсов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 постоянную работу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идентификаторами, паролями, техническими средствами защиты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несанкционированного доступа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требованиями ОРД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защите информации. Рекомендуемая частота смены паролей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доступ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информационным системам РИС раз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три месяца. Обязательная смена паролей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доступ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информационным системам РИС два раза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год – перед началом сбора баз данных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перед началом ЕГЭ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создать журнал учета смены паролей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повышать осведомленность пользователей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вопросах информационной безопасности (инструктажи, тренинги, регламентация прав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ответственности)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издать приказ «О назначении лиц, имеющих доступ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среднего общего образования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территории (указать название региона)»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настроить межсетевой экран (экраны). Взаимодействие сервера/серверов имеющих доступ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другими сетями,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VipNet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безопасное хранение ключевой информации ПО </w:t>
      </w:r>
      <w:r w:rsidRPr="00114DBB">
        <w:rPr>
          <w:sz w:val="26"/>
          <w:szCs w:val="26"/>
          <w:lang w:val="en-US"/>
        </w:rPr>
        <w:t>VipNet</w:t>
      </w:r>
      <w:r w:rsidRPr="00114DBB">
        <w:rPr>
          <w:sz w:val="26"/>
          <w:szCs w:val="26"/>
        </w:rPr>
        <w:t xml:space="preserve"> (файл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расширением .</w:t>
      </w:r>
      <w:r w:rsidRPr="00114DBB">
        <w:rPr>
          <w:sz w:val="26"/>
          <w:szCs w:val="26"/>
          <w:lang w:val="en-US"/>
        </w:rPr>
        <w:t>dst</w:t>
      </w:r>
      <w:r w:rsidRPr="00114DBB">
        <w:rPr>
          <w:sz w:val="26"/>
          <w:szCs w:val="26"/>
        </w:rPr>
        <w:t>), применяемой для связи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ФЦТ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заблокировать доступ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информационно-телекоммуникационной сети «Интернет»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АРМ пользователей, имеющих доступ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информационные ресурсы, доступные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информационно-телекоммуникационной сети «Интернет» (Web-сайты, информационные порталы РИС), должны быть изолированы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информационных ресурсов защищенного сегмента РИС или же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отделены от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информационных ресурсов защищенного сегмента РИС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помощью сертифицированных средств межсетевого экранирования (размещены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демилитаризованной зоне)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настроить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АРМ пользователей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или заблокировать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 эксплуатацию средств антивирусной защиты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требованиями ОРД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утвердить политику обновления общесистемного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прикладного программного обеспечения,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средств защиты информации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регулярное обновление общесистемного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прикладного программного обеспечения, 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также средств защиты информации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разработанным регламентом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утвердить список съемных машинных носителей информации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присвоить 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работы, связанные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использованием машинных носителей информации (учет, хранение, выдача, уничтожение), согласно требованиям ОРД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защите информации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утвердить список сотрудников, допущенных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помещения, где установлены технические средства информационной системы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исключить нахождение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помещениях, где идет обработка информации,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персональных данных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 границах контролируемой зоны, посторонних лиц</w:t>
      </w:r>
      <w:r>
        <w:rPr>
          <w:sz w:val="26"/>
          <w:szCs w:val="26"/>
        </w:rPr>
        <w:t>;</w:t>
      </w:r>
    </w:p>
    <w:p w:rsidR="00C12613" w:rsidRPr="00114DB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мероприятия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обследованию, защите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аттестации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требованиями безопасности информации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C12613" w:rsidRPr="00B550AB" w:rsidRDefault="00C12613" w:rsidP="00B0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>организовать получение членами ГЭК токена члена ГЭК, необходимого для их применения</w:t>
      </w:r>
      <w:r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 xml:space="preserve">ри использовании технологии печати </w:t>
      </w:r>
      <w:r>
        <w:rPr>
          <w:sz w:val="26"/>
          <w:szCs w:val="26"/>
        </w:rPr>
        <w:t xml:space="preserve"> полного комплекта ЭМ </w:t>
      </w:r>
      <w:r w:rsidRPr="00114DBB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сканировании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ППЭ бланков ответов участников </w:t>
      </w:r>
      <w:r>
        <w:rPr>
          <w:sz w:val="26"/>
          <w:szCs w:val="26"/>
        </w:rPr>
        <w:t>экзаменов</w:t>
      </w:r>
      <w:r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</w:t>
      </w:r>
      <w:r>
        <w:rPr>
          <w:sz w:val="26"/>
          <w:szCs w:val="26"/>
        </w:rPr>
        <w:t>.</w:t>
      </w:r>
      <w:bookmarkStart w:id="188" w:name="_Toc407717113"/>
      <w:bookmarkStart w:id="189" w:name="_Toc437427175"/>
      <w:bookmarkStart w:id="190" w:name="_Toc378339433"/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91" w:name="_Toc533868931"/>
      <w:r w:rsidRPr="00114DBB">
        <w:t>Приложение 1</w:t>
      </w:r>
      <w:r>
        <w:t>1</w:t>
      </w:r>
      <w:r w:rsidRPr="00114DBB">
        <w:t>. Основные технические требования к</w:t>
      </w:r>
      <w:r>
        <w:t> </w:t>
      </w:r>
      <w:r w:rsidRPr="00114DBB">
        <w:t>оборудованию видео-трансляции, видео-протоколирования и</w:t>
      </w:r>
      <w:r>
        <w:t> </w:t>
      </w:r>
      <w:r w:rsidRPr="00114DBB">
        <w:t>хранилищ архивов видеозаписей</w:t>
      </w:r>
      <w:bookmarkEnd w:id="188"/>
      <w:bookmarkEnd w:id="189"/>
      <w:bookmarkEnd w:id="190"/>
      <w:bookmarkEnd w:id="191"/>
    </w:p>
    <w:p w:rsidR="00C12613" w:rsidRPr="00114DBB" w:rsidRDefault="00C12613" w:rsidP="00B02831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 в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помещениях РЦОИ:</w:t>
      </w:r>
    </w:p>
    <w:p w:rsidR="00C12613" w:rsidRPr="00114DBB" w:rsidRDefault="00C12613" w:rsidP="00B02831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каждом помещении РЦОИ, задействованном в</w:t>
      </w:r>
      <w:r>
        <w:rPr>
          <w:sz w:val="26"/>
          <w:szCs w:val="26"/>
        </w:rPr>
        <w:t xml:space="preserve"> хранении и  </w:t>
      </w:r>
      <w:r w:rsidRPr="00114DBB">
        <w:rPr>
          <w:sz w:val="26"/>
          <w:szCs w:val="26"/>
        </w:rPr>
        <w:t>обработке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ЕГЭ, видеонаблюдение осуществляется посредством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менее двух видеокамер. Для полноценного осуществления функций системы видеонаблюдения необходимо разместить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две видеокамеры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углах помещения так, чтобы после установки помещение просматривалось полностью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просматривалась вся рабочая зона сотрудников РЦОИ. </w:t>
      </w:r>
      <w:r>
        <w:rPr>
          <w:sz w:val="26"/>
          <w:szCs w:val="26"/>
        </w:rPr>
        <w:t xml:space="preserve">Допускается использование </w:t>
      </w:r>
      <w:r w:rsidRPr="00114DBB">
        <w:rPr>
          <w:sz w:val="26"/>
          <w:szCs w:val="26"/>
        </w:rPr>
        <w:t>1 видеокамеры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одном помещении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случае, если это помещение просматривается полностью.</w:t>
      </w:r>
    </w:p>
    <w:p w:rsidR="00C12613" w:rsidRPr="00114DBB" w:rsidRDefault="00C12613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видеокамер видеонаблюдения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РЦОИ используется сервер, оснащенный хранилищем архивов видеозаписей. Срок хранения видеозаписи экзамена – до 1 марта следующего года. До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наступления указанной даты материалы видеозаписи экзамена могут быть использованы Рособрнадзором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ОИВ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целью выявления фактов нарушения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ГИА. </w:t>
      </w:r>
    </w:p>
    <w:p w:rsidR="00C12613" w:rsidRPr="00114DBB" w:rsidRDefault="00C12613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основании которой было принято решение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остановке экзамена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или отдельных аудиториях ППЭ, удалении обучающегося, выпускника прошлых лет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экзамена, аннулировании результатов экзамена составляет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менее трех лет со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дня принятия соответствующего решения.</w:t>
      </w:r>
    </w:p>
    <w:p w:rsidR="00C12613" w:rsidRPr="00114DBB" w:rsidRDefault="00C12613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C12613" w:rsidRPr="00114DBB" w:rsidSect="0011046A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2613" w:rsidRPr="00114DBB" w:rsidRDefault="00C12613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Образец журнала доступа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программно-аппаратному комплексу (ПАК)</w:t>
      </w:r>
    </w:p>
    <w:p w:rsidR="00C12613" w:rsidRPr="00114DBB" w:rsidRDefault="00C12613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C12613" w:rsidRPr="00FA53B8" w:rsidRDefault="00C12613" w:rsidP="00B02831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Pr="00FA53B8">
        <w:rPr>
          <w:sz w:val="26"/>
          <w:szCs w:val="26"/>
        </w:rPr>
        <w:t>_________</w:t>
      </w:r>
    </w:p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C12613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C12613" w:rsidRPr="00114DBB" w:rsidRDefault="00C12613" w:rsidP="00B02831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Время</w:t>
            </w:r>
          </w:p>
          <w:p w:rsidR="00C12613" w:rsidRPr="00114DBB" w:rsidRDefault="00C12613" w:rsidP="00B02831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Причина осуществления действий с</w:t>
            </w:r>
            <w:r>
              <w:t> </w:t>
            </w:r>
            <w:r w:rsidRPr="00114DBB">
              <w:t>ПАК</w:t>
            </w:r>
          </w:p>
        </w:tc>
        <w:tc>
          <w:tcPr>
            <w:tcW w:w="2126" w:type="dxa"/>
            <w:vMerge w:val="restart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Результат осуществления действий с</w:t>
            </w:r>
            <w:r>
              <w:t> </w:t>
            </w:r>
            <w:r w:rsidRPr="00114DBB">
              <w:t>ПАК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Инициатор действия с  ПАК</w:t>
            </w:r>
          </w:p>
          <w:p w:rsidR="00C12613" w:rsidRPr="00114DBB" w:rsidRDefault="00C12613" w:rsidP="00B02831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C12613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C12613" w:rsidRPr="00114DBB" w:rsidRDefault="00C12613" w:rsidP="00B02831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Подпись</w:t>
            </w:r>
          </w:p>
        </w:tc>
      </w:tr>
      <w:tr w:rsidR="00C12613" w:rsidRPr="00114DBB" w:rsidTr="00FB4549">
        <w:trPr>
          <w:trHeight w:val="247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12</w:t>
            </w:r>
          </w:p>
        </w:tc>
      </w:tr>
      <w:tr w:rsidR="00C12613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ПАК включен, работает в</w:t>
            </w:r>
            <w:r>
              <w:t> </w:t>
            </w:r>
            <w:r w:rsidRPr="00114DBB">
              <w:t>стационарном режиме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</w:tr>
      <w:tr w:rsidR="00C12613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</w:tr>
      <w:tr w:rsidR="00C12613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Прописываются действия по</w:t>
            </w:r>
            <w:r>
              <w:t> </w:t>
            </w:r>
            <w:r w:rsidRPr="00114DBB">
              <w:t>возврату к</w:t>
            </w:r>
            <w:r>
              <w:t> </w:t>
            </w:r>
            <w:r w:rsidRPr="00114DBB">
              <w:t>стационарному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</w:tr>
      <w:tr w:rsidR="00C12613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</w:tr>
      <w:tr w:rsidR="00C12613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Выключение режима «Идет запись»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</w:tr>
      <w:tr w:rsidR="00C12613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>Заявка по</w:t>
            </w:r>
            <w:r>
              <w:t> </w:t>
            </w:r>
            <w:r w:rsidRPr="00114DBB">
              <w:t>предоставлению записи</w:t>
            </w:r>
          </w:p>
        </w:tc>
        <w:tc>
          <w:tcPr>
            <w:tcW w:w="2126" w:type="dxa"/>
            <w:vAlign w:val="center"/>
          </w:tcPr>
          <w:p w:rsidR="00C12613" w:rsidRPr="00114DBB" w:rsidRDefault="00C12613" w:rsidP="00B02831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r w:rsidRPr="00114DBB">
              <w:rPr>
                <w:lang w:val="en-US"/>
              </w:rPr>
              <w:t>usb</w:t>
            </w:r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C12613" w:rsidRPr="00114DBB" w:rsidRDefault="00C12613" w:rsidP="00B02831">
            <w:pPr>
              <w:jc w:val="both"/>
            </w:pPr>
          </w:p>
        </w:tc>
      </w:tr>
    </w:tbl>
    <w:p w:rsidR="00C12613" w:rsidRPr="00114DBB" w:rsidRDefault="00C12613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12613" w:rsidRPr="00114DBB" w:rsidRDefault="00C12613" w:rsidP="00B02831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C12613" w:rsidRDefault="00C12613" w:rsidP="00B02831">
      <w:pPr>
        <w:jc w:val="both"/>
        <w:rPr>
          <w:sz w:val="26"/>
          <w:szCs w:val="26"/>
        </w:rPr>
      </w:pPr>
    </w:p>
    <w:p w:rsidR="00C12613" w:rsidRDefault="00C12613" w:rsidP="00B02831">
      <w:pPr>
        <w:pStyle w:val="Heading1"/>
        <w:numPr>
          <w:ilvl w:val="0"/>
          <w:numId w:val="0"/>
        </w:numPr>
        <w:ind w:left="284"/>
      </w:pPr>
      <w:bookmarkStart w:id="192" w:name="_Toc533868932"/>
      <w:r w:rsidRPr="00114DBB">
        <w:t>Приложение 1</w:t>
      </w:r>
      <w:r>
        <w:t>2</w:t>
      </w:r>
      <w:r w:rsidRPr="00114DBB">
        <w:t xml:space="preserve">. </w:t>
      </w:r>
      <w:r>
        <w:t>Регламентные сроки осуществления этапов подготовки и проведения экзамена в ППЭ</w:t>
      </w:r>
      <w:bookmarkEnd w:id="192"/>
    </w:p>
    <w:tbl>
      <w:tblPr>
        <w:tblW w:w="5000" w:type="pct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0A0"/>
      </w:tblPr>
      <w:tblGrid>
        <w:gridCol w:w="560"/>
        <w:gridCol w:w="1713"/>
        <w:gridCol w:w="1680"/>
        <w:gridCol w:w="2221"/>
        <w:gridCol w:w="8385"/>
      </w:tblGrid>
      <w:tr w:rsidR="00C12613" w:rsidRPr="00D40DFA" w:rsidTr="00163025">
        <w:trPr>
          <w:trHeight w:val="20"/>
        </w:trPr>
        <w:tc>
          <w:tcPr>
            <w:tcW w:w="195" w:type="pct"/>
            <w:vMerge w:val="restart"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bookmarkStart w:id="193" w:name="OLE_LINK1"/>
            <w:bookmarkStart w:id="194" w:name="OLE_LINK2"/>
            <w:r w:rsidRPr="00163025">
              <w:rPr>
                <w:b/>
              </w:rPr>
              <w:t>№ п\п</w:t>
            </w:r>
          </w:p>
        </w:tc>
        <w:tc>
          <w:tcPr>
            <w:tcW w:w="644" w:type="pct"/>
            <w:vMerge w:val="restart"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Этап контроля</w:t>
            </w:r>
          </w:p>
        </w:tc>
        <w:tc>
          <w:tcPr>
            <w:tcW w:w="4161" w:type="pct"/>
            <w:gridSpan w:val="3"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Регламентный срок</w:t>
            </w:r>
          </w:p>
          <w:p w:rsidR="00C12613" w:rsidRPr="00D40DFA" w:rsidRDefault="00C12613" w:rsidP="00163025">
            <w:pPr>
              <w:jc w:val="center"/>
            </w:pPr>
            <w:r w:rsidRPr="00D40DFA"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163025">
              <w:rPr>
                <w:b/>
              </w:rPr>
              <w:t>цветовой индикации</w:t>
            </w:r>
            <w:r w:rsidRPr="00D40DFA">
              <w:t xml:space="preserve"> таких фактов </w:t>
            </w:r>
            <w:r w:rsidRPr="00163025">
              <w:rPr>
                <w:b/>
              </w:rPr>
              <w:t>в системе мониторинга готовности ППЭ</w:t>
            </w:r>
            <w:r w:rsidRPr="00D40DFA">
              <w:t>)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Merge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</w:p>
        </w:tc>
        <w:tc>
          <w:tcPr>
            <w:tcW w:w="644" w:type="pct"/>
            <w:vMerge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</w:p>
        </w:tc>
        <w:tc>
          <w:tcPr>
            <w:tcW w:w="606" w:type="pct"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 xml:space="preserve">Не ранее </w:t>
            </w:r>
            <w:r w:rsidRPr="00163025">
              <w:rPr>
                <w:b/>
              </w:rPr>
              <w:br/>
              <w:t>(местное время)</w:t>
            </w:r>
          </w:p>
        </w:tc>
        <w:tc>
          <w:tcPr>
            <w:tcW w:w="646" w:type="pct"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Не позднее (местное время)</w:t>
            </w:r>
          </w:p>
        </w:tc>
        <w:tc>
          <w:tcPr>
            <w:tcW w:w="2909" w:type="pct"/>
            <w:shd w:val="clear" w:color="auto" w:fill="C2D69B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Обоснование</w:t>
            </w:r>
          </w:p>
          <w:p w:rsidR="00C12613" w:rsidRPr="00163025" w:rsidRDefault="00C12613" w:rsidP="00163025">
            <w:pPr>
              <w:jc w:val="center"/>
              <w:rPr>
                <w:b/>
              </w:rPr>
            </w:pPr>
            <w:r w:rsidRPr="00D40DFA">
              <w:t>(выдержка текста из методических рекомендаций, на основании которого определен срок)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bookmarkStart w:id="195" w:name="_Hlk477975898"/>
            <w:r w:rsidRPr="00D40DFA">
              <w:t>1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Техническая подготовка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  <w:lang w:val="en-US"/>
              </w:rPr>
              <w:t>16:00</w:t>
            </w:r>
            <w:r w:rsidRPr="00163025">
              <w:rPr>
                <w:b/>
              </w:rPr>
              <w:t xml:space="preserve"> предшествующего дате экзамена дня</w:t>
            </w:r>
          </w:p>
        </w:tc>
        <w:tc>
          <w:tcPr>
            <w:tcW w:w="2909" w:type="pct"/>
            <w:vMerge w:val="restart"/>
          </w:tcPr>
          <w:p w:rsidR="00C12613" w:rsidRPr="00D40DFA" w:rsidRDefault="00C12613" w:rsidP="00B02831">
            <w:r w:rsidRPr="00D40DFA">
              <w:t xml:space="preserve">Техническая подготовка и контроль технической готовности проводятся </w:t>
            </w:r>
            <w:r w:rsidRPr="00163025">
              <w:rPr>
                <w:b/>
              </w:rPr>
              <w:t xml:space="preserve">не ранее пяти и не позднее одного календарного дня </w:t>
            </w:r>
            <w:r w:rsidRPr="00D40DFA">
              <w:t>до дня проведения экзамена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r w:rsidRPr="00D40DFA">
              <w:t>2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Контроль технической готовности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 xml:space="preserve">16:00 за день </w:t>
            </w:r>
            <w:r w:rsidRPr="00163025">
              <w:rPr>
                <w:b/>
              </w:rPr>
              <w:br/>
              <w:t>до экзамена</w:t>
            </w:r>
          </w:p>
        </w:tc>
        <w:tc>
          <w:tcPr>
            <w:tcW w:w="2909" w:type="pct"/>
            <w:vMerge/>
          </w:tcPr>
          <w:p w:rsidR="00C12613" w:rsidRPr="00D40DFA" w:rsidRDefault="00C12613" w:rsidP="00B02831"/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spacing w:after="160"/>
              <w:jc w:val="center"/>
            </w:pPr>
            <w:r w:rsidRPr="00D40DFA">
              <w:t>2.1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Авторизация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2 рабочих дня до даты экзамена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16:00 за день до экзамена</w:t>
            </w:r>
          </w:p>
        </w:tc>
        <w:tc>
          <w:tcPr>
            <w:tcW w:w="2909" w:type="pct"/>
          </w:tcPr>
          <w:p w:rsidR="00C12613" w:rsidRPr="00D40DFA" w:rsidRDefault="00C12613" w:rsidP="00B02831">
            <w:r w:rsidRPr="00163025">
              <w:rPr>
                <w:b/>
              </w:rPr>
              <w:t>не ранее 2 рабочих дней</w:t>
            </w:r>
            <w:r w:rsidRPr="00D40DFA">
              <w:t xml:space="preserve"> до дня проведения экзамена и </w:t>
            </w:r>
            <w:r w:rsidRPr="00163025">
              <w:rPr>
                <w:b/>
              </w:rPr>
              <w:t>не позднее 16:00</w:t>
            </w:r>
            <w:r w:rsidRPr="00D40DFA">
              <w:t xml:space="preserve"> за день до экзамена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r w:rsidRPr="00D40DFA">
              <w:t>3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Передача Актов готовности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16:00 предшествующего дате экзамена дня</w:t>
            </w:r>
          </w:p>
        </w:tc>
        <w:tc>
          <w:tcPr>
            <w:tcW w:w="2909" w:type="pct"/>
          </w:tcPr>
          <w:p w:rsidR="00C12613" w:rsidRPr="00D40DFA" w:rsidRDefault="00C12613" w:rsidP="00B02831"/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r w:rsidRPr="00D40DFA">
              <w:t>4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Скачивание ключа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9:30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10:00</w:t>
            </w:r>
          </w:p>
        </w:tc>
        <w:tc>
          <w:tcPr>
            <w:tcW w:w="2909" w:type="pct"/>
          </w:tcPr>
          <w:p w:rsidR="00C12613" w:rsidRPr="00D40DFA" w:rsidRDefault="00C12613" w:rsidP="00B02831"/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r w:rsidRPr="00D40DFA">
              <w:t>5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Начало экзаменов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10:05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11:00</w:t>
            </w:r>
          </w:p>
        </w:tc>
        <w:tc>
          <w:tcPr>
            <w:tcW w:w="2909" w:type="pct"/>
          </w:tcPr>
          <w:p w:rsidR="00C12613" w:rsidRPr="00163025" w:rsidRDefault="00C12613" w:rsidP="00B02831">
            <w:pPr>
              <w:rPr>
                <w:i/>
              </w:rPr>
            </w:pPr>
            <w:r w:rsidRPr="00163025">
              <w:rPr>
                <w:i/>
              </w:rPr>
              <w:t>Определено, исходя из ориентировочного времени печати:</w:t>
            </w:r>
          </w:p>
          <w:p w:rsidR="00C12613" w:rsidRPr="00D40DFA" w:rsidRDefault="00C12613" w:rsidP="00B02831">
            <w:r w:rsidRPr="00D40DFA">
              <w:t>“</w:t>
            </w:r>
            <w:r w:rsidRPr="00163025">
              <w:rPr>
                <w:b/>
              </w:rPr>
              <w:t xml:space="preserve">Ориентировочное время выполнения данной операции (для 15 участников </w:t>
            </w:r>
            <w:r w:rsidRPr="00163025">
              <w:rPr>
                <w:sz w:val="26"/>
                <w:szCs w:val="26"/>
              </w:rPr>
              <w:t>экзаменов</w:t>
            </w:r>
            <w:r w:rsidRPr="00163025">
              <w:rPr>
                <w:b/>
              </w:rPr>
              <w:t>) до 20 минут при скорости печати принтера не менее 25 страниц в минуту.</w:t>
            </w:r>
            <w:r w:rsidRPr="00D40DFA">
              <w:t>”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r w:rsidRPr="00D40DFA">
              <w:t>6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Завершение экзаменов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10:30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16:30</w:t>
            </w:r>
          </w:p>
        </w:tc>
        <w:tc>
          <w:tcPr>
            <w:tcW w:w="2909" w:type="pct"/>
          </w:tcPr>
          <w:p w:rsidR="00C12613" w:rsidRPr="00163025" w:rsidRDefault="00C12613" w:rsidP="00B02831">
            <w:pPr>
              <w:rPr>
                <w:i/>
              </w:rPr>
            </w:pPr>
            <w:r w:rsidRPr="00163025">
              <w:rPr>
                <w:i/>
              </w:rPr>
              <w:t>Определено с учетом максимальной продолжительности выполнения экзаменационной работы для лиц с ОВЗ и детей-инвалидов:</w:t>
            </w:r>
          </w:p>
          <w:p w:rsidR="00C12613" w:rsidRPr="00163025" w:rsidRDefault="00C12613" w:rsidP="00B02831">
            <w:pPr>
              <w:rPr>
                <w:b/>
              </w:rPr>
            </w:pPr>
            <w:r w:rsidRPr="00163025">
              <w:rPr>
                <w:b/>
              </w:rPr>
              <w:t>5 часов 25 минут (325 минут)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r w:rsidRPr="00D40DFA">
              <w:t>7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Передача бланков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11:00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17:30</w:t>
            </w:r>
          </w:p>
        </w:tc>
        <w:tc>
          <w:tcPr>
            <w:tcW w:w="2909" w:type="pct"/>
          </w:tcPr>
          <w:p w:rsidR="00C12613" w:rsidRPr="00D40DFA" w:rsidRDefault="00C12613" w:rsidP="00B02831">
            <w:r w:rsidRPr="00D40DFA">
              <w:t xml:space="preserve">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экзаменов, распределѐнных в ППЭ на дату экзамена, скорости работы используемых сканеров, а также навыков задействованных работников ППЭ. </w:t>
            </w:r>
            <w:r w:rsidRPr="00163025">
              <w:rPr>
                <w:b/>
              </w:rPr>
              <w:t>На обработку бланков, включая их комплектацию, приѐмку у организаторов и заполнение соответствующих форм ППЭ отводится не более 2-х часов</w:t>
            </w:r>
            <w:r w:rsidRPr="00D40DFA">
              <w:t>.</w:t>
            </w:r>
          </w:p>
        </w:tc>
      </w:tr>
      <w:tr w:rsidR="00C12613" w:rsidRPr="00D40DFA" w:rsidTr="00163025">
        <w:trPr>
          <w:trHeight w:val="20"/>
        </w:trPr>
        <w:tc>
          <w:tcPr>
            <w:tcW w:w="195" w:type="pct"/>
            <w:vAlign w:val="center"/>
          </w:tcPr>
          <w:p w:rsidR="00C12613" w:rsidRPr="00D40DFA" w:rsidRDefault="00C12613" w:rsidP="00163025">
            <w:pPr>
              <w:jc w:val="center"/>
            </w:pPr>
            <w:bookmarkStart w:id="196" w:name="_Hlk475970016"/>
            <w:r w:rsidRPr="00D40DFA">
              <w:t>8</w:t>
            </w:r>
          </w:p>
        </w:tc>
        <w:tc>
          <w:tcPr>
            <w:tcW w:w="644" w:type="pct"/>
          </w:tcPr>
          <w:p w:rsidR="00C12613" w:rsidRPr="00D40DFA" w:rsidRDefault="00C12613" w:rsidP="00B02831">
            <w:r w:rsidRPr="00D40DFA">
              <w:t>Передача Журналов</w:t>
            </w:r>
          </w:p>
        </w:tc>
        <w:tc>
          <w:tcPr>
            <w:tcW w:w="60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10:30</w:t>
            </w:r>
          </w:p>
        </w:tc>
        <w:tc>
          <w:tcPr>
            <w:tcW w:w="646" w:type="pct"/>
            <w:vAlign w:val="center"/>
          </w:tcPr>
          <w:p w:rsidR="00C12613" w:rsidRPr="00163025" w:rsidRDefault="00C12613" w:rsidP="00163025">
            <w:pPr>
              <w:jc w:val="center"/>
              <w:rPr>
                <w:b/>
              </w:rPr>
            </w:pPr>
            <w:r w:rsidRPr="00163025">
              <w:rPr>
                <w:b/>
              </w:rPr>
              <w:t>19:00</w:t>
            </w:r>
          </w:p>
        </w:tc>
        <w:tc>
          <w:tcPr>
            <w:tcW w:w="2909" w:type="pct"/>
          </w:tcPr>
          <w:p w:rsidR="00C12613" w:rsidRPr="00D40DFA" w:rsidRDefault="00C12613" w:rsidP="00B02831"/>
        </w:tc>
      </w:tr>
      <w:bookmarkEnd w:id="193"/>
      <w:bookmarkEnd w:id="194"/>
      <w:bookmarkEnd w:id="195"/>
      <w:bookmarkEnd w:id="196"/>
    </w:tbl>
    <w:p w:rsidR="00C12613" w:rsidRPr="00D40DFA" w:rsidRDefault="00C12613" w:rsidP="00B02831">
      <w:pPr>
        <w:jc w:val="both"/>
        <w:rPr>
          <w:sz w:val="6"/>
          <w:szCs w:val="26"/>
        </w:rPr>
      </w:pPr>
    </w:p>
    <w:sectPr w:rsidR="00C12613" w:rsidRPr="00D40DFA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13" w:rsidRDefault="00C12613" w:rsidP="00DB78EE">
      <w:r>
        <w:separator/>
      </w:r>
    </w:p>
  </w:endnote>
  <w:endnote w:type="continuationSeparator" w:id="0">
    <w:p w:rsidR="00C12613" w:rsidRDefault="00C12613" w:rsidP="00DB78EE">
      <w:r>
        <w:continuationSeparator/>
      </w:r>
    </w:p>
  </w:endnote>
  <w:endnote w:type="continuationNotice" w:id="1">
    <w:p w:rsidR="00C12613" w:rsidRDefault="00C126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13" w:rsidRDefault="00C12613">
    <w:pPr>
      <w:pStyle w:val="Footer"/>
      <w:jc w:val="right"/>
    </w:pPr>
    <w:fldSimple w:instr="PAGE   \* MERGEFORMAT">
      <w:r>
        <w:rPr>
          <w:noProof/>
        </w:rPr>
        <w:t>96</w:t>
      </w:r>
    </w:fldSimple>
  </w:p>
  <w:p w:rsidR="00C12613" w:rsidRDefault="00C12613" w:rsidP="004B5AA5">
    <w:pPr>
      <w:pStyle w:val="Footer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13" w:rsidRDefault="00C12613" w:rsidP="00DB78EE">
      <w:r>
        <w:separator/>
      </w:r>
    </w:p>
  </w:footnote>
  <w:footnote w:type="continuationSeparator" w:id="0">
    <w:p w:rsidR="00C12613" w:rsidRDefault="00C12613" w:rsidP="00DB78EE">
      <w:r>
        <w:continuationSeparator/>
      </w:r>
    </w:p>
  </w:footnote>
  <w:footnote w:type="continuationNotice" w:id="1">
    <w:p w:rsidR="00C12613" w:rsidRDefault="00C12613"/>
  </w:footnote>
  <w:footnote w:id="2">
    <w:p w:rsidR="00C12613" w:rsidRDefault="00C12613" w:rsidP="00F6519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C12613" w:rsidRPr="00515AE3" w:rsidRDefault="00C12613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FootnoteReference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C12613" w:rsidRPr="00515AE3" w:rsidRDefault="00C12613" w:rsidP="00437780">
      <w:pPr>
        <w:pStyle w:val="ListParagraph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C12613" w:rsidRDefault="00C12613" w:rsidP="00437780">
      <w:pPr>
        <w:pStyle w:val="ListParagraph"/>
        <w:tabs>
          <w:tab w:val="left" w:pos="993"/>
        </w:tabs>
        <w:ind w:left="0" w:firstLine="42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13" w:rsidRDefault="00C12613" w:rsidP="00AD4A0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13" w:rsidRPr="00AD4A08" w:rsidRDefault="00C12613" w:rsidP="009514A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FB"/>
    <w:multiLevelType w:val="multilevel"/>
    <w:tmpl w:val="0682E9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B5DF3"/>
    <w:multiLevelType w:val="hybridMultilevel"/>
    <w:tmpl w:val="0D46896A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  <w:rPr>
        <w:rFonts w:cs="Times New Roman"/>
      </w:r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0">
    <w:nsid w:val="2E681AC8"/>
    <w:multiLevelType w:val="hybridMultilevel"/>
    <w:tmpl w:val="349CAE82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3">
    <w:nsid w:val="361B5F1F"/>
    <w:multiLevelType w:val="hybridMultilevel"/>
    <w:tmpl w:val="87D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27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0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33">
    <w:nsid w:val="47A663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4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5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4BEE34F9"/>
    <w:multiLevelType w:val="hybridMultilevel"/>
    <w:tmpl w:val="C360C882"/>
    <w:lvl w:ilvl="0" w:tplc="C98C9E4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2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51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cs="Times New Roman" w:hint="default"/>
      </w:rPr>
    </w:lvl>
  </w:abstractNum>
  <w:abstractNum w:abstractNumId="5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5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5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5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cs="Times New Roman" w:hint="default"/>
      </w:rPr>
    </w:lvl>
  </w:abstractNum>
  <w:abstractNum w:abstractNumId="6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6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6"/>
  </w:num>
  <w:num w:numId="2">
    <w:abstractNumId w:val="7"/>
  </w:num>
  <w:num w:numId="3">
    <w:abstractNumId w:val="54"/>
  </w:num>
  <w:num w:numId="4">
    <w:abstractNumId w:val="22"/>
  </w:num>
  <w:num w:numId="5">
    <w:abstractNumId w:val="39"/>
  </w:num>
  <w:num w:numId="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3"/>
  </w:num>
  <w:num w:numId="8">
    <w:abstractNumId w:val="12"/>
  </w:num>
  <w:num w:numId="9">
    <w:abstractNumId w:val="24"/>
  </w:num>
  <w:num w:numId="10">
    <w:abstractNumId w:val="44"/>
  </w:num>
  <w:num w:numId="11">
    <w:abstractNumId w:val="28"/>
  </w:num>
  <w:num w:numId="12">
    <w:abstractNumId w:val="47"/>
  </w:num>
  <w:num w:numId="13">
    <w:abstractNumId w:val="2"/>
  </w:num>
  <w:num w:numId="14">
    <w:abstractNumId w:val="25"/>
  </w:num>
  <w:num w:numId="15">
    <w:abstractNumId w:val="51"/>
  </w:num>
  <w:num w:numId="16">
    <w:abstractNumId w:val="53"/>
  </w:num>
  <w:num w:numId="17">
    <w:abstractNumId w:val="9"/>
  </w:num>
  <w:num w:numId="18">
    <w:abstractNumId w:val="15"/>
  </w:num>
  <w:num w:numId="19">
    <w:abstractNumId w:val="49"/>
  </w:num>
  <w:num w:numId="20">
    <w:abstractNumId w:val="55"/>
  </w:num>
  <w:num w:numId="21">
    <w:abstractNumId w:val="36"/>
  </w:num>
  <w:num w:numId="22">
    <w:abstractNumId w:val="35"/>
  </w:num>
  <w:num w:numId="23">
    <w:abstractNumId w:val="31"/>
  </w:num>
  <w:num w:numId="24">
    <w:abstractNumId w:val="45"/>
  </w:num>
  <w:num w:numId="25">
    <w:abstractNumId w:val="60"/>
  </w:num>
  <w:num w:numId="26">
    <w:abstractNumId w:val="58"/>
  </w:num>
  <w:num w:numId="27">
    <w:abstractNumId w:val="32"/>
  </w:num>
  <w:num w:numId="28">
    <w:abstractNumId w:val="27"/>
  </w:num>
  <w:num w:numId="29">
    <w:abstractNumId w:val="6"/>
  </w:num>
  <w:num w:numId="30">
    <w:abstractNumId w:val="30"/>
  </w:num>
  <w:num w:numId="31">
    <w:abstractNumId w:val="41"/>
  </w:num>
  <w:num w:numId="32">
    <w:abstractNumId w:val="57"/>
  </w:num>
  <w:num w:numId="33">
    <w:abstractNumId w:val="3"/>
  </w:num>
  <w:num w:numId="34">
    <w:abstractNumId w:val="17"/>
  </w:num>
  <w:num w:numId="35">
    <w:abstractNumId w:val="5"/>
  </w:num>
  <w:num w:numId="36">
    <w:abstractNumId w:val="50"/>
  </w:num>
  <w:num w:numId="37">
    <w:abstractNumId w:val="52"/>
  </w:num>
  <w:num w:numId="38">
    <w:abstractNumId w:val="14"/>
  </w:num>
  <w:num w:numId="39">
    <w:abstractNumId w:val="46"/>
  </w:num>
  <w:num w:numId="40">
    <w:abstractNumId w:val="29"/>
  </w:num>
  <w:num w:numId="41">
    <w:abstractNumId w:val="0"/>
  </w:num>
  <w:num w:numId="42">
    <w:abstractNumId w:val="8"/>
  </w:num>
  <w:num w:numId="43">
    <w:abstractNumId w:val="38"/>
  </w:num>
  <w:num w:numId="44">
    <w:abstractNumId w:val="19"/>
  </w:num>
  <w:num w:numId="45">
    <w:abstractNumId w:val="4"/>
  </w:num>
  <w:num w:numId="46">
    <w:abstractNumId w:val="16"/>
  </w:num>
  <w:num w:numId="47">
    <w:abstractNumId w:val="1"/>
  </w:num>
  <w:num w:numId="48">
    <w:abstractNumId w:val="43"/>
  </w:num>
  <w:num w:numId="49">
    <w:abstractNumId w:val="62"/>
  </w:num>
  <w:num w:numId="50">
    <w:abstractNumId w:val="34"/>
  </w:num>
  <w:num w:numId="51">
    <w:abstractNumId w:val="48"/>
  </w:num>
  <w:num w:numId="5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53">
    <w:abstractNumId w:val="63"/>
  </w:num>
  <w:num w:numId="54">
    <w:abstractNumId w:val="42"/>
  </w:num>
  <w:num w:numId="55">
    <w:abstractNumId w:val="23"/>
  </w:num>
  <w:num w:numId="56">
    <w:abstractNumId w:val="20"/>
  </w:num>
  <w:num w:numId="57">
    <w:abstractNumId w:val="11"/>
  </w:num>
  <w:num w:numId="58">
    <w:abstractNumId w:val="59"/>
  </w:num>
  <w:num w:numId="59">
    <w:abstractNumId w:val="40"/>
  </w:num>
  <w:num w:numId="60">
    <w:abstractNumId w:val="18"/>
  </w:num>
  <w:num w:numId="61">
    <w:abstractNumId w:val="10"/>
  </w:num>
  <w:num w:numId="62">
    <w:abstractNumId w:val="26"/>
  </w:num>
  <w:num w:numId="63">
    <w:abstractNumId w:val="61"/>
  </w:num>
  <w:num w:numId="64">
    <w:abstractNumId w:val="37"/>
  </w:num>
  <w:num w:numId="65">
    <w:abstractNumId w:val="3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025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05A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409"/>
    <w:rsid w:val="00076BA7"/>
    <w:rsid w:val="00077131"/>
    <w:rsid w:val="00080827"/>
    <w:rsid w:val="000808C7"/>
    <w:rsid w:val="000816E2"/>
    <w:rsid w:val="00081BE6"/>
    <w:rsid w:val="0008244B"/>
    <w:rsid w:val="00082F86"/>
    <w:rsid w:val="00083D94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759"/>
    <w:rsid w:val="00090941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46A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0FC9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025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2256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EBA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CD6"/>
    <w:rsid w:val="00244D21"/>
    <w:rsid w:val="00245F39"/>
    <w:rsid w:val="002463AC"/>
    <w:rsid w:val="0024686B"/>
    <w:rsid w:val="00246B3B"/>
    <w:rsid w:val="0024764A"/>
    <w:rsid w:val="00250084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212"/>
    <w:rsid w:val="002729D1"/>
    <w:rsid w:val="0027341E"/>
    <w:rsid w:val="00273A73"/>
    <w:rsid w:val="00274330"/>
    <w:rsid w:val="0027580A"/>
    <w:rsid w:val="00276E8D"/>
    <w:rsid w:val="002801A6"/>
    <w:rsid w:val="00280365"/>
    <w:rsid w:val="0028036A"/>
    <w:rsid w:val="002805A2"/>
    <w:rsid w:val="002808DB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84"/>
    <w:rsid w:val="002B21DC"/>
    <w:rsid w:val="002B347D"/>
    <w:rsid w:val="002B3BB5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3A6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1D2C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2F7FE9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17C39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551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115E"/>
    <w:rsid w:val="00351F44"/>
    <w:rsid w:val="003520C2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3C1A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B94"/>
    <w:rsid w:val="003E5BAF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3905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6DC9"/>
    <w:rsid w:val="004C70F8"/>
    <w:rsid w:val="004D032D"/>
    <w:rsid w:val="004D09BC"/>
    <w:rsid w:val="004D0A65"/>
    <w:rsid w:val="004D0AC6"/>
    <w:rsid w:val="004D1580"/>
    <w:rsid w:val="004D25C0"/>
    <w:rsid w:val="004D27AA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71A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5FD9"/>
    <w:rsid w:val="0050606F"/>
    <w:rsid w:val="0050612E"/>
    <w:rsid w:val="00506477"/>
    <w:rsid w:val="005064FD"/>
    <w:rsid w:val="00506CBC"/>
    <w:rsid w:val="00507009"/>
    <w:rsid w:val="005103CD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AE3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0274"/>
    <w:rsid w:val="005308E7"/>
    <w:rsid w:val="00531071"/>
    <w:rsid w:val="0053135D"/>
    <w:rsid w:val="00532F4A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2E7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112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77BDD"/>
    <w:rsid w:val="005803C5"/>
    <w:rsid w:val="00580AE2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32B4"/>
    <w:rsid w:val="005945AB"/>
    <w:rsid w:val="0059476A"/>
    <w:rsid w:val="005956A4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B7A41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01FD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849"/>
    <w:rsid w:val="00613EB3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7B3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432F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27EC"/>
    <w:rsid w:val="00653012"/>
    <w:rsid w:val="0065316A"/>
    <w:rsid w:val="0065379C"/>
    <w:rsid w:val="00653A23"/>
    <w:rsid w:val="00653B63"/>
    <w:rsid w:val="006547E6"/>
    <w:rsid w:val="00655891"/>
    <w:rsid w:val="00655B83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0EF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4511"/>
    <w:rsid w:val="006947B5"/>
    <w:rsid w:val="00694A84"/>
    <w:rsid w:val="00694A93"/>
    <w:rsid w:val="00694E02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3E30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3E5E"/>
    <w:rsid w:val="006B3FAF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68F9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A08"/>
    <w:rsid w:val="00722CD9"/>
    <w:rsid w:val="00723053"/>
    <w:rsid w:val="00723FF1"/>
    <w:rsid w:val="007250ED"/>
    <w:rsid w:val="0072534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4530"/>
    <w:rsid w:val="00735FB3"/>
    <w:rsid w:val="00736664"/>
    <w:rsid w:val="00737DE9"/>
    <w:rsid w:val="00740722"/>
    <w:rsid w:val="007420FA"/>
    <w:rsid w:val="00742AE1"/>
    <w:rsid w:val="00742AED"/>
    <w:rsid w:val="00742F14"/>
    <w:rsid w:val="007434A4"/>
    <w:rsid w:val="00743B5F"/>
    <w:rsid w:val="00743B6D"/>
    <w:rsid w:val="007451CC"/>
    <w:rsid w:val="00745D29"/>
    <w:rsid w:val="00746EB0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91A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704"/>
    <w:rsid w:val="00781AF1"/>
    <w:rsid w:val="00781F0B"/>
    <w:rsid w:val="007824C2"/>
    <w:rsid w:val="00782752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1D9"/>
    <w:rsid w:val="00793426"/>
    <w:rsid w:val="00793560"/>
    <w:rsid w:val="00793763"/>
    <w:rsid w:val="00794803"/>
    <w:rsid w:val="00794EBF"/>
    <w:rsid w:val="007959C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1E6"/>
    <w:rsid w:val="007D3396"/>
    <w:rsid w:val="007D4671"/>
    <w:rsid w:val="007D58F3"/>
    <w:rsid w:val="007D5BFB"/>
    <w:rsid w:val="007D616A"/>
    <w:rsid w:val="007D6B5C"/>
    <w:rsid w:val="007D6F12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F0C89"/>
    <w:rsid w:val="007F1F9A"/>
    <w:rsid w:val="007F2512"/>
    <w:rsid w:val="007F382A"/>
    <w:rsid w:val="007F3B86"/>
    <w:rsid w:val="007F3C5C"/>
    <w:rsid w:val="007F3FDD"/>
    <w:rsid w:val="007F40F8"/>
    <w:rsid w:val="007F475F"/>
    <w:rsid w:val="007F4A52"/>
    <w:rsid w:val="007F65E5"/>
    <w:rsid w:val="007F67D1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4B48"/>
    <w:rsid w:val="00855EB2"/>
    <w:rsid w:val="00856BF7"/>
    <w:rsid w:val="00856CF6"/>
    <w:rsid w:val="008606D7"/>
    <w:rsid w:val="0086163D"/>
    <w:rsid w:val="00862300"/>
    <w:rsid w:val="00862B0E"/>
    <w:rsid w:val="008639CC"/>
    <w:rsid w:val="0086539F"/>
    <w:rsid w:val="00866170"/>
    <w:rsid w:val="00866EE0"/>
    <w:rsid w:val="0086773C"/>
    <w:rsid w:val="00870B0F"/>
    <w:rsid w:val="00871903"/>
    <w:rsid w:val="00871B4B"/>
    <w:rsid w:val="00871CE5"/>
    <w:rsid w:val="00872246"/>
    <w:rsid w:val="00876877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51B1"/>
    <w:rsid w:val="008C62FC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2FA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7611"/>
    <w:rsid w:val="009A0714"/>
    <w:rsid w:val="009A0D41"/>
    <w:rsid w:val="009A1225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390E"/>
    <w:rsid w:val="009B4EEB"/>
    <w:rsid w:val="009B5282"/>
    <w:rsid w:val="009B5AB0"/>
    <w:rsid w:val="009B5C31"/>
    <w:rsid w:val="009B61C0"/>
    <w:rsid w:val="009B69C7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26CA"/>
    <w:rsid w:val="00A2426F"/>
    <w:rsid w:val="00A242D5"/>
    <w:rsid w:val="00A243AB"/>
    <w:rsid w:val="00A243BD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3C06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41F9"/>
    <w:rsid w:val="00A551A0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2BD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442"/>
    <w:rsid w:val="00A945BC"/>
    <w:rsid w:val="00A9690C"/>
    <w:rsid w:val="00A96BB8"/>
    <w:rsid w:val="00A976A1"/>
    <w:rsid w:val="00A9784A"/>
    <w:rsid w:val="00A97EB7"/>
    <w:rsid w:val="00AA00B2"/>
    <w:rsid w:val="00AA03E5"/>
    <w:rsid w:val="00AA0578"/>
    <w:rsid w:val="00AA093A"/>
    <w:rsid w:val="00AA0E52"/>
    <w:rsid w:val="00AA12D0"/>
    <w:rsid w:val="00AA1C64"/>
    <w:rsid w:val="00AA1D10"/>
    <w:rsid w:val="00AA1E41"/>
    <w:rsid w:val="00AA3A1E"/>
    <w:rsid w:val="00AA40CE"/>
    <w:rsid w:val="00AA41DC"/>
    <w:rsid w:val="00AA4C08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5CF3"/>
    <w:rsid w:val="00AC622F"/>
    <w:rsid w:val="00AC67BE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50E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831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5A50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4CC"/>
    <w:rsid w:val="00B3393F"/>
    <w:rsid w:val="00B34257"/>
    <w:rsid w:val="00B35601"/>
    <w:rsid w:val="00B3580F"/>
    <w:rsid w:val="00B35DE6"/>
    <w:rsid w:val="00B36E13"/>
    <w:rsid w:val="00B37634"/>
    <w:rsid w:val="00B377A4"/>
    <w:rsid w:val="00B404BD"/>
    <w:rsid w:val="00B41EB2"/>
    <w:rsid w:val="00B429AA"/>
    <w:rsid w:val="00B42E42"/>
    <w:rsid w:val="00B4361C"/>
    <w:rsid w:val="00B45C9D"/>
    <w:rsid w:val="00B45D7E"/>
    <w:rsid w:val="00B45D93"/>
    <w:rsid w:val="00B45FE5"/>
    <w:rsid w:val="00B462A1"/>
    <w:rsid w:val="00B471A5"/>
    <w:rsid w:val="00B4750A"/>
    <w:rsid w:val="00B50208"/>
    <w:rsid w:val="00B5052C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B06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A73F3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B27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29F"/>
    <w:rsid w:val="00BE33D7"/>
    <w:rsid w:val="00BE39B6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CAF"/>
    <w:rsid w:val="00BF5301"/>
    <w:rsid w:val="00BF53A5"/>
    <w:rsid w:val="00BF551F"/>
    <w:rsid w:val="00BF5FDC"/>
    <w:rsid w:val="00BF68EB"/>
    <w:rsid w:val="00BF69F6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07A97"/>
    <w:rsid w:val="00C11739"/>
    <w:rsid w:val="00C12613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0F88"/>
    <w:rsid w:val="00C413D0"/>
    <w:rsid w:val="00C4185C"/>
    <w:rsid w:val="00C41AA4"/>
    <w:rsid w:val="00C42D1A"/>
    <w:rsid w:val="00C43816"/>
    <w:rsid w:val="00C43A74"/>
    <w:rsid w:val="00C458C9"/>
    <w:rsid w:val="00C4739F"/>
    <w:rsid w:val="00C501F7"/>
    <w:rsid w:val="00C51E0E"/>
    <w:rsid w:val="00C52567"/>
    <w:rsid w:val="00C539F3"/>
    <w:rsid w:val="00C543CC"/>
    <w:rsid w:val="00C55B59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4AC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A000E"/>
    <w:rsid w:val="00CA063D"/>
    <w:rsid w:val="00CA13D1"/>
    <w:rsid w:val="00CA21FA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BED"/>
    <w:rsid w:val="00D05C69"/>
    <w:rsid w:val="00D05F59"/>
    <w:rsid w:val="00D062DF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769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0AC"/>
    <w:rsid w:val="00D37333"/>
    <w:rsid w:val="00D40B46"/>
    <w:rsid w:val="00D40D64"/>
    <w:rsid w:val="00D40DFA"/>
    <w:rsid w:val="00D41D26"/>
    <w:rsid w:val="00D4240A"/>
    <w:rsid w:val="00D42D62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15F5"/>
    <w:rsid w:val="00D62123"/>
    <w:rsid w:val="00D62CD1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1C3A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17CA"/>
    <w:rsid w:val="00D82041"/>
    <w:rsid w:val="00D8218B"/>
    <w:rsid w:val="00D82EC6"/>
    <w:rsid w:val="00D83560"/>
    <w:rsid w:val="00D84AF6"/>
    <w:rsid w:val="00D873D4"/>
    <w:rsid w:val="00D874D1"/>
    <w:rsid w:val="00D87E9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3DF0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17F1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1C52"/>
    <w:rsid w:val="00DC2A96"/>
    <w:rsid w:val="00DC2AAE"/>
    <w:rsid w:val="00DC2BF8"/>
    <w:rsid w:val="00DC4B28"/>
    <w:rsid w:val="00DC58D3"/>
    <w:rsid w:val="00DC5AF6"/>
    <w:rsid w:val="00DC71E0"/>
    <w:rsid w:val="00DC79B7"/>
    <w:rsid w:val="00DC7B31"/>
    <w:rsid w:val="00DC7CCA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09A9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47517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BF4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802"/>
    <w:rsid w:val="00F26C0B"/>
    <w:rsid w:val="00F276D0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55B9"/>
    <w:rsid w:val="00F558F3"/>
    <w:rsid w:val="00F57312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9E5"/>
    <w:rsid w:val="00F92DDB"/>
    <w:rsid w:val="00F930AE"/>
    <w:rsid w:val="00F93196"/>
    <w:rsid w:val="00F935C9"/>
    <w:rsid w:val="00F936FC"/>
    <w:rsid w:val="00F94E9B"/>
    <w:rsid w:val="00F95CD8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6EE5"/>
    <w:rsid w:val="00FC7029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13B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  <w:rsid w:val="00FF7317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Normal"/>
    <w:next w:val="Normal"/>
    <w:link w:val="Heading1Char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Heading2">
    <w:name w:val="heading 2"/>
    <w:aliases w:val="Heading 2 Hidden,H2,h2,Numbered text 3,Название Раздела"/>
    <w:basedOn w:val="Normal"/>
    <w:next w:val="Normal"/>
    <w:link w:val="Heading2Char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aliases w:val="Heading 4 Char1,Heading 4 Char Char,Заголовок_приложения,Заголовок 4 (Приложение)"/>
    <w:basedOn w:val="Normal"/>
    <w:next w:val="Normal"/>
    <w:link w:val="Heading4Char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Heading5">
    <w:name w:val="heading 5"/>
    <w:aliases w:val="Знак,H5,PIM 5,5,ITT t5,PA Pico Section"/>
    <w:basedOn w:val="Heading1"/>
    <w:next w:val="Heading4"/>
    <w:link w:val="Heading5Char"/>
    <w:uiPriority w:val="99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Heading6">
    <w:name w:val="heading 6"/>
    <w:aliases w:val="H6,PIM 6"/>
    <w:basedOn w:val="Heading1"/>
    <w:next w:val="Normal"/>
    <w:link w:val="Heading6Char"/>
    <w:uiPriority w:val="99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Heading7">
    <w:name w:val="heading 7"/>
    <w:basedOn w:val="Heading1"/>
    <w:next w:val="Normal"/>
    <w:link w:val="Heading7Char"/>
    <w:uiPriority w:val="9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Heading8">
    <w:name w:val="heading 8"/>
    <w:basedOn w:val="Heading1"/>
    <w:next w:val="Normal"/>
    <w:link w:val="Heading8Char"/>
    <w:uiPriority w:val="9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Heading9">
    <w:name w:val="heading 9"/>
    <w:basedOn w:val="Heading1"/>
    <w:next w:val="Normal"/>
    <w:link w:val="Heading9Char"/>
    <w:uiPriority w:val="9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,1 Char,h1 Char,Header 1 Char,Iaioia?iaaiiue Char,Iacaaiea ?acaaea aac iiia?a Char,Caa.iaioi.?aca Char,?aca aac iiia?a Char,?aca aac iiia?a1 Char,?aca aac iiia?a2 Char,Caa. iaioia?. ?acaaea Char,?aca Char"/>
    <w:basedOn w:val="DefaultParagraphFont"/>
    <w:link w:val="Heading1"/>
    <w:uiPriority w:val="99"/>
    <w:locked/>
    <w:rsid w:val="006062E8"/>
    <w:rPr>
      <w:rFonts w:ascii="Times New Roman" w:hAnsi="Times New Roman"/>
      <w:b/>
      <w:sz w:val="26"/>
    </w:rPr>
  </w:style>
  <w:style w:type="character" w:customStyle="1" w:styleId="Heading2Char">
    <w:name w:val="Heading 2 Char"/>
    <w:aliases w:val="Heading 2 Hidden Char,H2 Char,h2 Char,Numbered text 3 Char,Название Раздела Char"/>
    <w:basedOn w:val="DefaultParagraphFont"/>
    <w:link w:val="Heading2"/>
    <w:uiPriority w:val="9"/>
    <w:semiHidden/>
    <w:rsid w:val="00E165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8EE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aliases w:val="Heading 4 Char1 Char,Heading 4 Char Char Char,Заголовок_приложения Char,Заголовок 4 (Приложение) Char"/>
    <w:basedOn w:val="DefaultParagraphFont"/>
    <w:link w:val="Heading4"/>
    <w:uiPriority w:val="99"/>
    <w:locked/>
    <w:rsid w:val="00DB78EE"/>
    <w:rPr>
      <w:rFonts w:ascii="Times New Roman" w:hAnsi="Times New Roman"/>
      <w:sz w:val="24"/>
    </w:rPr>
  </w:style>
  <w:style w:type="character" w:customStyle="1" w:styleId="Heading5Char">
    <w:name w:val="Heading 5 Char"/>
    <w:aliases w:val="Знак Char,H5 Char,PIM 5 Char,5 Char,ITT t5 Char,PA Pico Section Char"/>
    <w:basedOn w:val="DefaultParagraphFont"/>
    <w:link w:val="Heading5"/>
    <w:uiPriority w:val="99"/>
    <w:locked/>
    <w:rsid w:val="002E370E"/>
    <w:rPr>
      <w:rFonts w:ascii="Times New Roman" w:hAnsi="Times New Roman" w:cs="Times New Roman"/>
      <w:bCs/>
      <w:sz w:val="24"/>
      <w:szCs w:val="24"/>
      <w:lang w:eastAsia="en-US"/>
    </w:rPr>
  </w:style>
  <w:style w:type="character" w:customStyle="1" w:styleId="Heading6Char">
    <w:name w:val="Heading 6 Char"/>
    <w:aliases w:val="H6 Char,PIM 6 Char"/>
    <w:basedOn w:val="DefaultParagraphFont"/>
    <w:link w:val="Heading6"/>
    <w:uiPriority w:val="99"/>
    <w:locked/>
    <w:rsid w:val="002E370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70E"/>
    <w:rPr>
      <w:rFonts w:ascii="Times New Roman" w:hAnsi="Times New Roman" w:cs="Times New Roman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370E"/>
    <w:rPr>
      <w:rFonts w:ascii="Times New Roman" w:hAnsi="Times New Roman" w:cs="Times New Roman"/>
      <w:bCs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70E"/>
    <w:rPr>
      <w:rFonts w:ascii="Times New Roman" w:hAnsi="Times New Roman" w:cs="Arial"/>
      <w:bCs/>
      <w:sz w:val="24"/>
      <w:szCs w:val="24"/>
      <w:lang w:eastAsia="en-US"/>
    </w:rPr>
  </w:style>
  <w:style w:type="character" w:customStyle="1" w:styleId="Heading2Char1">
    <w:name w:val="Heading 2 Char1"/>
    <w:aliases w:val="Heading 2 Hidden Char1,H2 Char1,h2 Char1,Numbered text 3 Char1,Название Раздела Char1"/>
    <w:link w:val="Heading2"/>
    <w:uiPriority w:val="99"/>
    <w:locked/>
    <w:rsid w:val="00DB78EE"/>
    <w:rPr>
      <w:rFonts w:ascii="Arial" w:hAnsi="Arial"/>
      <w:b/>
      <w:i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8EE"/>
    <w:rPr>
      <w:rFonts w:ascii="Tahoma" w:hAnsi="Tahoma"/>
      <w:sz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78EE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DB78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78E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Normal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CommentReference">
    <w:name w:val="annotation reference"/>
    <w:basedOn w:val="DefaultParagraphFont"/>
    <w:uiPriority w:val="99"/>
    <w:rsid w:val="00DB78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78E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78EE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78EE"/>
    <w:rPr>
      <w:b/>
    </w:rPr>
  </w:style>
  <w:style w:type="paragraph" w:styleId="Header">
    <w:name w:val="header"/>
    <w:basedOn w:val="Normal"/>
    <w:link w:val="HeaderChar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8EE"/>
    <w:rPr>
      <w:rFonts w:ascii="Times New Roman" w:hAnsi="Times New Roman"/>
      <w:sz w:val="24"/>
      <w:lang w:eastAsia="ru-RU"/>
    </w:rPr>
  </w:style>
  <w:style w:type="paragraph" w:customStyle="1" w:styleId="11">
    <w:name w:val="Знак Знак Знак1 Знак1 Знак Знак Знак Знак Знак Знак"/>
    <w:basedOn w:val="Normal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DB78EE"/>
    <w:pPr>
      <w:ind w:left="708"/>
    </w:pPr>
  </w:style>
  <w:style w:type="paragraph" w:styleId="BodyText">
    <w:name w:val="Body Text"/>
    <w:basedOn w:val="Normal"/>
    <w:link w:val="BodyTextChar"/>
    <w:uiPriority w:val="99"/>
    <w:rsid w:val="00DB78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8EE"/>
    <w:rPr>
      <w:rFonts w:ascii="Times New Roman" w:hAnsi="Times New Roman"/>
      <w:sz w:val="24"/>
      <w:lang w:eastAsia="ru-RU"/>
    </w:rPr>
  </w:style>
  <w:style w:type="character" w:customStyle="1" w:styleId="10">
    <w:name w:val="Знак Знак1"/>
    <w:uiPriority w:val="99"/>
    <w:rsid w:val="00DB78EE"/>
    <w:rPr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B78E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78EE"/>
    <w:rPr>
      <w:rFonts w:ascii="Times New Roman" w:hAnsi="Times New Roman"/>
      <w:sz w:val="20"/>
      <w:lang w:eastAsia="ru-RU"/>
    </w:rPr>
  </w:style>
  <w:style w:type="character" w:customStyle="1" w:styleId="a0">
    <w:name w:val="Знак Знак"/>
    <w:uiPriority w:val="99"/>
    <w:rsid w:val="00DB78EE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DB78E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Normal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0">
    <w:name w:val="Знак Знак2"/>
    <w:uiPriority w:val="99"/>
    <w:rsid w:val="00DB78EE"/>
    <w:rPr>
      <w:sz w:val="24"/>
    </w:rPr>
  </w:style>
  <w:style w:type="paragraph" w:styleId="NormalWeb">
    <w:name w:val="Normal (Web)"/>
    <w:basedOn w:val="Normal"/>
    <w:uiPriority w:val="99"/>
    <w:rsid w:val="007D616A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TOC2">
    <w:name w:val="toc 2"/>
    <w:basedOn w:val="Normal"/>
    <w:next w:val="Normal"/>
    <w:autoRedefine/>
    <w:uiPriority w:val="99"/>
    <w:rsid w:val="007D616A"/>
    <w:rPr>
      <w:sz w:val="26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Normal"/>
    <w:uiPriority w:val="99"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Normal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2">
    <w:name w:val="Стиль1 Знак"/>
    <w:uiPriority w:val="99"/>
    <w:rsid w:val="00DB78EE"/>
    <w:rPr>
      <w:b/>
      <w:sz w:val="28"/>
    </w:rPr>
  </w:style>
  <w:style w:type="character" w:customStyle="1" w:styleId="21">
    <w:name w:val="Стиль2 Знак"/>
    <w:uiPriority w:val="99"/>
    <w:rsid w:val="00DB78EE"/>
    <w:rPr>
      <w:sz w:val="28"/>
    </w:rPr>
  </w:style>
  <w:style w:type="paragraph" w:customStyle="1" w:styleId="a">
    <w:name w:val="Текст по ГОСТ"/>
    <w:basedOn w:val="Normal"/>
    <w:link w:val="a1"/>
    <w:autoRedefine/>
    <w:uiPriority w:val="99"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1">
    <w:name w:val="Текст по ГОСТ Знак"/>
    <w:link w:val="a"/>
    <w:uiPriority w:val="99"/>
    <w:locked/>
    <w:rsid w:val="00B120FA"/>
    <w:rPr>
      <w:rFonts w:ascii="Times New Roman" w:hAnsi="Times New Roman"/>
      <w:sz w:val="28"/>
    </w:rPr>
  </w:style>
  <w:style w:type="paragraph" w:styleId="DocumentMap">
    <w:name w:val="Document Map"/>
    <w:basedOn w:val="Normal"/>
    <w:link w:val="DocumentMapChar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D616A"/>
    <w:rPr>
      <w:rFonts w:ascii="Tahoma" w:hAnsi="Tahoma"/>
      <w:sz w:val="16"/>
      <w:lang w:eastAsia="ru-RU"/>
    </w:rPr>
  </w:style>
  <w:style w:type="character" w:customStyle="1" w:styleId="news-date-time">
    <w:name w:val="news-date-time"/>
    <w:uiPriority w:val="99"/>
    <w:rsid w:val="007D616A"/>
  </w:style>
  <w:style w:type="table" w:styleId="TableGrid">
    <w:name w:val="Table Grid"/>
    <w:basedOn w:val="TableNormal"/>
    <w:uiPriority w:val="99"/>
    <w:rsid w:val="007D61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16A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616A"/>
    <w:rPr>
      <w:rFonts w:ascii="Times New Roman" w:hAnsi="Times New Roman"/>
      <w:sz w:val="16"/>
      <w:lang w:eastAsia="ru-RU"/>
    </w:rPr>
  </w:style>
  <w:style w:type="paragraph" w:styleId="Revision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Normal"/>
    <w:uiPriority w:val="99"/>
    <w:rsid w:val="0049123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6A56AE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56AE"/>
    <w:rPr>
      <w:rFonts w:ascii="Times New Roman" w:hAnsi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Normal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7B6884"/>
    <w:rPr>
      <w:rFonts w:cs="Times New Roman"/>
      <w:i/>
      <w:iCs/>
    </w:rPr>
  </w:style>
  <w:style w:type="paragraph" w:customStyle="1" w:styleId="a2">
    <w:name w:val="Шапка таблицы"/>
    <w:basedOn w:val="Normal"/>
    <w:link w:val="a3"/>
    <w:uiPriority w:val="99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3">
    <w:name w:val="Шапка таблицы Знак"/>
    <w:link w:val="a2"/>
    <w:uiPriority w:val="99"/>
    <w:locked/>
    <w:rsid w:val="00167D55"/>
    <w:rPr>
      <w:rFonts w:ascii="Times New Roman" w:hAnsi="Times New Roman"/>
      <w:b/>
      <w:sz w:val="18"/>
    </w:rPr>
  </w:style>
  <w:style w:type="character" w:customStyle="1" w:styleId="ListParagraphChar">
    <w:name w:val="List Paragraph Char"/>
    <w:link w:val="ListParagraph"/>
    <w:uiPriority w:val="99"/>
    <w:locked/>
    <w:rsid w:val="002E370E"/>
    <w:rPr>
      <w:rFonts w:ascii="Times New Roman" w:hAnsi="Times New Roman"/>
      <w:sz w:val="24"/>
    </w:rPr>
  </w:style>
  <w:style w:type="paragraph" w:customStyle="1" w:styleId="a4">
    <w:name w:val="Отчет"/>
    <w:basedOn w:val="Normal"/>
    <w:link w:val="a5"/>
    <w:uiPriority w:val="99"/>
    <w:rsid w:val="002E370E"/>
    <w:pPr>
      <w:spacing w:before="60" w:after="60" w:line="360" w:lineRule="auto"/>
      <w:jc w:val="both"/>
    </w:pPr>
    <w:rPr>
      <w:rFonts w:eastAsia="Calibri"/>
      <w:lang w:eastAsia="en-US"/>
    </w:rPr>
  </w:style>
  <w:style w:type="character" w:customStyle="1" w:styleId="a5">
    <w:name w:val="Отчет Знак"/>
    <w:link w:val="a4"/>
    <w:uiPriority w:val="99"/>
    <w:locked/>
    <w:rsid w:val="002E370E"/>
    <w:rPr>
      <w:rFonts w:ascii="Times New Roman" w:hAnsi="Times New Roman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359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22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4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7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2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3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7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8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8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2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3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3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3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2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3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7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2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6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6.2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pe.ruste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ortal.ege.rust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96</Pages>
  <Words>21170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Светлана</dc:creator>
  <cp:keywords/>
  <dc:description/>
  <cp:lastModifiedBy>Наталья</cp:lastModifiedBy>
  <cp:revision>2</cp:revision>
  <cp:lastPrinted>2017-12-27T13:43:00Z</cp:lastPrinted>
  <dcterms:created xsi:type="dcterms:W3CDTF">2019-01-10T10:46:00Z</dcterms:created>
  <dcterms:modified xsi:type="dcterms:W3CDTF">2019-01-10T10:46:00Z</dcterms:modified>
</cp:coreProperties>
</file>