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B14" w:rsidRPr="003B4B14" w:rsidRDefault="003B4B14" w:rsidP="003B4B14">
      <w:pPr>
        <w:pStyle w:val="P1"/>
        <w:rPr>
          <w:rFonts w:cs="Times New Roman"/>
          <w:szCs w:val="24"/>
        </w:rPr>
      </w:pPr>
      <w:r w:rsidRPr="003B4B14">
        <w:rPr>
          <w:rFonts w:cs="Times New Roman"/>
          <w:szCs w:val="24"/>
        </w:rPr>
        <w:t>МУНИЦИПАЛЬНОЕ  БЮДЖЕТНОЕ ОБЩЕОБРАЗОВАТЕЛЬНОЕ УЧРЕЖДЕНИЕ</w:t>
      </w:r>
    </w:p>
    <w:p w:rsidR="003B4B14" w:rsidRPr="003B4B14" w:rsidRDefault="003B4B14" w:rsidP="003B4B14">
      <w:pPr>
        <w:pStyle w:val="P1"/>
        <w:rPr>
          <w:rFonts w:cs="Times New Roman"/>
          <w:szCs w:val="24"/>
        </w:rPr>
      </w:pPr>
      <w:r w:rsidRPr="003B4B14">
        <w:rPr>
          <w:rFonts w:cs="Times New Roman"/>
          <w:szCs w:val="24"/>
        </w:rPr>
        <w:t>КРЮКОВСКАЯ СРЕДНЯЯ ОБЩЕОБРАЗОВАТЕЛЬНАЯ ШКОЛА</w:t>
      </w:r>
    </w:p>
    <w:p w:rsidR="00163824" w:rsidRDefault="00163824" w:rsidP="00163824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3824" w:rsidRPr="00163824" w:rsidRDefault="00163824" w:rsidP="00163824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1638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«Согласовано» </w:t>
      </w:r>
      <w:r w:rsidRPr="001638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638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638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638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«Утверждаю»</w:t>
      </w:r>
    </w:p>
    <w:p w:rsidR="00163824" w:rsidRPr="00163824" w:rsidRDefault="00163824" w:rsidP="00163824">
      <w:pPr>
        <w:spacing w:after="0" w:line="480" w:lineRule="auto"/>
        <w:ind w:left="-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1638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Председатель первичной                                          </w:t>
      </w:r>
      <w:r w:rsidRPr="00163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 МБОУ Крюковской СОШ</w:t>
      </w:r>
    </w:p>
    <w:p w:rsidR="00163824" w:rsidRPr="00163824" w:rsidRDefault="00163824" w:rsidP="00163824">
      <w:pPr>
        <w:spacing w:after="0" w:line="480" w:lineRule="auto"/>
        <w:ind w:left="-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38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профсоюзной организации                                       _________________Молчанова Г.А.</w:t>
      </w:r>
    </w:p>
    <w:p w:rsidR="00163824" w:rsidRPr="00163824" w:rsidRDefault="00163824" w:rsidP="001638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638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_________________ Литвинова Н.В.                 </w:t>
      </w:r>
      <w:r w:rsidRPr="00163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 от 12.08.2020г.  №171 - ОД</w:t>
      </w:r>
    </w:p>
    <w:tbl>
      <w:tblPr>
        <w:tblW w:w="0" w:type="auto"/>
        <w:tblInd w:w="-176" w:type="dxa"/>
        <w:tblLook w:val="00A0" w:firstRow="1" w:lastRow="0" w:firstColumn="1" w:lastColumn="0" w:noHBand="0" w:noVBand="0"/>
      </w:tblPr>
      <w:tblGrid>
        <w:gridCol w:w="5387"/>
        <w:gridCol w:w="4253"/>
      </w:tblGrid>
      <w:tr w:rsidR="00163824" w:rsidRPr="00163824" w:rsidTr="00163824">
        <w:tc>
          <w:tcPr>
            <w:tcW w:w="5387" w:type="dxa"/>
          </w:tcPr>
          <w:p w:rsidR="00163824" w:rsidRPr="00163824" w:rsidRDefault="00163824" w:rsidP="0016382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253" w:type="dxa"/>
          </w:tcPr>
          <w:p w:rsidR="00163824" w:rsidRPr="00163824" w:rsidRDefault="00163824" w:rsidP="00163824">
            <w:pPr>
              <w:widowControl w:val="0"/>
              <w:suppressAutoHyphens/>
              <w:spacing w:after="0" w:line="240" w:lineRule="auto"/>
              <w:ind w:hanging="171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</w:tr>
    </w:tbl>
    <w:p w:rsidR="00163824" w:rsidRPr="00163824" w:rsidRDefault="00163824" w:rsidP="00163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«Рассмотрено»</w:t>
      </w:r>
    </w:p>
    <w:p w:rsidR="00163824" w:rsidRPr="00163824" w:rsidRDefault="00163824" w:rsidP="00163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3824" w:rsidRPr="00163824" w:rsidRDefault="00163824" w:rsidP="00163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Совета организации</w:t>
      </w:r>
    </w:p>
    <w:p w:rsidR="00163824" w:rsidRPr="00163824" w:rsidRDefault="00163824" w:rsidP="00163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B14" w:rsidRPr="003B4B14" w:rsidRDefault="00163824" w:rsidP="0016382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163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Куринный И.Г.</w:t>
      </w:r>
    </w:p>
    <w:p w:rsidR="003B4B14" w:rsidRPr="003B4B14" w:rsidRDefault="003B4B14" w:rsidP="008E476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476C" w:rsidRPr="003B4B14" w:rsidRDefault="008E476C" w:rsidP="008E476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ПОЛОЖЕНИЕ</w:t>
      </w:r>
    </w:p>
    <w:p w:rsidR="008E476C" w:rsidRPr="003B4B14" w:rsidRDefault="008E476C" w:rsidP="008E476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организации и осуществлении образовательной деятельности по дополнительным общеобразовательным (общеразвивающим) программам</w:t>
      </w:r>
    </w:p>
    <w:p w:rsidR="00B57D85" w:rsidRPr="003B4B14" w:rsidRDefault="001B2DB9" w:rsidP="00EE72F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Крюковской СОШ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3B4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EA02CD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A02CD"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об организации и осуществлении образовательной деятельности по дополнительным общеобразовательным (общеразвивающим) программам </w:t>
      </w:r>
      <w:r w:rsidR="00CD259E"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Крюковская СОШ</w:t>
      </w: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Положение) разработано в соответствии </w:t>
      </w:r>
      <w:proofErr w:type="gramStart"/>
      <w:r w:rsidRPr="003B4B1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B4B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A02CD" w:rsidRPr="003B4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0A02" w:rsidRPr="003B4B14" w:rsidRDefault="003B4B14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6" w:history="1">
        <w:r w:rsidR="00B57D85" w:rsidRPr="003B4B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29.12.2012 № 273-ФЗ</w:t>
        </w:r>
      </w:hyperlink>
      <w:r w:rsidR="00B57D85" w:rsidRPr="003B4B14">
        <w:rPr>
          <w:rFonts w:ascii="Times New Roman" w:eastAsia="Times New Roman" w:hAnsi="Times New Roman" w:cs="Times New Roman"/>
          <w:sz w:val="24"/>
          <w:szCs w:val="24"/>
          <w:lang w:eastAsia="ru-RU"/>
        </w:rPr>
        <w:t> "</w:t>
      </w:r>
      <w:r w:rsidR="00B57D85"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образ</w:t>
      </w:r>
      <w:r w:rsidR="00EA02CD"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овании в Российской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EA02CD"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Федерации";</w:t>
      </w:r>
    </w:p>
    <w:p w:rsidR="00D90A02" w:rsidRPr="003B4B14" w:rsidRDefault="00D90A02" w:rsidP="006A7BC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B4B14">
        <w:rPr>
          <w:rFonts w:ascii="Times New Roman" w:hAnsi="Times New Roman" w:cs="Times New Roman"/>
          <w:sz w:val="24"/>
          <w:szCs w:val="24"/>
        </w:rPr>
        <w:t xml:space="preserve"> Приказом Министерства просвещения Российской Федерации от 03.09.2019 г. №467  «Об утверждении Целевой модели развития региональных систем дополнительного образования»; </w:t>
      </w:r>
    </w:p>
    <w:p w:rsidR="00D90A02" w:rsidRPr="003B4B14" w:rsidRDefault="00D90A02" w:rsidP="006A7BC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hyperlink r:id="rId7" w:history="1">
        <w:r w:rsidRPr="003B4B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Мин</w:t>
        </w:r>
        <w:r w:rsidR="003B4B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истерства </w:t>
        </w:r>
        <w:r w:rsidR="003B4B14" w:rsidRPr="003B4B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просвещения</w:t>
        </w:r>
        <w:r w:rsidR="003B4B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3B4B14" w:rsidRPr="003B4B14">
          <w:rPr>
            <w:rFonts w:ascii="Times New Roman" w:hAnsi="Times New Roman" w:cs="Times New Roman"/>
            <w:sz w:val="24"/>
            <w:szCs w:val="24"/>
          </w:rPr>
          <w:t xml:space="preserve">Российской Федерации </w:t>
        </w:r>
        <w:r w:rsidRPr="003B4B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09.11.2018 № 196</w:t>
        </w:r>
      </w:hyperlink>
      <w:r w:rsidRPr="003B4B14">
        <w:rPr>
          <w:rFonts w:ascii="Times New Roman" w:eastAsia="Times New Roman" w:hAnsi="Times New Roman" w:cs="Times New Roman"/>
          <w:sz w:val="24"/>
          <w:szCs w:val="24"/>
          <w:lang w:eastAsia="ru-RU"/>
        </w:rPr>
        <w:t> "О</w:t>
      </w: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D90A02" w:rsidRPr="003B4B14" w:rsidRDefault="00D90A02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B4B1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B4B14">
        <w:rPr>
          <w:rFonts w:ascii="Times New Roman" w:hAnsi="Times New Roman" w:cs="Times New Roman"/>
          <w:sz w:val="24"/>
          <w:szCs w:val="24"/>
        </w:rPr>
        <w:fldChar w:fldCharType="begin"/>
      </w:r>
      <w:r w:rsidRPr="003B4B14">
        <w:rPr>
          <w:rFonts w:ascii="Times New Roman" w:hAnsi="Times New Roman" w:cs="Times New Roman"/>
          <w:sz w:val="24"/>
          <w:szCs w:val="24"/>
        </w:rPr>
        <w:instrText xml:space="preserve"> HYPERLINK "https://infourok.ru/go.html?href=https%3A%2F%2Fvip.1obraz.ru%2F%23%2Fdocument%2F99%2F436767209%2F" </w:instrText>
      </w:r>
      <w:r w:rsidRPr="003B4B14">
        <w:rPr>
          <w:rFonts w:ascii="Times New Roman" w:hAnsi="Times New Roman" w:cs="Times New Roman"/>
          <w:sz w:val="24"/>
          <w:szCs w:val="24"/>
        </w:rPr>
        <w:fldChar w:fldCharType="separate"/>
      </w:r>
      <w:r w:rsidR="003B4B1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риказом Министерства об</w:t>
      </w:r>
      <w:r w:rsidRPr="003B4B1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B4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азования и  </w:t>
      </w:r>
      <w:r w:rsidRPr="003B4B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 от 23.08.2017 № 816</w:t>
      </w:r>
      <w:r w:rsidRPr="003B4B1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B4B14">
        <w:rPr>
          <w:rFonts w:ascii="Times New Roman" w:eastAsia="Times New Roman" w:hAnsi="Times New Roman" w:cs="Times New Roman"/>
          <w:sz w:val="24"/>
          <w:szCs w:val="24"/>
          <w:lang w:eastAsia="ru-RU"/>
        </w:rPr>
        <w:t> "</w:t>
      </w: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 </w:t>
      </w:r>
    </w:p>
    <w:p w:rsidR="00EA02CD" w:rsidRPr="003B4B14" w:rsidRDefault="00EA02CD" w:rsidP="006A7BC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B4B14">
        <w:rPr>
          <w:rFonts w:ascii="Times New Roman" w:hAnsi="Times New Roman" w:cs="Times New Roman"/>
          <w:sz w:val="24"/>
          <w:szCs w:val="24"/>
        </w:rPr>
        <w:t>-</w:t>
      </w:r>
      <w:r w:rsidR="00B00A42" w:rsidRPr="003B4B14">
        <w:rPr>
          <w:rFonts w:ascii="Times New Roman" w:hAnsi="Times New Roman" w:cs="Times New Roman"/>
          <w:sz w:val="24"/>
          <w:szCs w:val="24"/>
        </w:rPr>
        <w:t xml:space="preserve">Методическими рекомендациями по проектированию дополнительных общеразвивающих программ от 18.11.2015; </w:t>
      </w:r>
    </w:p>
    <w:p w:rsidR="00340189" w:rsidRPr="003B4B14" w:rsidRDefault="00EA02CD" w:rsidP="006A7BC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B4B14">
        <w:rPr>
          <w:rFonts w:ascii="Times New Roman" w:hAnsi="Times New Roman" w:cs="Times New Roman"/>
          <w:sz w:val="24"/>
          <w:szCs w:val="24"/>
        </w:rPr>
        <w:t>-</w:t>
      </w:r>
      <w:r w:rsidR="00C604EA" w:rsidRPr="003B4B14">
        <w:rPr>
          <w:rFonts w:ascii="Times New Roman" w:hAnsi="Times New Roman" w:cs="Times New Roman"/>
          <w:sz w:val="24"/>
          <w:szCs w:val="24"/>
        </w:rPr>
        <w:t xml:space="preserve"> </w:t>
      </w:r>
      <w:r w:rsidRPr="003B4B14">
        <w:rPr>
          <w:rFonts w:ascii="Times New Roman" w:hAnsi="Times New Roman" w:cs="Times New Roman"/>
          <w:sz w:val="24"/>
          <w:szCs w:val="24"/>
        </w:rPr>
        <w:t xml:space="preserve">Приложением </w:t>
      </w:r>
      <w:r w:rsidR="00B00A42" w:rsidRPr="003B4B14">
        <w:rPr>
          <w:rFonts w:ascii="Times New Roman" w:hAnsi="Times New Roman" w:cs="Times New Roman"/>
          <w:sz w:val="24"/>
          <w:szCs w:val="24"/>
        </w:rPr>
        <w:t xml:space="preserve"> к письму Департамента молодежной политики, воспитания и социальной поддержки детей </w:t>
      </w:r>
      <w:proofErr w:type="spellStart"/>
      <w:r w:rsidR="00B00A42" w:rsidRPr="003B4B1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B00A42" w:rsidRPr="003B4B14">
        <w:rPr>
          <w:rFonts w:ascii="Times New Roman" w:hAnsi="Times New Roman" w:cs="Times New Roman"/>
          <w:sz w:val="24"/>
          <w:szCs w:val="24"/>
        </w:rPr>
        <w:t xml:space="preserve"> России от 11.12.2006 №06-1844 «О примерных требованиях к программам доп</w:t>
      </w:r>
      <w:r w:rsidRPr="003B4B14">
        <w:rPr>
          <w:rFonts w:ascii="Times New Roman" w:hAnsi="Times New Roman" w:cs="Times New Roman"/>
          <w:sz w:val="24"/>
          <w:szCs w:val="24"/>
        </w:rPr>
        <w:t>олнительного образования детей»;</w:t>
      </w:r>
    </w:p>
    <w:p w:rsidR="00B57D85" w:rsidRPr="003B4B14" w:rsidRDefault="00340189" w:rsidP="006A7BC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B4B14">
        <w:rPr>
          <w:rFonts w:ascii="Times New Roman" w:hAnsi="Times New Roman" w:cs="Times New Roman"/>
          <w:sz w:val="24"/>
          <w:szCs w:val="24"/>
        </w:rPr>
        <w:t>-</w:t>
      </w:r>
      <w:hyperlink r:id="rId8" w:history="1">
        <w:r w:rsidR="003B4B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</w:t>
        </w:r>
        <w:r w:rsidR="00B57D85" w:rsidRPr="003B4B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остановлением главного санитарного врача от 04.07.2014</w:t>
        </w:r>
      </w:hyperlink>
    </w:p>
    <w:p w:rsidR="00B00A42" w:rsidRPr="003B4B14" w:rsidRDefault="00163824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="00B57D85" w:rsidRPr="003B4B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 41</w:t>
        </w:r>
      </w:hyperlink>
      <w:r w:rsidR="00B57D85"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"Об утверждении СанПиН 2.4.4.3172-14 "Санитарно-эпидемиологические требования к устройству, содержанию и организации </w:t>
      </w:r>
      <w:proofErr w:type="gramStart"/>
      <w:r w:rsidR="00B57D85"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режима</w:t>
      </w:r>
      <w:r w:rsid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7D85"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образовательных организаций дополнительного образования детей</w:t>
      </w:r>
      <w:proofErr w:type="gramEnd"/>
      <w:r w:rsidR="00B57D85"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1.2. Положение регулирует организацию и осуществление образовательной деятельности по дополнительным общеразвивающим программам </w:t>
      </w:r>
      <w:r w:rsidR="00393066"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</w:t>
      </w: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образовательные программы), в том</w:t>
      </w:r>
      <w:r w:rsidR="006274B0"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числе особенности организации образовательной деятельности </w:t>
      </w:r>
      <w:r w:rsidR="006274B0"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 с ограниченными</w:t>
      </w:r>
      <w:r w:rsidR="00393066"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возможностями здоровья и детей-инвалидов.</w:t>
      </w:r>
    </w:p>
    <w:p w:rsidR="006274B0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1.3. Положение является </w:t>
      </w:r>
      <w:proofErr w:type="gramStart"/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обязательным</w:t>
      </w:r>
      <w:r w:rsid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исполнению</w:t>
      </w:r>
      <w:proofErr w:type="gramEnd"/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r w:rsidR="00393066"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организации, осуществляющей </w:t>
      </w: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по образовательным программам.</w:t>
      </w:r>
      <w:r w:rsidR="006274B0" w:rsidRPr="003B4B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D85" w:rsidRPr="003B4B14" w:rsidRDefault="006274B0" w:rsidP="00EE72F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hAnsi="Times New Roman" w:cs="Times New Roman"/>
          <w:sz w:val="24"/>
          <w:szCs w:val="24"/>
        </w:rPr>
        <w:t>1.4. К дополнительным общеразвивающим программам относятся образовательные программы различной направленности: техническая, естественнонаучная, физкультурно-спортивная, художественная, туристско</w:t>
      </w:r>
      <w:r w:rsidR="002D51AD" w:rsidRPr="003B4B14">
        <w:rPr>
          <w:rFonts w:ascii="Times New Roman" w:hAnsi="Times New Roman" w:cs="Times New Roman"/>
          <w:sz w:val="24"/>
          <w:szCs w:val="24"/>
        </w:rPr>
        <w:t>-</w:t>
      </w:r>
      <w:r w:rsidRPr="003B4B14">
        <w:rPr>
          <w:rFonts w:ascii="Times New Roman" w:hAnsi="Times New Roman" w:cs="Times New Roman"/>
          <w:sz w:val="24"/>
          <w:szCs w:val="24"/>
        </w:rPr>
        <w:t>краеведческая, социально-педагогическая в соответствии с приказом Министерства просвещения Российской Федерации от 9 ноября 2018 года №196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B57D85" w:rsidRPr="003B4B14" w:rsidRDefault="00B57D85" w:rsidP="00393066">
      <w:pPr>
        <w:jc w:val="both"/>
        <w:rPr>
          <w:rFonts w:ascii="Times New Roman" w:hAnsi="Times New Roman" w:cs="Times New Roman"/>
          <w:sz w:val="24"/>
          <w:szCs w:val="24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04011" w:rsidRPr="003B4B14">
        <w:rPr>
          <w:rFonts w:ascii="Times New Roman" w:hAnsi="Times New Roman" w:cs="Times New Roman"/>
          <w:sz w:val="24"/>
          <w:szCs w:val="24"/>
        </w:rPr>
        <w:t>1.5. Содержание  дополнительного образования в  МБОУ Крюковской СОШ  определяется дополнительными общеразвивающими программами, разрабатываемыми</w:t>
      </w:r>
      <w:r w:rsidR="00393066" w:rsidRPr="003B4B14">
        <w:rPr>
          <w:rFonts w:ascii="Times New Roman" w:hAnsi="Times New Roman" w:cs="Times New Roman"/>
          <w:sz w:val="24"/>
          <w:szCs w:val="24"/>
        </w:rPr>
        <w:t xml:space="preserve"> и утверждаемыми образовательной</w:t>
      </w:r>
      <w:r w:rsidR="00704011" w:rsidRPr="003B4B14">
        <w:rPr>
          <w:rFonts w:ascii="Times New Roman" w:hAnsi="Times New Roman" w:cs="Times New Roman"/>
          <w:sz w:val="24"/>
          <w:szCs w:val="24"/>
        </w:rPr>
        <w:t xml:space="preserve"> </w:t>
      </w:r>
      <w:r w:rsidR="00393066" w:rsidRPr="003B4B14">
        <w:rPr>
          <w:rFonts w:ascii="Times New Roman" w:hAnsi="Times New Roman" w:cs="Times New Roman"/>
          <w:sz w:val="24"/>
          <w:szCs w:val="24"/>
        </w:rPr>
        <w:t xml:space="preserve"> организацией</w:t>
      </w:r>
      <w:r w:rsidR="00704011" w:rsidRPr="003B4B14">
        <w:rPr>
          <w:rFonts w:ascii="Times New Roman" w:hAnsi="Times New Roman" w:cs="Times New Roman"/>
          <w:sz w:val="24"/>
          <w:szCs w:val="24"/>
        </w:rPr>
        <w:t xml:space="preserve"> самостоятельно, в соответствие с пунктом 4 статьи 75 Федерального закона «Об образовании в Российской Федерации». 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Формирование и утверждение образовательных программ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2.1. В школе реализуются образовательные программы различной направленности:</w:t>
      </w:r>
    </w:p>
    <w:p w:rsidR="00B57D85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физкультурно-спортивная,</w:t>
      </w:r>
    </w:p>
    <w:p w:rsidR="003B4B14" w:rsidRPr="003B4B14" w:rsidRDefault="003B4B14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естественн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научная,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научно - техническая,</w:t>
      </w:r>
    </w:p>
    <w:p w:rsidR="00B57D85" w:rsidRPr="003B4B14" w:rsidRDefault="003B4B14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художественно</w:t>
      </w:r>
      <w:r w:rsidR="00B57D85"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57D85"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эстетическая,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военно-патриотическая,</w:t>
      </w:r>
    </w:p>
    <w:p w:rsidR="00B57D85" w:rsidRPr="003B4B14" w:rsidRDefault="003B4B14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туристско - </w:t>
      </w:r>
      <w:r w:rsidR="00B57D85"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краеведческая,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социально-педагогическая</w:t>
      </w:r>
      <w:r w:rsid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2.2. Требования к структуре образовательных программ.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2.2.1. </w:t>
      </w:r>
      <w:r w:rsidRPr="003B4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Структура</w:t>
      </w:r>
      <w:r w:rsidR="00393066" w:rsidRPr="003B4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71F3D" w:rsidRPr="003B4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дополнительных </w:t>
      </w:r>
      <w:r w:rsidRPr="003B4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общеразвивающих программ должна включать:</w:t>
      </w:r>
    </w:p>
    <w:p w:rsidR="008C4322" w:rsidRDefault="00B57D85" w:rsidP="008C432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титульный лист:</w:t>
      </w:r>
    </w:p>
    <w:p w:rsidR="00B57D85" w:rsidRPr="008C4322" w:rsidRDefault="00B57D85" w:rsidP="008C4322">
      <w:pPr>
        <w:pStyle w:val="a7"/>
        <w:numPr>
          <w:ilvl w:val="0"/>
          <w:numId w:val="17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r w:rsidR="00393066" w:rsidRPr="008C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</w:t>
      </w:r>
      <w:r w:rsidRPr="008C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57D85" w:rsidRPr="008C4322" w:rsidRDefault="00B57D85" w:rsidP="008C4322">
      <w:pPr>
        <w:pStyle w:val="a7"/>
        <w:numPr>
          <w:ilvl w:val="0"/>
          <w:numId w:val="17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где, когда и кем утверждена образовательная программа;</w:t>
      </w:r>
    </w:p>
    <w:p w:rsidR="008C4322" w:rsidRDefault="00B57D85" w:rsidP="008C4322">
      <w:pPr>
        <w:pStyle w:val="a7"/>
        <w:numPr>
          <w:ilvl w:val="0"/>
          <w:numId w:val="17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</w:t>
      </w:r>
      <w:r w:rsidR="00393066" w:rsidRPr="008C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образовательной программы;</w:t>
      </w:r>
    </w:p>
    <w:p w:rsidR="008C4322" w:rsidRDefault="00B57D85" w:rsidP="008C4322">
      <w:pPr>
        <w:pStyle w:val="a7"/>
        <w:numPr>
          <w:ilvl w:val="0"/>
          <w:numId w:val="17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детей, на которых рассчитана образовательная программа;</w:t>
      </w:r>
    </w:p>
    <w:p w:rsidR="008C4322" w:rsidRDefault="00B57D85" w:rsidP="008C4322">
      <w:pPr>
        <w:pStyle w:val="a7"/>
        <w:numPr>
          <w:ilvl w:val="0"/>
          <w:numId w:val="17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образовательной программы;</w:t>
      </w:r>
    </w:p>
    <w:p w:rsidR="008C4322" w:rsidRDefault="00B57D85" w:rsidP="008C4322">
      <w:pPr>
        <w:pStyle w:val="a7"/>
        <w:numPr>
          <w:ilvl w:val="0"/>
          <w:numId w:val="17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 И. О., должность автора (авторов) образовательной программы;</w:t>
      </w:r>
    </w:p>
    <w:p w:rsidR="00B57D85" w:rsidRPr="008C4322" w:rsidRDefault="00B57D85" w:rsidP="008C4322">
      <w:pPr>
        <w:pStyle w:val="a7"/>
        <w:numPr>
          <w:ilvl w:val="0"/>
          <w:numId w:val="17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разработки дополнительной образовательной программы.</w:t>
      </w:r>
    </w:p>
    <w:p w:rsidR="008C4322" w:rsidRDefault="00B57D85" w:rsidP="008C432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3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 пояснительную записку</w:t>
      </w:r>
      <w:r w:rsidRPr="008C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57D85" w:rsidRPr="008C4322" w:rsidRDefault="00B57D85" w:rsidP="008C4322">
      <w:pPr>
        <w:pStyle w:val="a7"/>
        <w:numPr>
          <w:ilvl w:val="0"/>
          <w:numId w:val="18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характеристика программы, которая отражает актуальность и новизну, цели и задачи, </w:t>
      </w:r>
      <w:r w:rsidR="00393066" w:rsidRPr="008C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направленность, категорию учащихся;</w:t>
      </w:r>
    </w:p>
    <w:p w:rsidR="00B57D85" w:rsidRPr="008C4322" w:rsidRDefault="00B57D85" w:rsidP="008C4322">
      <w:pPr>
        <w:pStyle w:val="a7"/>
        <w:numPr>
          <w:ilvl w:val="0"/>
          <w:numId w:val="16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и срок освоения программы, форму обучения, отличител</w:t>
      </w:r>
      <w:r w:rsidR="00393066" w:rsidRPr="008C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ьные особенности (при наличии)</w:t>
      </w:r>
      <w:r w:rsidRPr="008C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C4322" w:rsidRDefault="00B57D85" w:rsidP="008C432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93066" w:rsidRPr="003B4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в) </w:t>
      </w:r>
      <w:r w:rsidR="002D51AD" w:rsidRPr="003B4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содержание программы </w:t>
      </w:r>
    </w:p>
    <w:p w:rsidR="008C4322" w:rsidRDefault="002D51AD" w:rsidP="008C4322">
      <w:pPr>
        <w:pStyle w:val="a7"/>
        <w:numPr>
          <w:ilvl w:val="0"/>
          <w:numId w:val="16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43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8B401A" w:rsidRPr="008C4322">
        <w:rPr>
          <w:rFonts w:ascii="Times New Roman" w:hAnsi="Times New Roman" w:cs="Times New Roman"/>
          <w:iCs/>
          <w:sz w:val="24"/>
          <w:szCs w:val="24"/>
        </w:rPr>
        <w:t>учебный (тем</w:t>
      </w:r>
      <w:r w:rsidRPr="008C4322">
        <w:rPr>
          <w:rFonts w:ascii="Times New Roman" w:hAnsi="Times New Roman" w:cs="Times New Roman"/>
          <w:iCs/>
          <w:sz w:val="24"/>
          <w:szCs w:val="24"/>
        </w:rPr>
        <w:t>атический) план и его содержание)</w:t>
      </w:r>
    </w:p>
    <w:p w:rsidR="008E476C" w:rsidRPr="008C4322" w:rsidRDefault="00AE2781" w:rsidP="008C4322">
      <w:pPr>
        <w:pStyle w:val="a7"/>
        <w:numPr>
          <w:ilvl w:val="0"/>
          <w:numId w:val="16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43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C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календарно</w:t>
      </w:r>
      <w:r w:rsidR="00FC495D" w:rsidRPr="008C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тематическое планирование</w:t>
      </w:r>
      <w:r w:rsidR="00FC495D" w:rsidRPr="008C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1)</w:t>
      </w:r>
    </w:p>
    <w:p w:rsidR="00AE2781" w:rsidRPr="003B4B14" w:rsidRDefault="00AE2781" w:rsidP="002D51AD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E2781" w:rsidRPr="003B4B14" w:rsidRDefault="003B4B14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BF3EFB" w:rsidRPr="003B4B14">
        <w:rPr>
          <w:rFonts w:ascii="Times New Roman" w:hAnsi="Times New Roman" w:cs="Times New Roman"/>
          <w:b/>
          <w:iCs/>
          <w:sz w:val="24"/>
          <w:szCs w:val="24"/>
        </w:rPr>
        <w:t>г)</w:t>
      </w:r>
      <w:r w:rsidR="00BF3EFB" w:rsidRPr="003B4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E2781" w:rsidRPr="003B4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результаты.</w:t>
      </w:r>
    </w:p>
    <w:p w:rsidR="003B4B14" w:rsidRDefault="00BF3EFB" w:rsidP="003B4B1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д</w:t>
      </w:r>
      <w:r w:rsidR="00B57D85" w:rsidRPr="003B4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организационно-педагогические условия:</w:t>
      </w:r>
    </w:p>
    <w:p w:rsidR="00192D14" w:rsidRPr="003B4B14" w:rsidRDefault="00B57D85" w:rsidP="003B4B14">
      <w:pPr>
        <w:pStyle w:val="a7"/>
        <w:numPr>
          <w:ilvl w:val="0"/>
          <w:numId w:val="14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материально-технические</w:t>
      </w:r>
      <w:r w:rsidR="0035587A"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B57D85" w:rsidRPr="003B4B14" w:rsidRDefault="0035587A" w:rsidP="003B4B14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учебно-методические;</w:t>
      </w:r>
      <w:r w:rsidR="00B57D85"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E2781" w:rsidRPr="003B4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Pr="003B4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оценку качества освоения программы:</w:t>
      </w:r>
    </w:p>
    <w:p w:rsidR="00192D14" w:rsidRPr="008C4322" w:rsidRDefault="00B57D85" w:rsidP="008C4322">
      <w:pPr>
        <w:pStyle w:val="a7"/>
        <w:numPr>
          <w:ilvl w:val="0"/>
          <w:numId w:val="15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текущего контроля, формы промежуточной и итоговой аттестации (при наличии);</w:t>
      </w:r>
    </w:p>
    <w:p w:rsidR="000F51F8" w:rsidRDefault="00AE2781" w:rsidP="000F51F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</w:t>
      </w:r>
      <w:r w:rsidR="000F51F8" w:rsidRPr="003B4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методическое обеспечение.</w:t>
      </w:r>
    </w:p>
    <w:p w:rsidR="008C4322" w:rsidRPr="003B4B14" w:rsidRDefault="008C4322" w:rsidP="000F51F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2.2. Разработка образовательных программ</w:t>
      </w: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51F8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2.2.1. Образовательные программы формируют педагоги дополнительного образования школы, реализующие образовательные программы.</w:t>
      </w:r>
    </w:p>
    <w:p w:rsidR="00192D14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2.2.2. Программы разрабатываются с учетом пожеланий обучающихся и их родителей (законных представителей). Для обучающихся с ОВЗ и детей-инвалидов при формировании программы учитываются особенности их психофизического развития.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2.3. </w:t>
      </w:r>
      <w:r w:rsidR="0035587A" w:rsidRPr="003B4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Утверждение </w:t>
      </w:r>
      <w:r w:rsidRPr="003B4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образовательных программ</w:t>
      </w: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2.3.1. Разработанный проект образовательной программы предоставляется на проверку </w:t>
      </w:r>
      <w:r w:rsidR="00393066"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заместителю директора по </w:t>
      </w:r>
      <w:r w:rsidR="00192D14"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воспитательной работе</w:t>
      </w:r>
      <w:r w:rsidR="00393066"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принимается педагогическим советом, утверждается директором организации.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Проект образовательной программы, сформированной для обучающихся с ОВЗ и детей-инвалидов, дополнительно предоставляется </w:t>
      </w:r>
      <w:r w:rsidR="000F51F8"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согласование психолого</w:t>
      </w: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-педагогической комиссии</w:t>
      </w:r>
      <w:r w:rsidR="00192D14"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7D85" w:rsidRPr="003B4B14" w:rsidRDefault="000F51F8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2.3</w:t>
      </w:r>
      <w:r w:rsidR="00B57D85"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Утвержденные программы размещаются на </w:t>
      </w:r>
      <w:r w:rsidR="00EC032C"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7D85"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032C"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7D85"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официальном сайте школы.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2.4.3. Оригинал утвержденной образ</w:t>
      </w:r>
      <w:r w:rsidR="000F51F8"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овательной программы хранится </w:t>
      </w: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школе, копии - у педагогов дополнительного образования и заместителя директора по воспитательной работе.</w:t>
      </w:r>
    </w:p>
    <w:p w:rsidR="00B57D85" w:rsidRPr="008C4322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43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Прием на обучение и отчисление </w:t>
      </w:r>
      <w:proofErr w:type="gramStart"/>
      <w:r w:rsidRPr="008C43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="00E86C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К освоению образовательных программ допускаются обучающиеся школы в возрасте </w:t>
      </w:r>
      <w:r w:rsidRPr="003B4B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6,5 до18 лет </w:t>
      </w: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предъявления требований к уровню образования, если иное не обусловлено спецификой реализуемой программы. </w:t>
      </w:r>
      <w:r w:rsidR="00EC032C"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Прием на обучение.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 Прием обучающихся и их обучение осуществляются по мере комплектования групп в течение учебного года, включая каникулярное время.</w:t>
      </w:r>
    </w:p>
    <w:p w:rsidR="00B57D85" w:rsidRPr="003B4B14" w:rsidRDefault="008C4322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3.2.2</w:t>
      </w:r>
      <w:r w:rsidR="00B57D85"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Набор </w:t>
      </w:r>
      <w:proofErr w:type="gramStart"/>
      <w:r w:rsidR="00B57D85"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B57D85"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объявляется только при наличии утвержденной образовательной программы.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C4322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</w:t>
      </w:r>
      <w:r w:rsidRPr="003B4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поступления на обучение заявитель представляет </w:t>
      </w:r>
      <w:r w:rsidR="00EC032C" w:rsidRPr="003B4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4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установленные сроки </w:t>
      </w:r>
      <w:r w:rsidR="00EC032C" w:rsidRPr="003B4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4B1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заявление, составленное обучающимся или родителем (законным представителем) обучающегося;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приеме в спортивные, спортивно-технические, туристские, хореографические группы к заявлению дополнительно представляется медицинское заключение о состоянии здоровья обучающегося.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C032C" w:rsidRPr="003B4B1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EC032C" w:rsidRPr="003B4B14">
        <w:rPr>
          <w:rFonts w:ascii="Times New Roman" w:eastAsia="Times New Roman" w:hAnsi="Times New Roman" w:cs="Times New Roman"/>
          <w:sz w:val="24"/>
          <w:szCs w:val="24"/>
          <w:lang w:eastAsia="ru-RU"/>
        </w:rPr>
        <w:t>3.2.4</w:t>
      </w:r>
      <w:r w:rsidRPr="003B4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Зачисление </w:t>
      </w:r>
      <w:proofErr w:type="gramStart"/>
      <w:r w:rsidRPr="003B4B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B4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обучение осуществляется приказом директора школы.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3.3. Отчисление.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3.3.1. Отчисление </w:t>
      </w:r>
      <w:proofErr w:type="gramStart"/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производится: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а) в связи с окончанием срока </w:t>
      </w:r>
      <w:proofErr w:type="gramStart"/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</w:t>
      </w:r>
      <w:proofErr w:type="gramEnd"/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программе или при переводе обучающегося в другую образовательную организацию;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б) по инициативе </w:t>
      </w:r>
      <w:proofErr w:type="gramStart"/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родителей (законных представителей);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в) по инициативе школы или структурного подразделения: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при грубом нарушении устава школы и правил поведения обучающихся. </w:t>
      </w:r>
      <w:r w:rsidR="00EC032C"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г) по обстоятельства</w:t>
      </w:r>
      <w:r w:rsidR="00557FDF"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 не зависящим от воли сторон.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3.3.2. Отчисление </w:t>
      </w:r>
      <w:proofErr w:type="gramStart"/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оформляется приказом директора школы.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Организация образовательного процесса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4.1. Организация образовательного процесса регламентируется расписанием занятий и утвержденной образовательной программой.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4.2. Предоставление образовательных услуг по образовательным программам может осуществляться в течение всего календарного года, включая каникулярное время. Обучающиеся школы осваивают образовательную программу без отрыва от </w:t>
      </w:r>
      <w:proofErr w:type="gramStart"/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основной</w:t>
      </w:r>
      <w:r w:rsidR="00557FDF"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общеобразовательной программе.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4.3. Программы реализуются </w:t>
      </w:r>
      <w:r w:rsidR="00557FDF"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организацией </w:t>
      </w: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самостоятельно, так и посредством сетевых форм их реализации.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4.4. Обучение осуществляется очно, </w:t>
      </w:r>
      <w:r w:rsidR="00EC032C"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с применением дистанционных образовательных технологий (далее - ДОТ) и электронного обучения (далее - ЭО), если это позволяет реализуемая программа.</w:t>
      </w:r>
    </w:p>
    <w:p w:rsidR="00557FDF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4.5. Образовательная деятельность осуществляется в соответствии с учебным планом.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4.6. Занятия в объединениях проводятся по группам, индивидуально или всем составом объединения. Допускается сочетание различных форм получения образования и форм обучения.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4.7. Количество обучающихся в объединении, их возрастные категории, а также продолжительность учебных занятий в объединении зависят от направленности программы. Рекомендовано придерживаться следующего количества: 12-15 </w:t>
      </w:r>
      <w:proofErr w:type="gramStart"/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одном объединении. Каждый обучающийся вправе заниматься в нескольких объединениях и переходить в процессе</w:t>
      </w:r>
      <w:r w:rsidR="00557FDF"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из одного объединения в другое.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4.8. Расписание занятий объединения составляется для создания наиболее благоприятного режима труда и отдыха обучающихся по представлению педагогических работников с учетом пожеланий обучающихся, родителей (законных представителей) и возрастных особенностей обучающихся.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4.9. В работе объединений при наличии условий и согласия руководителя объединения могут участвовать совместно с </w:t>
      </w:r>
      <w:proofErr w:type="gramStart"/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родители (законные представители).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4.10. При реализации программ могут предусматриваться как аудиторные, так и внеаудиторные занятия, которые проводятся по группам или индивидуально.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4.11. При реализации программ возможно проведение массовых мероприятий, создание необходимых условий для совместной деятельности обучающихся и их родителей (законных представителей).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4.12. Образовательная деятельность обучающихся предусматривает следующие виды учебных занятий и учебных работ: лекции, практические занятия, круглые столы, мастер-классы, мастерские, деловые игры, ролевые игры, тренинги, выездные занятия, консультации, выполнение итоговой аттестационной работы и другие виды учебных занятий и учебных работ, определенные учебным планом.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всех видов аудиторных занятий академический час устан</w:t>
      </w:r>
      <w:r w:rsidR="00557FDF"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авливается продолжительностью 40</w:t>
      </w: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 </w:t>
      </w:r>
    </w:p>
    <w:p w:rsidR="00B57D85" w:rsidRPr="00E86C47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6C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Особенности организации учебного процесса с применением электронного</w:t>
      </w:r>
    </w:p>
    <w:p w:rsidR="00B57D85" w:rsidRPr="00E86C47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6C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обучения и дистанционных образовательных технологий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5.1. При реализации программ с применением ЭО и ДОТ в школе обеспечиваются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гарантирующей освоение </w:t>
      </w:r>
      <w:proofErr w:type="gramStart"/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 в полном объеме.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5.2. При реализации программ с применением ЭО и ДОТ </w:t>
      </w:r>
      <w:r w:rsidR="00557FDF"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организация </w:t>
      </w: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определяет объем аудиторной нагрузки и соотношение объема занятий, </w:t>
      </w: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проводимых путем непосредственного взаимодействия педагогических работников с </w:t>
      </w:r>
      <w:proofErr w:type="gramStart"/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учебных занятий с применением ЭО и ДОТ.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5.3. При реализации заочной формы обучения с применением ЭО и ДОТ допускается отсутствие аудиторных занятий.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5.4. Необходимым условием реализации программ с применением ЭО и ДОТ является наличие электронной информационно-образовательной среды школы, которая обеспечивает: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предоставление всех необходимых сервисов централизованного автоматизированного управления обучением;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быстрое и эффективное размещение учебного контента, его персонализацию и возможность многократного использования;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единую платформу для решения всех учебных задач в соответствии </w:t>
      </w:r>
      <w:proofErr w:type="gramStart"/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современными стандартами в сфере ЭО и ДОТ;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широкое взаимодействие между всеми участниками учебного процесса.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5.5. При реализации программ с использованием ЭО и ДОТ материально-техническая база включает в себя: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компьютерные классы;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приемные станции, в том числе сети Интернет со скоростью не менее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 Мб/</w:t>
      </w:r>
      <w:proofErr w:type="gramStart"/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подключение к глобальной, национальной, региональной, локальной и (или) корпоративной компьютерной сети;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электронный архив учебного материала;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электронную библиотеку и видеотеку учебных дисциплин;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офисное оборудование.</w:t>
      </w:r>
    </w:p>
    <w:p w:rsidR="00B57D85" w:rsidRPr="003B4B14" w:rsidRDefault="00557FDF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5.6</w:t>
      </w:r>
      <w:r w:rsidR="00B57D85"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реализации программ с применением ЭО и ДОТ местом осуществления образовательной деятельности является местонахождение школы, независимо от местонахождения обучающихся.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7D85" w:rsidRPr="00E86C47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6C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Особенности организации учебного процесса для обучающихся с ограниченными возможностями здоровья, детей-инвалидов и инвалидов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6.1. Для обучающихся с ограниченными возможностями здоровья, детей-инвалидов образовательный процесс по программам организуется с учетом особенностей их психофизического развития. Кроме того, при реализации программ создаются специальные условия, без которых невозможно или затруднено освоение программ в соответствии с заключением психолого-медико-педагогической комиссии.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6.2. </w:t>
      </w:r>
      <w:proofErr w:type="gramStart"/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Сроки обучения по программам для обучающихся с ограниченными возможностями здоровья, </w:t>
      </w:r>
      <w:r w:rsidR="00340189"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детей-инвалидов могут быть увеличены с учетом особенностей их психофизического развития в соответствии с заключением психолого-медико-педагогической комиссии - для обучающихся с ограниченными возможностями здоровья, детей-инвалидов.</w:t>
      </w:r>
      <w:proofErr w:type="gramEnd"/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6.3. Обучение обучающихся с ограниченными возможностями здоровья, детей-инвалидов может осуществляться при соблюдении следующих условий: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а) для </w:t>
      </w:r>
      <w:proofErr w:type="gramStart"/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ограниченными возможностями здоровья по зрению: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адаптация официального сайта школы </w:t>
      </w:r>
      <w:proofErr w:type="gramStart"/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сети Интернет с учетом особых потребностей инвалидов по зрению с приведением их к международному стандарту</w:t>
      </w:r>
      <w:proofErr w:type="gramEnd"/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доступности ве</w:t>
      </w:r>
      <w:r w:rsidR="00557FDF"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б-контента и веб-сервисов</w:t>
      </w: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размещение в доступных для обучающихся,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</w:t>
      </w: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(высота прописных букв не менее 7,5 см) рельефно-контрастным шрифтом (на белом или желтом фоне) и продублирована шрифтом Брайля);</w:t>
      </w:r>
      <w:proofErr w:type="gramEnd"/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выпуск альтернативных форматов печатных материалов (крупный шрифт или аудиофайлы);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б) для </w:t>
      </w:r>
      <w:proofErr w:type="gramStart"/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ограниченными возможностями здоровья по слуху: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помещения));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предоставление надлежащих звуковых средств воспроизведения информации;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в) для </w:t>
      </w:r>
      <w:proofErr w:type="gramStart"/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имеющих нарушения опорно-двигательного аппарата: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материально-технические условия, предусматривающие возможность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беспрепятственного доступа </w:t>
      </w:r>
      <w:proofErr w:type="gramStart"/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учебные помещения, столовые,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туалетные и другие помещения школы,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6.4. Численный состав объединения уменьшается при включении в него обучающихся с ограниченными возможностями здоровья и (или) детей-инвалидов.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6.5. Численность обучающихся с ограниченными возможностями здоровья, детей-инвалидов в учебной группе устанавливается до 10 человек.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6.6. Занятия в объединениях с обучающимися с ограниченными возможностями здоровья, детьми-инвалидами могут быть организованы как совместно с другими обучающимися, так и в отдельных классах и (или) группах при условии набора такой группы.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6.7. С обучающимися с ограниченными возможностями здоровья, детьми-инвалидами может проводиться индивидуальная работа.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6.8. Содержание дополнительного образования и условия организации обучения и </w:t>
      </w:r>
      <w:proofErr w:type="gramStart"/>
      <w:r w:rsidR="00557FDF"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</w:t>
      </w:r>
      <w:proofErr w:type="gramEnd"/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ограниченными возможностями здоровья, детей-инвалидов определяются адаптированной образовательной программой.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6.9. Образовательная деятельность </w:t>
      </w:r>
      <w:proofErr w:type="gramStart"/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ограниченными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возможностями здоровья по программам может осуществляться на основе программ, адаптированных при необходимости для обучения указанных обучающихся, с привлечением специалистов в области коррекционной педагогики, а также педагогическими работниками, прошедшими соответствующую переподготовку.</w:t>
      </w:r>
    </w:p>
    <w:p w:rsidR="00557FDF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6.10. При реализации программ учащимся с ограниченными возможностями здоровья, детям-инвалидам предоставляются бесплатно специальные учебники и учебные п</w:t>
      </w:r>
      <w:r w:rsidR="00557FDF"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особия, иная учебная литература.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6.11. Учебные материалы могут быть предоставлены в электронном и (или) печатном виде с учетом особых потребностей обучающихся с ограниченными возможностями здоровья, детей-инвалидов.</w:t>
      </w:r>
    </w:p>
    <w:p w:rsidR="00B57D85" w:rsidRPr="001A0699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06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Итоговая аттестация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7.1. Освоение образовательной программы завершается итоговой аттестацией </w:t>
      </w:r>
      <w:proofErr w:type="gramStart"/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Возможные формы итоговой аттестации: защита реферата, зачет, выполнение проекта </w:t>
      </w:r>
      <w:r w:rsidR="00340189"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творческой работы, выставка, концерт и т.д.</w:t>
      </w: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7D85" w:rsidRPr="001A0699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06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Мониторинг образовательной деятельности</w:t>
      </w:r>
    </w:p>
    <w:p w:rsidR="00B57D85" w:rsidRPr="003B4B14" w:rsidRDefault="00B57D85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8.1. Мониторинг образовательной деятельности по образовательным программам проводится с целью систематического стандартизированного наблюдения за условиями и результатами реализации образовательных программ структурными подразделениями школы.</w:t>
      </w:r>
    </w:p>
    <w:p w:rsidR="00B57D85" w:rsidRPr="003B4B14" w:rsidRDefault="008E476C" w:rsidP="006A7B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8.2</w:t>
      </w:r>
      <w:r w:rsidR="00B57D85"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Оценка соответствия процедуры организации и осуществления образовательной программы установленным требованиям к структуре, порядку и условиям реализации программ, а также качества освоения дополнительных общеобразовательных программ обучающимися</w:t>
      </w:r>
      <w:r w:rsidR="001A0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B57D85" w:rsidRPr="003B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проводится </w:t>
      </w:r>
      <w:r w:rsidR="001A0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заместителем директора по воспитательной работе и директором школы. </w:t>
      </w:r>
    </w:p>
    <w:p w:rsidR="00C636B3" w:rsidRPr="003B4B14" w:rsidRDefault="00C636B3" w:rsidP="006A7B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4B14" w:rsidRDefault="003B4B14" w:rsidP="00FC49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4B14" w:rsidRDefault="003B4B14" w:rsidP="00FC49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4B14" w:rsidRDefault="003B4B14" w:rsidP="00FC49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4B14" w:rsidRDefault="003B4B14" w:rsidP="00FC49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4B14" w:rsidRDefault="003B4B14" w:rsidP="00FC49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4B14" w:rsidRDefault="003B4B14" w:rsidP="00FC49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4B14" w:rsidRDefault="003B4B14" w:rsidP="00FC49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4B14" w:rsidRDefault="003B4B14" w:rsidP="00FC49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4B14" w:rsidRDefault="003B4B14" w:rsidP="00FC49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4B14" w:rsidRDefault="003B4B14" w:rsidP="00FC49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4B14" w:rsidRDefault="003B4B14" w:rsidP="00FC49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4B14" w:rsidRDefault="003B4B14" w:rsidP="00FC49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4B14" w:rsidRDefault="003B4B14" w:rsidP="00FC49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4B14" w:rsidRDefault="003B4B14" w:rsidP="00FC49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A0699" w:rsidRDefault="001A0699" w:rsidP="00FC49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495D" w:rsidRPr="006A7BC6" w:rsidRDefault="001A0699" w:rsidP="00FC495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C495D">
        <w:rPr>
          <w:rFonts w:ascii="Times New Roman" w:hAnsi="Times New Roman" w:cs="Times New Roman"/>
          <w:sz w:val="28"/>
          <w:szCs w:val="28"/>
        </w:rPr>
        <w:t>риложение 1</w:t>
      </w:r>
    </w:p>
    <w:tbl>
      <w:tblPr>
        <w:tblStyle w:val="a8"/>
        <w:tblW w:w="0" w:type="auto"/>
        <w:tblInd w:w="795" w:type="dxa"/>
        <w:tblLook w:val="04A0" w:firstRow="1" w:lastRow="0" w:firstColumn="1" w:lastColumn="0" w:noHBand="0" w:noVBand="1"/>
      </w:tblPr>
      <w:tblGrid>
        <w:gridCol w:w="658"/>
        <w:gridCol w:w="848"/>
        <w:gridCol w:w="1594"/>
        <w:gridCol w:w="2228"/>
        <w:gridCol w:w="1073"/>
        <w:gridCol w:w="1076"/>
        <w:gridCol w:w="1299"/>
      </w:tblGrid>
      <w:tr w:rsidR="00FC495D" w:rsidTr="00D01BD6">
        <w:tc>
          <w:tcPr>
            <w:tcW w:w="658" w:type="dxa"/>
            <w:vMerge w:val="restart"/>
          </w:tcPr>
          <w:p w:rsidR="00FC495D" w:rsidRDefault="00FC495D" w:rsidP="00D01BD6">
            <w:pPr>
              <w:pStyle w:val="a7"/>
              <w:spacing w:line="294" w:lineRule="atLeast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/п</w:t>
            </w:r>
          </w:p>
        </w:tc>
        <w:tc>
          <w:tcPr>
            <w:tcW w:w="848" w:type="dxa"/>
            <w:vMerge w:val="restart"/>
          </w:tcPr>
          <w:p w:rsidR="00FC495D" w:rsidRDefault="00FC495D" w:rsidP="00D01BD6">
            <w:pPr>
              <w:pStyle w:val="a7"/>
              <w:spacing w:line="294" w:lineRule="atLeast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дата</w:t>
            </w:r>
          </w:p>
        </w:tc>
        <w:tc>
          <w:tcPr>
            <w:tcW w:w="1594" w:type="dxa"/>
            <w:vMerge w:val="restart"/>
          </w:tcPr>
          <w:p w:rsidR="00FC495D" w:rsidRDefault="00FC495D" w:rsidP="00D01BD6">
            <w:pPr>
              <w:pStyle w:val="a7"/>
              <w:spacing w:line="294" w:lineRule="atLeast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Раздел</w:t>
            </w:r>
          </w:p>
        </w:tc>
        <w:tc>
          <w:tcPr>
            <w:tcW w:w="2228" w:type="dxa"/>
            <w:vMerge w:val="restart"/>
          </w:tcPr>
          <w:p w:rsidR="00FC495D" w:rsidRDefault="00FC495D" w:rsidP="00D01BD6">
            <w:pPr>
              <w:pStyle w:val="a7"/>
              <w:spacing w:line="294" w:lineRule="atLeast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Тема занятия</w:t>
            </w:r>
          </w:p>
        </w:tc>
        <w:tc>
          <w:tcPr>
            <w:tcW w:w="3448" w:type="dxa"/>
            <w:gridSpan w:val="3"/>
          </w:tcPr>
          <w:p w:rsidR="00FC495D" w:rsidRDefault="00FC495D" w:rsidP="00D01BD6">
            <w:pPr>
              <w:pStyle w:val="a7"/>
              <w:spacing w:line="294" w:lineRule="atLeast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C495D" w:rsidRDefault="00FC495D" w:rsidP="00D01BD6">
            <w:pPr>
              <w:pStyle w:val="a7"/>
              <w:spacing w:line="294" w:lineRule="atLeast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Кол-во часов</w:t>
            </w:r>
          </w:p>
        </w:tc>
      </w:tr>
      <w:tr w:rsidR="00FC495D" w:rsidTr="00D01BD6">
        <w:tc>
          <w:tcPr>
            <w:tcW w:w="658" w:type="dxa"/>
            <w:vMerge/>
          </w:tcPr>
          <w:p w:rsidR="00FC495D" w:rsidRDefault="00FC495D" w:rsidP="00D01BD6">
            <w:pPr>
              <w:pStyle w:val="a7"/>
              <w:spacing w:line="294" w:lineRule="atLeast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48" w:type="dxa"/>
            <w:vMerge/>
          </w:tcPr>
          <w:p w:rsidR="00FC495D" w:rsidRDefault="00FC495D" w:rsidP="00D01BD6">
            <w:pPr>
              <w:pStyle w:val="a7"/>
              <w:spacing w:line="294" w:lineRule="atLeast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94" w:type="dxa"/>
            <w:vMerge/>
          </w:tcPr>
          <w:p w:rsidR="00FC495D" w:rsidRDefault="00FC495D" w:rsidP="00D01BD6">
            <w:pPr>
              <w:pStyle w:val="a7"/>
              <w:spacing w:line="294" w:lineRule="atLeast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28" w:type="dxa"/>
            <w:vMerge/>
          </w:tcPr>
          <w:p w:rsidR="00FC495D" w:rsidRDefault="00FC495D" w:rsidP="00D01BD6">
            <w:pPr>
              <w:pStyle w:val="a7"/>
              <w:spacing w:line="294" w:lineRule="atLeast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73" w:type="dxa"/>
          </w:tcPr>
          <w:p w:rsidR="00FC495D" w:rsidRDefault="00FC495D" w:rsidP="00D01BD6">
            <w:pPr>
              <w:pStyle w:val="a7"/>
              <w:spacing w:line="294" w:lineRule="atLeast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всего</w:t>
            </w:r>
          </w:p>
        </w:tc>
        <w:tc>
          <w:tcPr>
            <w:tcW w:w="1076" w:type="dxa"/>
          </w:tcPr>
          <w:p w:rsidR="00FC495D" w:rsidRDefault="00FC495D" w:rsidP="00D01BD6">
            <w:pPr>
              <w:pStyle w:val="a7"/>
              <w:spacing w:line="294" w:lineRule="atLeast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теория</w:t>
            </w:r>
          </w:p>
        </w:tc>
        <w:tc>
          <w:tcPr>
            <w:tcW w:w="1299" w:type="dxa"/>
          </w:tcPr>
          <w:p w:rsidR="00FC495D" w:rsidRDefault="00FC495D" w:rsidP="00D01BD6">
            <w:pPr>
              <w:pStyle w:val="a7"/>
              <w:spacing w:line="294" w:lineRule="atLeast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практика</w:t>
            </w:r>
          </w:p>
        </w:tc>
      </w:tr>
      <w:tr w:rsidR="00FC495D" w:rsidTr="00D01BD6">
        <w:tc>
          <w:tcPr>
            <w:tcW w:w="658" w:type="dxa"/>
          </w:tcPr>
          <w:p w:rsidR="00FC495D" w:rsidRDefault="001A0699" w:rsidP="00D01BD6">
            <w:pPr>
              <w:pStyle w:val="a7"/>
              <w:spacing w:line="294" w:lineRule="atLeast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848" w:type="dxa"/>
          </w:tcPr>
          <w:p w:rsidR="00FC495D" w:rsidRDefault="001A0699" w:rsidP="00D01BD6">
            <w:pPr>
              <w:pStyle w:val="a7"/>
              <w:spacing w:line="294" w:lineRule="atLeast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594" w:type="dxa"/>
            <w:vMerge w:val="restart"/>
          </w:tcPr>
          <w:p w:rsidR="00FC495D" w:rsidRDefault="001A0699" w:rsidP="00D01BD6">
            <w:pPr>
              <w:pStyle w:val="a7"/>
              <w:spacing w:line="294" w:lineRule="atLeast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28" w:type="dxa"/>
          </w:tcPr>
          <w:p w:rsidR="00FC495D" w:rsidRDefault="001A0699" w:rsidP="00D01BD6">
            <w:pPr>
              <w:pStyle w:val="a7"/>
              <w:spacing w:line="294" w:lineRule="atLeast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073" w:type="dxa"/>
          </w:tcPr>
          <w:p w:rsidR="00FC495D" w:rsidRDefault="00FC495D" w:rsidP="00D01BD6">
            <w:pPr>
              <w:pStyle w:val="a7"/>
              <w:spacing w:line="294" w:lineRule="atLeast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76" w:type="dxa"/>
          </w:tcPr>
          <w:p w:rsidR="00FC495D" w:rsidRDefault="00FC495D" w:rsidP="00D01BD6">
            <w:pPr>
              <w:pStyle w:val="a7"/>
              <w:spacing w:line="294" w:lineRule="atLeast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99" w:type="dxa"/>
          </w:tcPr>
          <w:p w:rsidR="00FC495D" w:rsidRDefault="00FC495D" w:rsidP="00D01BD6">
            <w:pPr>
              <w:pStyle w:val="a7"/>
              <w:spacing w:line="294" w:lineRule="atLeast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FC495D" w:rsidTr="00D01BD6">
        <w:tc>
          <w:tcPr>
            <w:tcW w:w="658" w:type="dxa"/>
          </w:tcPr>
          <w:p w:rsidR="00FC495D" w:rsidRDefault="001A0699" w:rsidP="00D01BD6">
            <w:pPr>
              <w:pStyle w:val="a7"/>
              <w:spacing w:line="294" w:lineRule="atLeast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848" w:type="dxa"/>
          </w:tcPr>
          <w:p w:rsidR="00FC495D" w:rsidRDefault="001A0699" w:rsidP="00D01BD6">
            <w:pPr>
              <w:pStyle w:val="a7"/>
              <w:spacing w:line="294" w:lineRule="atLeast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594" w:type="dxa"/>
            <w:vMerge/>
          </w:tcPr>
          <w:p w:rsidR="00FC495D" w:rsidRDefault="00FC495D" w:rsidP="00D01BD6">
            <w:pPr>
              <w:pStyle w:val="a7"/>
              <w:spacing w:line="294" w:lineRule="atLeast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28" w:type="dxa"/>
          </w:tcPr>
          <w:p w:rsidR="00FC495D" w:rsidRDefault="001A0699" w:rsidP="00D01BD6">
            <w:pPr>
              <w:pStyle w:val="a7"/>
              <w:spacing w:line="294" w:lineRule="atLeast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073" w:type="dxa"/>
          </w:tcPr>
          <w:p w:rsidR="00FC495D" w:rsidRDefault="00FC495D" w:rsidP="00D01BD6">
            <w:pPr>
              <w:pStyle w:val="a7"/>
              <w:spacing w:line="294" w:lineRule="atLeast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76" w:type="dxa"/>
          </w:tcPr>
          <w:p w:rsidR="00FC495D" w:rsidRDefault="00FC495D" w:rsidP="00D01BD6">
            <w:pPr>
              <w:pStyle w:val="a7"/>
              <w:spacing w:line="294" w:lineRule="atLeast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99" w:type="dxa"/>
          </w:tcPr>
          <w:p w:rsidR="00FC495D" w:rsidRDefault="00FC495D" w:rsidP="00D01BD6">
            <w:pPr>
              <w:pStyle w:val="a7"/>
              <w:spacing w:line="294" w:lineRule="atLeast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FC495D" w:rsidTr="00D01BD6">
        <w:tc>
          <w:tcPr>
            <w:tcW w:w="658" w:type="dxa"/>
          </w:tcPr>
          <w:p w:rsidR="00FC495D" w:rsidRDefault="00FC495D" w:rsidP="00D01BD6">
            <w:pPr>
              <w:pStyle w:val="a7"/>
              <w:spacing w:line="294" w:lineRule="atLeast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48" w:type="dxa"/>
          </w:tcPr>
          <w:p w:rsidR="00FC495D" w:rsidRDefault="00FC495D" w:rsidP="00D01BD6">
            <w:pPr>
              <w:pStyle w:val="a7"/>
              <w:spacing w:line="294" w:lineRule="atLeast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94" w:type="dxa"/>
          </w:tcPr>
          <w:p w:rsidR="00FC495D" w:rsidRDefault="00FC495D" w:rsidP="00D01BD6">
            <w:pPr>
              <w:pStyle w:val="a7"/>
              <w:spacing w:line="294" w:lineRule="atLeast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28" w:type="dxa"/>
          </w:tcPr>
          <w:p w:rsidR="00FC495D" w:rsidRDefault="00FC495D" w:rsidP="00D01BD6">
            <w:pPr>
              <w:pStyle w:val="a7"/>
              <w:spacing w:line="294" w:lineRule="atLeast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73" w:type="dxa"/>
          </w:tcPr>
          <w:p w:rsidR="00FC495D" w:rsidRDefault="00FC495D" w:rsidP="00D01BD6">
            <w:pPr>
              <w:pStyle w:val="a7"/>
              <w:spacing w:line="294" w:lineRule="atLeast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76" w:type="dxa"/>
          </w:tcPr>
          <w:p w:rsidR="00FC495D" w:rsidRDefault="00FC495D" w:rsidP="00D01BD6">
            <w:pPr>
              <w:pStyle w:val="a7"/>
              <w:spacing w:line="294" w:lineRule="atLeast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99" w:type="dxa"/>
          </w:tcPr>
          <w:p w:rsidR="00FC495D" w:rsidRDefault="00FC495D" w:rsidP="00D01BD6">
            <w:pPr>
              <w:pStyle w:val="a7"/>
              <w:spacing w:line="294" w:lineRule="atLeast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6A7BC6" w:rsidRPr="006A7BC6" w:rsidRDefault="006A7B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A7BC6" w:rsidRPr="006A7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7B93"/>
    <w:multiLevelType w:val="multilevel"/>
    <w:tmpl w:val="26FCE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06CBE"/>
    <w:multiLevelType w:val="hybridMultilevel"/>
    <w:tmpl w:val="136C93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59679D"/>
    <w:multiLevelType w:val="hybridMultilevel"/>
    <w:tmpl w:val="7B12C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466F6"/>
    <w:multiLevelType w:val="multilevel"/>
    <w:tmpl w:val="89F4E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E1649C"/>
    <w:multiLevelType w:val="multilevel"/>
    <w:tmpl w:val="F71E0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ED5733"/>
    <w:multiLevelType w:val="hybridMultilevel"/>
    <w:tmpl w:val="8D2C45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DA500E"/>
    <w:multiLevelType w:val="hybridMultilevel"/>
    <w:tmpl w:val="D2D032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F7D4661"/>
    <w:multiLevelType w:val="hybridMultilevel"/>
    <w:tmpl w:val="813C6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E63173"/>
    <w:multiLevelType w:val="multilevel"/>
    <w:tmpl w:val="697C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444570"/>
    <w:multiLevelType w:val="multilevel"/>
    <w:tmpl w:val="3868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D344BD"/>
    <w:multiLevelType w:val="multilevel"/>
    <w:tmpl w:val="A992C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310095"/>
    <w:multiLevelType w:val="multilevel"/>
    <w:tmpl w:val="F6501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A0C0F"/>
    <w:multiLevelType w:val="hybridMultilevel"/>
    <w:tmpl w:val="9FC6F45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551601BF"/>
    <w:multiLevelType w:val="multilevel"/>
    <w:tmpl w:val="3B242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7E3C4B"/>
    <w:multiLevelType w:val="hybridMultilevel"/>
    <w:tmpl w:val="4B1E0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A45CE2"/>
    <w:multiLevelType w:val="hybridMultilevel"/>
    <w:tmpl w:val="4A96D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331BBA"/>
    <w:multiLevelType w:val="hybridMultilevel"/>
    <w:tmpl w:val="EF2039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3EA229F"/>
    <w:multiLevelType w:val="multilevel"/>
    <w:tmpl w:val="BE28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8"/>
  </w:num>
  <w:num w:numId="5">
    <w:abstractNumId w:val="17"/>
  </w:num>
  <w:num w:numId="6">
    <w:abstractNumId w:val="9"/>
  </w:num>
  <w:num w:numId="7">
    <w:abstractNumId w:val="0"/>
  </w:num>
  <w:num w:numId="8">
    <w:abstractNumId w:val="11"/>
  </w:num>
  <w:num w:numId="9">
    <w:abstractNumId w:val="3"/>
  </w:num>
  <w:num w:numId="10">
    <w:abstractNumId w:val="6"/>
  </w:num>
  <w:num w:numId="11">
    <w:abstractNumId w:val="12"/>
  </w:num>
  <w:num w:numId="12">
    <w:abstractNumId w:val="16"/>
  </w:num>
  <w:num w:numId="13">
    <w:abstractNumId w:val="1"/>
  </w:num>
  <w:num w:numId="14">
    <w:abstractNumId w:val="14"/>
  </w:num>
  <w:num w:numId="15">
    <w:abstractNumId w:val="2"/>
  </w:num>
  <w:num w:numId="16">
    <w:abstractNumId w:val="7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B41"/>
    <w:rsid w:val="000C3352"/>
    <w:rsid w:val="000F51F8"/>
    <w:rsid w:val="00137B41"/>
    <w:rsid w:val="00163824"/>
    <w:rsid w:val="00192D14"/>
    <w:rsid w:val="001A0699"/>
    <w:rsid w:val="001B2DB9"/>
    <w:rsid w:val="002072BF"/>
    <w:rsid w:val="00271F3D"/>
    <w:rsid w:val="002D51AD"/>
    <w:rsid w:val="00340189"/>
    <w:rsid w:val="0035587A"/>
    <w:rsid w:val="00393066"/>
    <w:rsid w:val="003B4B14"/>
    <w:rsid w:val="00557FDF"/>
    <w:rsid w:val="0061408B"/>
    <w:rsid w:val="006274B0"/>
    <w:rsid w:val="006A7BC6"/>
    <w:rsid w:val="00704011"/>
    <w:rsid w:val="008B401A"/>
    <w:rsid w:val="008C4322"/>
    <w:rsid w:val="008E3F25"/>
    <w:rsid w:val="008E476C"/>
    <w:rsid w:val="00A03ECC"/>
    <w:rsid w:val="00AE2781"/>
    <w:rsid w:val="00B00A42"/>
    <w:rsid w:val="00B57D85"/>
    <w:rsid w:val="00BF3EFB"/>
    <w:rsid w:val="00C604EA"/>
    <w:rsid w:val="00C636B3"/>
    <w:rsid w:val="00CD259E"/>
    <w:rsid w:val="00D90A02"/>
    <w:rsid w:val="00E86C47"/>
    <w:rsid w:val="00EA02CD"/>
    <w:rsid w:val="00EC032C"/>
    <w:rsid w:val="00EE72FB"/>
    <w:rsid w:val="00FC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7D8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59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D51AD"/>
    <w:pPr>
      <w:ind w:left="720"/>
      <w:contextualSpacing/>
    </w:pPr>
  </w:style>
  <w:style w:type="table" w:styleId="a8">
    <w:name w:val="Table Grid"/>
    <w:basedOn w:val="a1"/>
    <w:uiPriority w:val="59"/>
    <w:rsid w:val="00AE2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3B4B14"/>
    <w:pPr>
      <w:widowControl w:val="0"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7D8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59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D51AD"/>
    <w:pPr>
      <w:ind w:left="720"/>
      <w:contextualSpacing/>
    </w:pPr>
  </w:style>
  <w:style w:type="table" w:styleId="a8">
    <w:name w:val="Table Grid"/>
    <w:basedOn w:val="a1"/>
    <w:uiPriority w:val="59"/>
    <w:rsid w:val="00AE2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3B4B14"/>
    <w:pPr>
      <w:widowControl w:val="0"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vip.1obraz.ru%2F%23%2Fdocument%2F99%2F420207400%2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s%3A%2F%2Fvip.1obraz.ru%2F%23%2Fdocument%2F99%2F551785916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vip.1obraz.ru%2F%23%2Fdocument%2F99%2F902389617%2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s%3A%2F%2Fvip.1obraz.ru%2F%23%2Fdocument%2F99%2F420207400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2670</Words>
  <Characters>15223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Пользователь Windows</cp:lastModifiedBy>
  <cp:revision>15</cp:revision>
  <cp:lastPrinted>2021-04-07T06:44:00Z</cp:lastPrinted>
  <dcterms:created xsi:type="dcterms:W3CDTF">2020-08-13T10:35:00Z</dcterms:created>
  <dcterms:modified xsi:type="dcterms:W3CDTF">2021-04-07T06:44:00Z</dcterms:modified>
</cp:coreProperties>
</file>