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2C3" w:rsidRPr="006C7BCF" w:rsidRDefault="009062C3" w:rsidP="007D226F">
      <w:pPr>
        <w:autoSpaceDN w:val="0"/>
        <w:spacing w:line="240" w:lineRule="auto"/>
        <w:contextualSpacing/>
        <w:jc w:val="right"/>
        <w:rPr>
          <w:rFonts w:ascii="Times New Roman" w:hAnsi="Times New Roman"/>
          <w:bCs/>
          <w:sz w:val="26"/>
          <w:szCs w:val="26"/>
        </w:rPr>
      </w:pPr>
      <w:r w:rsidRPr="006C7BCF">
        <w:rPr>
          <w:rFonts w:ascii="Times New Roman" w:hAnsi="Times New Roman"/>
          <w:bCs/>
          <w:sz w:val="26"/>
          <w:szCs w:val="26"/>
        </w:rPr>
        <w:t xml:space="preserve">Приложение 7 к письму </w:t>
      </w:r>
    </w:p>
    <w:p w:rsidR="009062C3" w:rsidRPr="006C7BCF" w:rsidRDefault="009062C3" w:rsidP="007D226F">
      <w:pPr>
        <w:widowControl w:val="0"/>
        <w:spacing w:after="0" w:line="240" w:lineRule="auto"/>
        <w:jc w:val="center"/>
        <w:rPr>
          <w:rFonts w:ascii="Times New Roman" w:hAnsi="Times New Roman"/>
          <w:b/>
          <w:bCs/>
          <w:sz w:val="26"/>
          <w:szCs w:val="26"/>
        </w:rPr>
      </w:pPr>
      <w:r w:rsidRPr="006C7BCF">
        <w:rPr>
          <w:rFonts w:ascii="Times New Roman" w:hAnsi="Times New Roman"/>
          <w:bCs/>
          <w:sz w:val="26"/>
          <w:szCs w:val="26"/>
        </w:rPr>
        <w:t xml:space="preserve">          </w:t>
      </w:r>
      <w:r>
        <w:rPr>
          <w:rFonts w:ascii="Times New Roman" w:hAnsi="Times New Roman"/>
          <w:bCs/>
          <w:sz w:val="26"/>
          <w:szCs w:val="26"/>
        </w:rPr>
        <w:t xml:space="preserve">  </w:t>
      </w:r>
      <w:bookmarkStart w:id="0" w:name="_GoBack"/>
      <w:bookmarkEnd w:id="0"/>
      <w:r w:rsidRPr="006C7BCF">
        <w:rPr>
          <w:rFonts w:ascii="Times New Roman" w:hAnsi="Times New Roman"/>
          <w:bCs/>
          <w:sz w:val="26"/>
          <w:szCs w:val="26"/>
        </w:rPr>
        <w:t xml:space="preserve">                                                                              Рособрнадзора от 29.12.2018 № 10-987</w:t>
      </w:r>
    </w:p>
    <w:p w:rsidR="009062C3" w:rsidRPr="00122121" w:rsidRDefault="009062C3" w:rsidP="00F47A13">
      <w:pPr>
        <w:spacing w:after="0" w:line="240" w:lineRule="auto"/>
        <w:ind w:firstLine="567"/>
        <w:jc w:val="right"/>
        <w:rPr>
          <w:rFonts w:ascii="Times New Roman" w:hAnsi="Times New Roman"/>
          <w:sz w:val="24"/>
          <w:szCs w:val="24"/>
        </w:rPr>
      </w:pPr>
    </w:p>
    <w:p w:rsidR="009062C3" w:rsidRPr="00122121" w:rsidRDefault="009062C3" w:rsidP="00F47A13">
      <w:pPr>
        <w:spacing w:after="0" w:line="240" w:lineRule="auto"/>
        <w:ind w:firstLine="567"/>
        <w:jc w:val="right"/>
        <w:rPr>
          <w:rFonts w:ascii="Times New Roman" w:hAnsi="Times New Roman"/>
          <w:sz w:val="24"/>
          <w:szCs w:val="24"/>
        </w:rPr>
      </w:pPr>
    </w:p>
    <w:p w:rsidR="009062C3" w:rsidRPr="00122121" w:rsidRDefault="009062C3" w:rsidP="00F47A13">
      <w:pPr>
        <w:spacing w:after="0" w:line="240" w:lineRule="auto"/>
        <w:ind w:firstLine="567"/>
        <w:jc w:val="center"/>
        <w:rPr>
          <w:rFonts w:ascii="Times New Roman" w:hAnsi="Times New Roman"/>
          <w:b/>
          <w:sz w:val="32"/>
          <w:szCs w:val="26"/>
        </w:rPr>
      </w:pPr>
    </w:p>
    <w:p w:rsidR="009062C3" w:rsidRPr="00122121" w:rsidRDefault="009062C3" w:rsidP="00F47A13">
      <w:pPr>
        <w:spacing w:after="0" w:line="240" w:lineRule="auto"/>
        <w:ind w:firstLine="567"/>
        <w:jc w:val="center"/>
        <w:rPr>
          <w:rFonts w:ascii="Times New Roman" w:hAnsi="Times New Roman"/>
          <w:b/>
          <w:sz w:val="32"/>
          <w:szCs w:val="26"/>
        </w:rPr>
      </w:pPr>
    </w:p>
    <w:p w:rsidR="009062C3" w:rsidRPr="00122121" w:rsidRDefault="009062C3" w:rsidP="00F47A13">
      <w:pPr>
        <w:spacing w:after="0" w:line="240" w:lineRule="auto"/>
        <w:ind w:firstLine="567"/>
        <w:jc w:val="center"/>
        <w:rPr>
          <w:rFonts w:ascii="Times New Roman" w:hAnsi="Times New Roman"/>
          <w:b/>
          <w:sz w:val="32"/>
          <w:szCs w:val="26"/>
        </w:rPr>
      </w:pPr>
    </w:p>
    <w:p w:rsidR="009062C3" w:rsidRPr="00122121" w:rsidRDefault="009062C3" w:rsidP="00F47A13">
      <w:pPr>
        <w:spacing w:after="0" w:line="240" w:lineRule="auto"/>
        <w:ind w:firstLine="567"/>
        <w:jc w:val="center"/>
        <w:rPr>
          <w:rFonts w:ascii="Times New Roman" w:hAnsi="Times New Roman"/>
          <w:b/>
          <w:sz w:val="32"/>
          <w:szCs w:val="26"/>
        </w:rPr>
      </w:pPr>
    </w:p>
    <w:p w:rsidR="009062C3" w:rsidRPr="00122121" w:rsidRDefault="009062C3" w:rsidP="00F47A13">
      <w:pPr>
        <w:spacing w:after="0" w:line="240" w:lineRule="auto"/>
        <w:ind w:firstLine="567"/>
        <w:jc w:val="center"/>
        <w:rPr>
          <w:rFonts w:ascii="Times New Roman" w:hAnsi="Times New Roman"/>
          <w:b/>
          <w:sz w:val="32"/>
          <w:szCs w:val="26"/>
        </w:rPr>
      </w:pPr>
    </w:p>
    <w:p w:rsidR="009062C3" w:rsidRPr="00122121" w:rsidRDefault="009062C3" w:rsidP="00F47A13">
      <w:pPr>
        <w:spacing w:after="0" w:line="240" w:lineRule="auto"/>
        <w:ind w:firstLine="567"/>
        <w:jc w:val="center"/>
        <w:rPr>
          <w:rFonts w:ascii="Times New Roman" w:hAnsi="Times New Roman"/>
          <w:b/>
          <w:sz w:val="36"/>
          <w:szCs w:val="26"/>
        </w:rPr>
      </w:pPr>
      <w:r w:rsidRPr="00122121">
        <w:rPr>
          <w:rFonts w:ascii="Times New Roman" w:hAnsi="Times New Roman"/>
          <w:b/>
          <w:sz w:val="36"/>
          <w:szCs w:val="26"/>
        </w:rPr>
        <w:t>Методические рекомендации</w:t>
      </w:r>
    </w:p>
    <w:p w:rsidR="009062C3" w:rsidRPr="00122121" w:rsidRDefault="009062C3" w:rsidP="00F47A13">
      <w:pPr>
        <w:spacing w:after="0" w:line="240" w:lineRule="auto"/>
        <w:ind w:firstLine="567"/>
        <w:jc w:val="center"/>
        <w:rPr>
          <w:rFonts w:ascii="Times New Roman" w:hAnsi="Times New Roman"/>
          <w:b/>
          <w:sz w:val="36"/>
          <w:szCs w:val="26"/>
        </w:rPr>
      </w:pPr>
      <w:r w:rsidRPr="00122121">
        <w:rPr>
          <w:rFonts w:ascii="Times New Roman" w:hAnsi="Times New Roman"/>
          <w:b/>
          <w:sz w:val="36"/>
          <w:szCs w:val="26"/>
        </w:rPr>
        <w:t xml:space="preserve">по организации доставки экзаменационных материалов для проведения государственной итоговой аттестации </w:t>
      </w:r>
      <w:r>
        <w:rPr>
          <w:rFonts w:ascii="Times New Roman" w:hAnsi="Times New Roman"/>
          <w:b/>
          <w:sz w:val="36"/>
          <w:szCs w:val="26"/>
        </w:rPr>
        <w:br/>
      </w:r>
      <w:r w:rsidRPr="00122121">
        <w:rPr>
          <w:rFonts w:ascii="Times New Roman" w:hAnsi="Times New Roman"/>
          <w:b/>
          <w:sz w:val="36"/>
          <w:szCs w:val="26"/>
        </w:rPr>
        <w:t xml:space="preserve">по </w:t>
      </w:r>
      <w:r>
        <w:rPr>
          <w:rFonts w:ascii="Times New Roman" w:hAnsi="Times New Roman"/>
          <w:b/>
          <w:sz w:val="36"/>
          <w:szCs w:val="26"/>
        </w:rPr>
        <w:t xml:space="preserve">образовательным </w:t>
      </w:r>
      <w:r w:rsidRPr="00122121">
        <w:rPr>
          <w:rFonts w:ascii="Times New Roman" w:hAnsi="Times New Roman"/>
          <w:b/>
          <w:sz w:val="36"/>
          <w:szCs w:val="26"/>
        </w:rPr>
        <w:t xml:space="preserve">программам среднего общего образования в форме единого государственного экзамена </w:t>
      </w:r>
      <w:r>
        <w:rPr>
          <w:rFonts w:ascii="Times New Roman" w:hAnsi="Times New Roman"/>
          <w:b/>
          <w:sz w:val="36"/>
          <w:szCs w:val="26"/>
        </w:rPr>
        <w:br/>
      </w:r>
      <w:r w:rsidRPr="00122121">
        <w:rPr>
          <w:rFonts w:ascii="Times New Roman" w:hAnsi="Times New Roman"/>
          <w:b/>
          <w:sz w:val="36"/>
          <w:szCs w:val="26"/>
        </w:rPr>
        <w:t>в субъекты Российской Федерации в 201</w:t>
      </w:r>
      <w:r>
        <w:rPr>
          <w:rFonts w:ascii="Times New Roman" w:hAnsi="Times New Roman"/>
          <w:b/>
          <w:sz w:val="36"/>
          <w:szCs w:val="26"/>
        </w:rPr>
        <w:t>9</w:t>
      </w:r>
      <w:r w:rsidRPr="00122121">
        <w:rPr>
          <w:rFonts w:ascii="Times New Roman" w:hAnsi="Times New Roman"/>
          <w:b/>
          <w:sz w:val="36"/>
          <w:szCs w:val="26"/>
        </w:rPr>
        <w:t xml:space="preserve"> году</w:t>
      </w:r>
    </w:p>
    <w:p w:rsidR="009062C3" w:rsidRPr="00122121" w:rsidRDefault="009062C3" w:rsidP="00F47A13">
      <w:pPr>
        <w:spacing w:after="0" w:line="240" w:lineRule="auto"/>
        <w:ind w:firstLine="567"/>
        <w:jc w:val="center"/>
        <w:rPr>
          <w:rFonts w:ascii="Times New Roman" w:hAnsi="Times New Roman"/>
          <w:b/>
          <w:sz w:val="32"/>
          <w:szCs w:val="26"/>
        </w:rPr>
      </w:pPr>
    </w:p>
    <w:p w:rsidR="009062C3" w:rsidRPr="00122121" w:rsidRDefault="009062C3" w:rsidP="00F47A13">
      <w:pPr>
        <w:spacing w:after="0" w:line="240" w:lineRule="auto"/>
        <w:ind w:firstLine="567"/>
        <w:jc w:val="center"/>
        <w:rPr>
          <w:rFonts w:ascii="Times New Roman" w:hAnsi="Times New Roman"/>
          <w:b/>
          <w:sz w:val="32"/>
          <w:szCs w:val="26"/>
        </w:rPr>
      </w:pPr>
    </w:p>
    <w:p w:rsidR="009062C3" w:rsidRPr="00122121" w:rsidRDefault="009062C3" w:rsidP="00F47A13">
      <w:pPr>
        <w:spacing w:after="0" w:line="240" w:lineRule="auto"/>
        <w:ind w:firstLine="567"/>
        <w:jc w:val="center"/>
        <w:rPr>
          <w:rFonts w:ascii="Times New Roman" w:hAnsi="Times New Roman"/>
          <w:b/>
          <w:sz w:val="32"/>
          <w:szCs w:val="26"/>
        </w:rPr>
      </w:pPr>
    </w:p>
    <w:p w:rsidR="009062C3" w:rsidRPr="00122121" w:rsidRDefault="009062C3" w:rsidP="00F47A13">
      <w:pPr>
        <w:spacing w:after="0" w:line="240" w:lineRule="auto"/>
        <w:ind w:firstLine="567"/>
        <w:jc w:val="center"/>
        <w:rPr>
          <w:rFonts w:ascii="Times New Roman" w:hAnsi="Times New Roman"/>
          <w:b/>
          <w:sz w:val="32"/>
          <w:szCs w:val="26"/>
        </w:rPr>
      </w:pPr>
    </w:p>
    <w:p w:rsidR="009062C3" w:rsidRPr="00122121" w:rsidRDefault="009062C3" w:rsidP="00F47A13">
      <w:pPr>
        <w:spacing w:after="0" w:line="240" w:lineRule="auto"/>
        <w:ind w:firstLine="567"/>
        <w:jc w:val="center"/>
        <w:rPr>
          <w:rFonts w:ascii="Times New Roman" w:hAnsi="Times New Roman"/>
          <w:b/>
          <w:sz w:val="32"/>
          <w:szCs w:val="26"/>
        </w:rPr>
      </w:pPr>
    </w:p>
    <w:p w:rsidR="009062C3" w:rsidRPr="00122121" w:rsidRDefault="009062C3" w:rsidP="00F47A13">
      <w:pPr>
        <w:spacing w:after="0" w:line="240" w:lineRule="auto"/>
        <w:ind w:firstLine="567"/>
        <w:jc w:val="center"/>
        <w:rPr>
          <w:rFonts w:ascii="Times New Roman" w:hAnsi="Times New Roman"/>
          <w:b/>
          <w:sz w:val="32"/>
          <w:szCs w:val="26"/>
        </w:rPr>
      </w:pPr>
    </w:p>
    <w:p w:rsidR="009062C3" w:rsidRPr="00122121" w:rsidRDefault="009062C3" w:rsidP="00F47A13">
      <w:pPr>
        <w:spacing w:after="0" w:line="240" w:lineRule="auto"/>
        <w:ind w:firstLine="567"/>
        <w:jc w:val="center"/>
        <w:rPr>
          <w:rFonts w:ascii="Times New Roman" w:hAnsi="Times New Roman"/>
          <w:b/>
          <w:sz w:val="32"/>
          <w:szCs w:val="26"/>
        </w:rPr>
      </w:pPr>
    </w:p>
    <w:p w:rsidR="009062C3" w:rsidRPr="00122121" w:rsidRDefault="009062C3" w:rsidP="00F47A13">
      <w:pPr>
        <w:spacing w:after="0" w:line="240" w:lineRule="auto"/>
        <w:ind w:firstLine="567"/>
        <w:jc w:val="center"/>
        <w:rPr>
          <w:rFonts w:ascii="Times New Roman" w:hAnsi="Times New Roman"/>
          <w:b/>
          <w:sz w:val="32"/>
          <w:szCs w:val="26"/>
        </w:rPr>
      </w:pPr>
    </w:p>
    <w:p w:rsidR="009062C3" w:rsidRPr="00122121" w:rsidRDefault="009062C3" w:rsidP="00F47A13">
      <w:pPr>
        <w:spacing w:after="0" w:line="240" w:lineRule="auto"/>
        <w:ind w:firstLine="567"/>
        <w:jc w:val="center"/>
        <w:rPr>
          <w:rFonts w:ascii="Times New Roman" w:hAnsi="Times New Roman"/>
          <w:b/>
          <w:sz w:val="32"/>
          <w:szCs w:val="26"/>
        </w:rPr>
      </w:pPr>
    </w:p>
    <w:p w:rsidR="009062C3" w:rsidRPr="00122121" w:rsidRDefault="009062C3" w:rsidP="00F47A13">
      <w:pPr>
        <w:spacing w:after="0" w:line="240" w:lineRule="auto"/>
        <w:ind w:firstLine="567"/>
        <w:jc w:val="center"/>
        <w:rPr>
          <w:rFonts w:ascii="Times New Roman" w:hAnsi="Times New Roman"/>
          <w:b/>
          <w:sz w:val="32"/>
          <w:szCs w:val="26"/>
        </w:rPr>
      </w:pPr>
    </w:p>
    <w:p w:rsidR="009062C3" w:rsidRPr="00122121" w:rsidRDefault="009062C3" w:rsidP="00F47A13">
      <w:pPr>
        <w:spacing w:after="0" w:line="240" w:lineRule="auto"/>
        <w:ind w:firstLine="567"/>
        <w:jc w:val="center"/>
        <w:rPr>
          <w:rFonts w:ascii="Times New Roman" w:hAnsi="Times New Roman"/>
          <w:b/>
          <w:sz w:val="32"/>
          <w:szCs w:val="26"/>
        </w:rPr>
      </w:pPr>
    </w:p>
    <w:p w:rsidR="009062C3" w:rsidRPr="00122121" w:rsidRDefault="009062C3" w:rsidP="00F47A13">
      <w:pPr>
        <w:spacing w:after="0" w:line="240" w:lineRule="auto"/>
        <w:ind w:firstLine="567"/>
        <w:jc w:val="center"/>
        <w:rPr>
          <w:rFonts w:ascii="Times New Roman" w:hAnsi="Times New Roman"/>
          <w:b/>
          <w:sz w:val="32"/>
          <w:szCs w:val="26"/>
        </w:rPr>
      </w:pPr>
    </w:p>
    <w:p w:rsidR="009062C3" w:rsidRPr="00122121" w:rsidRDefault="009062C3" w:rsidP="00F47A13">
      <w:pPr>
        <w:spacing w:after="0" w:line="240" w:lineRule="auto"/>
        <w:ind w:firstLine="567"/>
        <w:jc w:val="center"/>
        <w:rPr>
          <w:rFonts w:ascii="Times New Roman" w:hAnsi="Times New Roman"/>
          <w:b/>
          <w:sz w:val="32"/>
          <w:szCs w:val="26"/>
        </w:rPr>
      </w:pPr>
    </w:p>
    <w:p w:rsidR="009062C3" w:rsidRPr="00122121" w:rsidRDefault="009062C3" w:rsidP="00F47A13">
      <w:pPr>
        <w:spacing w:after="0" w:line="240" w:lineRule="auto"/>
        <w:ind w:firstLine="567"/>
        <w:jc w:val="center"/>
        <w:rPr>
          <w:rFonts w:ascii="Times New Roman" w:hAnsi="Times New Roman"/>
          <w:b/>
          <w:sz w:val="32"/>
          <w:szCs w:val="26"/>
        </w:rPr>
      </w:pPr>
    </w:p>
    <w:p w:rsidR="009062C3" w:rsidRPr="00122121" w:rsidRDefault="009062C3" w:rsidP="00F47A13">
      <w:pPr>
        <w:spacing w:after="0" w:line="240" w:lineRule="auto"/>
        <w:ind w:firstLine="567"/>
        <w:jc w:val="center"/>
        <w:rPr>
          <w:rFonts w:ascii="Times New Roman" w:hAnsi="Times New Roman"/>
          <w:b/>
          <w:sz w:val="32"/>
          <w:szCs w:val="26"/>
        </w:rPr>
      </w:pPr>
    </w:p>
    <w:p w:rsidR="009062C3" w:rsidRPr="00122121" w:rsidRDefault="009062C3" w:rsidP="00F47A13">
      <w:pPr>
        <w:spacing w:after="0" w:line="240" w:lineRule="auto"/>
        <w:ind w:firstLine="567"/>
        <w:jc w:val="center"/>
        <w:rPr>
          <w:rFonts w:ascii="Times New Roman" w:hAnsi="Times New Roman"/>
          <w:b/>
          <w:sz w:val="32"/>
          <w:szCs w:val="26"/>
        </w:rPr>
      </w:pPr>
    </w:p>
    <w:p w:rsidR="009062C3" w:rsidRPr="00122121" w:rsidRDefault="009062C3" w:rsidP="00F47A13">
      <w:pPr>
        <w:spacing w:after="0" w:line="240" w:lineRule="auto"/>
        <w:ind w:firstLine="567"/>
        <w:jc w:val="center"/>
        <w:rPr>
          <w:rFonts w:ascii="Times New Roman" w:hAnsi="Times New Roman"/>
          <w:b/>
          <w:sz w:val="32"/>
          <w:szCs w:val="26"/>
        </w:rPr>
      </w:pPr>
    </w:p>
    <w:p w:rsidR="009062C3" w:rsidRPr="00122121" w:rsidRDefault="009062C3" w:rsidP="00F47A13">
      <w:pPr>
        <w:spacing w:after="0" w:line="240" w:lineRule="auto"/>
        <w:ind w:firstLine="567"/>
        <w:jc w:val="center"/>
        <w:rPr>
          <w:rFonts w:ascii="Times New Roman" w:hAnsi="Times New Roman"/>
          <w:b/>
          <w:sz w:val="32"/>
          <w:szCs w:val="26"/>
        </w:rPr>
      </w:pPr>
    </w:p>
    <w:p w:rsidR="009062C3" w:rsidRPr="00122121" w:rsidRDefault="009062C3" w:rsidP="00F47A13">
      <w:pPr>
        <w:spacing w:after="0" w:line="240" w:lineRule="auto"/>
        <w:ind w:firstLine="567"/>
        <w:jc w:val="center"/>
        <w:rPr>
          <w:rFonts w:ascii="Times New Roman" w:hAnsi="Times New Roman"/>
          <w:b/>
          <w:sz w:val="32"/>
          <w:szCs w:val="26"/>
        </w:rPr>
      </w:pPr>
    </w:p>
    <w:p w:rsidR="009062C3" w:rsidRPr="00122121" w:rsidRDefault="009062C3" w:rsidP="00F47A13">
      <w:pPr>
        <w:spacing w:after="0" w:line="240" w:lineRule="auto"/>
        <w:ind w:firstLine="567"/>
        <w:jc w:val="center"/>
        <w:rPr>
          <w:rFonts w:ascii="Times New Roman" w:hAnsi="Times New Roman"/>
          <w:b/>
          <w:sz w:val="32"/>
          <w:szCs w:val="26"/>
        </w:rPr>
      </w:pPr>
    </w:p>
    <w:p w:rsidR="009062C3" w:rsidRPr="00122121" w:rsidRDefault="009062C3" w:rsidP="00F47A13">
      <w:pPr>
        <w:spacing w:after="0" w:line="240" w:lineRule="auto"/>
        <w:ind w:firstLine="567"/>
        <w:jc w:val="center"/>
        <w:rPr>
          <w:rFonts w:ascii="Times New Roman" w:hAnsi="Times New Roman"/>
          <w:b/>
          <w:sz w:val="32"/>
          <w:szCs w:val="26"/>
        </w:rPr>
      </w:pPr>
    </w:p>
    <w:p w:rsidR="009062C3" w:rsidRPr="00122121" w:rsidRDefault="009062C3" w:rsidP="00F47A13">
      <w:pPr>
        <w:spacing w:after="0" w:line="240" w:lineRule="auto"/>
        <w:ind w:firstLine="567"/>
        <w:jc w:val="center"/>
        <w:rPr>
          <w:rFonts w:ascii="Times New Roman" w:hAnsi="Times New Roman"/>
          <w:b/>
          <w:sz w:val="28"/>
          <w:szCs w:val="26"/>
        </w:rPr>
      </w:pPr>
      <w:r w:rsidRPr="00122121">
        <w:rPr>
          <w:rFonts w:ascii="Times New Roman" w:hAnsi="Times New Roman"/>
          <w:b/>
          <w:sz w:val="28"/>
          <w:szCs w:val="26"/>
        </w:rPr>
        <w:t>Москва, 201</w:t>
      </w:r>
      <w:r>
        <w:rPr>
          <w:rFonts w:ascii="Times New Roman" w:hAnsi="Times New Roman"/>
          <w:b/>
          <w:sz w:val="28"/>
          <w:szCs w:val="26"/>
        </w:rPr>
        <w:t>9</w:t>
      </w:r>
      <w:r w:rsidRPr="00122121">
        <w:rPr>
          <w:rFonts w:ascii="Times New Roman" w:hAnsi="Times New Roman"/>
          <w:b/>
          <w:sz w:val="28"/>
          <w:szCs w:val="26"/>
        </w:rPr>
        <w:t xml:space="preserve"> </w:t>
      </w:r>
      <w:r w:rsidRPr="00122121">
        <w:rPr>
          <w:rFonts w:ascii="Times New Roman" w:hAnsi="Times New Roman"/>
          <w:b/>
          <w:sz w:val="26"/>
          <w:szCs w:val="26"/>
        </w:rPr>
        <w:br w:type="page"/>
      </w:r>
    </w:p>
    <w:p w:rsidR="009062C3" w:rsidRPr="00122121" w:rsidRDefault="009062C3" w:rsidP="00F47A13">
      <w:pPr>
        <w:spacing w:after="0" w:line="240" w:lineRule="auto"/>
        <w:ind w:firstLine="567"/>
        <w:jc w:val="center"/>
        <w:rPr>
          <w:rFonts w:ascii="Times New Roman" w:hAnsi="Times New Roman"/>
          <w:b/>
          <w:sz w:val="32"/>
          <w:szCs w:val="26"/>
        </w:rPr>
      </w:pPr>
      <w:r w:rsidRPr="00122121">
        <w:rPr>
          <w:rFonts w:ascii="Times New Roman" w:hAnsi="Times New Roman"/>
          <w:b/>
          <w:sz w:val="32"/>
          <w:szCs w:val="26"/>
        </w:rPr>
        <w:t>Оглавление</w:t>
      </w:r>
    </w:p>
    <w:p w:rsidR="009062C3" w:rsidRPr="00122121" w:rsidRDefault="009062C3" w:rsidP="00F47A13">
      <w:pPr>
        <w:spacing w:after="0" w:line="240" w:lineRule="auto"/>
        <w:ind w:firstLine="567"/>
        <w:jc w:val="center"/>
        <w:rPr>
          <w:rFonts w:ascii="Times New Roman" w:hAnsi="Times New Roman"/>
          <w:b/>
          <w:sz w:val="32"/>
          <w:szCs w:val="26"/>
        </w:rPr>
      </w:pPr>
    </w:p>
    <w:p w:rsidR="009062C3" w:rsidRDefault="009062C3">
      <w:pPr>
        <w:pStyle w:val="TOC1"/>
        <w:rPr>
          <w:rFonts w:ascii="Calibri" w:hAnsi="Calibri"/>
          <w:b w:val="0"/>
          <w:sz w:val="22"/>
          <w:szCs w:val="22"/>
        </w:rPr>
      </w:pPr>
      <w:r w:rsidRPr="000111AE">
        <w:rPr>
          <w:lang w:eastAsia="en-US"/>
        </w:rPr>
        <w:fldChar w:fldCharType="begin"/>
      </w:r>
      <w:r w:rsidRPr="000111AE">
        <w:rPr>
          <w:lang w:eastAsia="en-US"/>
        </w:rPr>
        <w:instrText xml:space="preserve"> TOC \o "1-2" \h \z \u </w:instrText>
      </w:r>
      <w:r w:rsidRPr="000111AE">
        <w:rPr>
          <w:lang w:eastAsia="en-US"/>
        </w:rPr>
        <w:fldChar w:fldCharType="separate"/>
      </w:r>
      <w:hyperlink w:anchor="_Toc533841757" w:history="1">
        <w:r w:rsidRPr="0034017E">
          <w:rPr>
            <w:rStyle w:val="Hyperlink"/>
          </w:rPr>
          <w:t>1.</w:t>
        </w:r>
        <w:r>
          <w:rPr>
            <w:rFonts w:ascii="Calibri" w:hAnsi="Calibri"/>
            <w:b w:val="0"/>
            <w:sz w:val="22"/>
            <w:szCs w:val="22"/>
          </w:rPr>
          <w:tab/>
        </w:r>
        <w:r w:rsidRPr="0034017E">
          <w:rPr>
            <w:rStyle w:val="Hyperlink"/>
          </w:rPr>
          <w:t>Общая информация по организации доставки ЭМ в субъекты Российской Федерации</w:t>
        </w:r>
        <w:r>
          <w:rPr>
            <w:webHidden/>
          </w:rPr>
          <w:tab/>
        </w:r>
        <w:r>
          <w:rPr>
            <w:webHidden/>
          </w:rPr>
          <w:fldChar w:fldCharType="begin"/>
        </w:r>
        <w:r>
          <w:rPr>
            <w:webHidden/>
          </w:rPr>
          <w:instrText xml:space="preserve"> PAGEREF _Toc533841757 \h </w:instrText>
        </w:r>
        <w:r>
          <w:rPr>
            <w:webHidden/>
          </w:rPr>
        </w:r>
        <w:r>
          <w:rPr>
            <w:webHidden/>
          </w:rPr>
          <w:fldChar w:fldCharType="separate"/>
        </w:r>
        <w:r>
          <w:rPr>
            <w:webHidden/>
          </w:rPr>
          <w:t>5</w:t>
        </w:r>
        <w:r>
          <w:rPr>
            <w:webHidden/>
          </w:rPr>
          <w:fldChar w:fldCharType="end"/>
        </w:r>
      </w:hyperlink>
    </w:p>
    <w:p w:rsidR="009062C3" w:rsidRDefault="009062C3">
      <w:pPr>
        <w:pStyle w:val="TOC1"/>
        <w:rPr>
          <w:rFonts w:ascii="Calibri" w:hAnsi="Calibri"/>
          <w:b w:val="0"/>
          <w:sz w:val="22"/>
          <w:szCs w:val="22"/>
        </w:rPr>
      </w:pPr>
      <w:hyperlink w:anchor="_Toc533841758" w:history="1">
        <w:r w:rsidRPr="0034017E">
          <w:rPr>
            <w:rStyle w:val="Hyperlink"/>
          </w:rPr>
          <w:t>2.</w:t>
        </w:r>
        <w:r>
          <w:rPr>
            <w:rFonts w:ascii="Calibri" w:hAnsi="Calibri"/>
            <w:b w:val="0"/>
            <w:sz w:val="22"/>
            <w:szCs w:val="22"/>
          </w:rPr>
          <w:tab/>
        </w:r>
        <w:r w:rsidRPr="0034017E">
          <w:rPr>
            <w:rStyle w:val="Hyperlink"/>
          </w:rPr>
          <w:t>Доставка ЭМ в субъекты Российской Федерации</w:t>
        </w:r>
        <w:r>
          <w:rPr>
            <w:webHidden/>
          </w:rPr>
          <w:tab/>
        </w:r>
        <w:r>
          <w:rPr>
            <w:webHidden/>
          </w:rPr>
          <w:fldChar w:fldCharType="begin"/>
        </w:r>
        <w:r>
          <w:rPr>
            <w:webHidden/>
          </w:rPr>
          <w:instrText xml:space="preserve"> PAGEREF _Toc533841758 \h </w:instrText>
        </w:r>
        <w:r>
          <w:rPr>
            <w:webHidden/>
          </w:rPr>
        </w:r>
        <w:r>
          <w:rPr>
            <w:webHidden/>
          </w:rPr>
          <w:fldChar w:fldCharType="separate"/>
        </w:r>
        <w:r>
          <w:rPr>
            <w:webHidden/>
          </w:rPr>
          <w:t>7</w:t>
        </w:r>
        <w:r>
          <w:rPr>
            <w:webHidden/>
          </w:rPr>
          <w:fldChar w:fldCharType="end"/>
        </w:r>
      </w:hyperlink>
    </w:p>
    <w:p w:rsidR="009062C3" w:rsidRDefault="009062C3">
      <w:pPr>
        <w:pStyle w:val="TOC1"/>
        <w:rPr>
          <w:rFonts w:ascii="Calibri" w:hAnsi="Calibri"/>
          <w:b w:val="0"/>
          <w:sz w:val="22"/>
          <w:szCs w:val="22"/>
        </w:rPr>
      </w:pPr>
      <w:hyperlink w:anchor="_Toc533841759" w:history="1">
        <w:r w:rsidRPr="0034017E">
          <w:rPr>
            <w:rStyle w:val="Hyperlink"/>
          </w:rPr>
          <w:t>3.</w:t>
        </w:r>
        <w:r>
          <w:rPr>
            <w:rFonts w:ascii="Calibri" w:hAnsi="Calibri"/>
            <w:b w:val="0"/>
            <w:sz w:val="22"/>
            <w:szCs w:val="22"/>
          </w:rPr>
          <w:tab/>
        </w:r>
        <w:r w:rsidRPr="0034017E">
          <w:rPr>
            <w:rStyle w:val="Hyperlink"/>
          </w:rPr>
          <w:t>Работа с «Удаленной станцией приёмки»</w:t>
        </w:r>
        <w:r>
          <w:rPr>
            <w:webHidden/>
          </w:rPr>
          <w:tab/>
        </w:r>
        <w:r>
          <w:rPr>
            <w:webHidden/>
          </w:rPr>
          <w:fldChar w:fldCharType="begin"/>
        </w:r>
        <w:r>
          <w:rPr>
            <w:webHidden/>
          </w:rPr>
          <w:instrText xml:space="preserve"> PAGEREF _Toc533841759 \h </w:instrText>
        </w:r>
        <w:r>
          <w:rPr>
            <w:webHidden/>
          </w:rPr>
        </w:r>
        <w:r>
          <w:rPr>
            <w:webHidden/>
          </w:rPr>
          <w:fldChar w:fldCharType="separate"/>
        </w:r>
        <w:r>
          <w:rPr>
            <w:webHidden/>
          </w:rPr>
          <w:t>12</w:t>
        </w:r>
        <w:r>
          <w:rPr>
            <w:webHidden/>
          </w:rPr>
          <w:fldChar w:fldCharType="end"/>
        </w:r>
      </w:hyperlink>
    </w:p>
    <w:p w:rsidR="009062C3" w:rsidRDefault="009062C3">
      <w:pPr>
        <w:pStyle w:val="TOC1"/>
        <w:rPr>
          <w:rFonts w:ascii="Calibri" w:hAnsi="Calibri"/>
          <w:b w:val="0"/>
          <w:sz w:val="22"/>
          <w:szCs w:val="22"/>
        </w:rPr>
      </w:pPr>
      <w:hyperlink w:anchor="_Toc533841760" w:history="1">
        <w:r w:rsidRPr="0034017E">
          <w:rPr>
            <w:rStyle w:val="Hyperlink"/>
          </w:rPr>
          <w:t>Приложение 1. Реестр формы Ф5. Пример заполнения</w:t>
        </w:r>
        <w:r>
          <w:rPr>
            <w:webHidden/>
          </w:rPr>
          <w:tab/>
        </w:r>
        <w:r>
          <w:rPr>
            <w:webHidden/>
          </w:rPr>
          <w:fldChar w:fldCharType="begin"/>
        </w:r>
        <w:r>
          <w:rPr>
            <w:webHidden/>
          </w:rPr>
          <w:instrText xml:space="preserve"> PAGEREF _Toc533841760 \h </w:instrText>
        </w:r>
        <w:r>
          <w:rPr>
            <w:webHidden/>
          </w:rPr>
        </w:r>
        <w:r>
          <w:rPr>
            <w:webHidden/>
          </w:rPr>
          <w:fldChar w:fldCharType="separate"/>
        </w:r>
        <w:r>
          <w:rPr>
            <w:webHidden/>
          </w:rPr>
          <w:t>13</w:t>
        </w:r>
        <w:r>
          <w:rPr>
            <w:webHidden/>
          </w:rPr>
          <w:fldChar w:fldCharType="end"/>
        </w:r>
      </w:hyperlink>
    </w:p>
    <w:p w:rsidR="009062C3" w:rsidRDefault="009062C3">
      <w:pPr>
        <w:pStyle w:val="TOC1"/>
        <w:rPr>
          <w:rFonts w:ascii="Calibri" w:hAnsi="Calibri"/>
          <w:b w:val="0"/>
          <w:sz w:val="22"/>
          <w:szCs w:val="22"/>
        </w:rPr>
      </w:pPr>
      <w:hyperlink w:anchor="_Toc533841761" w:history="1">
        <w:r w:rsidRPr="0034017E">
          <w:rPr>
            <w:rStyle w:val="Hyperlink"/>
          </w:rPr>
          <w:t>Приложение 2. Реестр формы Ф1. Пример заполнения</w:t>
        </w:r>
        <w:r>
          <w:rPr>
            <w:webHidden/>
          </w:rPr>
          <w:tab/>
        </w:r>
        <w:r>
          <w:rPr>
            <w:webHidden/>
          </w:rPr>
          <w:fldChar w:fldCharType="begin"/>
        </w:r>
        <w:r>
          <w:rPr>
            <w:webHidden/>
          </w:rPr>
          <w:instrText xml:space="preserve"> PAGEREF _Toc533841761 \h </w:instrText>
        </w:r>
        <w:r>
          <w:rPr>
            <w:webHidden/>
          </w:rPr>
        </w:r>
        <w:r>
          <w:rPr>
            <w:webHidden/>
          </w:rPr>
          <w:fldChar w:fldCharType="separate"/>
        </w:r>
        <w:r>
          <w:rPr>
            <w:webHidden/>
          </w:rPr>
          <w:t>14</w:t>
        </w:r>
        <w:r>
          <w:rPr>
            <w:webHidden/>
          </w:rPr>
          <w:fldChar w:fldCharType="end"/>
        </w:r>
      </w:hyperlink>
    </w:p>
    <w:p w:rsidR="009062C3" w:rsidRDefault="009062C3">
      <w:pPr>
        <w:pStyle w:val="TOC1"/>
        <w:rPr>
          <w:rFonts w:ascii="Calibri" w:hAnsi="Calibri"/>
          <w:b w:val="0"/>
          <w:sz w:val="22"/>
          <w:szCs w:val="22"/>
        </w:rPr>
      </w:pPr>
      <w:hyperlink w:anchor="_Toc533841762" w:history="1">
        <w:r w:rsidRPr="0034017E">
          <w:rPr>
            <w:rStyle w:val="Hyperlink"/>
          </w:rPr>
          <w:t>Приложение 3. Форма адресной бирки, предоставляемой Перевозчиком</w:t>
        </w:r>
        <w:r>
          <w:rPr>
            <w:webHidden/>
          </w:rPr>
          <w:tab/>
        </w:r>
        <w:r>
          <w:rPr>
            <w:webHidden/>
          </w:rPr>
          <w:fldChar w:fldCharType="begin"/>
        </w:r>
        <w:r>
          <w:rPr>
            <w:webHidden/>
          </w:rPr>
          <w:instrText xml:space="preserve"> PAGEREF _Toc533841762 \h </w:instrText>
        </w:r>
        <w:r>
          <w:rPr>
            <w:webHidden/>
          </w:rPr>
        </w:r>
        <w:r>
          <w:rPr>
            <w:webHidden/>
          </w:rPr>
          <w:fldChar w:fldCharType="separate"/>
        </w:r>
        <w:r>
          <w:rPr>
            <w:webHidden/>
          </w:rPr>
          <w:t>15</w:t>
        </w:r>
        <w:r>
          <w:rPr>
            <w:webHidden/>
          </w:rPr>
          <w:fldChar w:fldCharType="end"/>
        </w:r>
      </w:hyperlink>
    </w:p>
    <w:p w:rsidR="009062C3" w:rsidRPr="00122121" w:rsidRDefault="009062C3" w:rsidP="00F47A13">
      <w:pPr>
        <w:pStyle w:val="Heading1"/>
        <w:numPr>
          <w:ilvl w:val="0"/>
          <w:numId w:val="0"/>
        </w:numPr>
        <w:ind w:left="720" w:firstLine="567"/>
        <w:rPr>
          <w:sz w:val="26"/>
        </w:rPr>
      </w:pPr>
      <w:r w:rsidRPr="000111AE">
        <w:rPr>
          <w:lang w:eastAsia="en-US"/>
        </w:rPr>
        <w:fldChar w:fldCharType="end"/>
      </w:r>
    </w:p>
    <w:p w:rsidR="009062C3" w:rsidRPr="00122121" w:rsidRDefault="009062C3" w:rsidP="00F47A13">
      <w:pPr>
        <w:spacing w:line="240" w:lineRule="auto"/>
        <w:ind w:firstLine="567"/>
        <w:rPr>
          <w:rFonts w:ascii="Times New Roman" w:hAnsi="Times New Roman"/>
          <w:sz w:val="26"/>
          <w:szCs w:val="26"/>
        </w:rPr>
      </w:pPr>
    </w:p>
    <w:p w:rsidR="009062C3" w:rsidRPr="000111AE" w:rsidRDefault="009062C3" w:rsidP="00F47A13">
      <w:pPr>
        <w:spacing w:after="0" w:line="240" w:lineRule="auto"/>
        <w:ind w:firstLine="567"/>
        <w:jc w:val="right"/>
        <w:rPr>
          <w:rFonts w:ascii="Times New Roman" w:hAnsi="Times New Roman"/>
          <w:b/>
          <w:bCs/>
          <w:sz w:val="26"/>
          <w:szCs w:val="26"/>
        </w:rPr>
      </w:pPr>
      <w:r w:rsidRPr="00122121">
        <w:rPr>
          <w:rFonts w:ascii="Times New Roman" w:hAnsi="Times New Roman"/>
          <w:sz w:val="26"/>
          <w:szCs w:val="26"/>
        </w:rPr>
        <w:br w:type="page"/>
      </w:r>
    </w:p>
    <w:p w:rsidR="009062C3" w:rsidRPr="000111AE" w:rsidRDefault="009062C3" w:rsidP="00F47A13">
      <w:pPr>
        <w:spacing w:line="240" w:lineRule="auto"/>
        <w:ind w:firstLine="567"/>
        <w:jc w:val="center"/>
        <w:rPr>
          <w:rFonts w:ascii="Times New Roman" w:hAnsi="Times New Roman"/>
          <w:b/>
          <w:sz w:val="28"/>
        </w:rPr>
      </w:pPr>
      <w:bookmarkStart w:id="1" w:name="_Toc437965740"/>
      <w:r w:rsidRPr="000111AE">
        <w:rPr>
          <w:rFonts w:ascii="Times New Roman" w:hAnsi="Times New Roman"/>
          <w:b/>
          <w:sz w:val="28"/>
        </w:rPr>
        <w:t>Перечень условных обозначений, сокращений и терминов</w:t>
      </w:r>
      <w:bookmarkEnd w:id="1"/>
    </w:p>
    <w:p w:rsidR="009062C3" w:rsidRPr="000111AE" w:rsidRDefault="009062C3" w:rsidP="00F47A13">
      <w:pPr>
        <w:spacing w:line="240" w:lineRule="auto"/>
        <w:ind w:firstLine="567"/>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7"/>
        <w:gridCol w:w="7524"/>
      </w:tblGrid>
      <w:tr w:rsidR="009062C3" w:rsidRPr="00557828" w:rsidTr="00557828">
        <w:tc>
          <w:tcPr>
            <w:tcW w:w="1390" w:type="pct"/>
          </w:tcPr>
          <w:p w:rsidR="009062C3" w:rsidRPr="00557828" w:rsidRDefault="009062C3" w:rsidP="00557828">
            <w:pPr>
              <w:spacing w:after="0" w:line="240" w:lineRule="auto"/>
              <w:ind w:firstLine="567"/>
              <w:jc w:val="both"/>
              <w:rPr>
                <w:rFonts w:ascii="Times New Roman" w:hAnsi="Times New Roman"/>
                <w:sz w:val="26"/>
                <w:szCs w:val="26"/>
              </w:rPr>
            </w:pPr>
            <w:r w:rsidRPr="00557828">
              <w:rPr>
                <w:rFonts w:ascii="Times New Roman" w:hAnsi="Times New Roman"/>
                <w:sz w:val="26"/>
                <w:szCs w:val="26"/>
              </w:rPr>
              <w:t>ГИА</w:t>
            </w:r>
          </w:p>
        </w:tc>
        <w:tc>
          <w:tcPr>
            <w:tcW w:w="3610" w:type="pct"/>
          </w:tcPr>
          <w:p w:rsidR="009062C3" w:rsidRPr="00557828" w:rsidRDefault="009062C3" w:rsidP="00557828">
            <w:pPr>
              <w:spacing w:after="0" w:line="240" w:lineRule="auto"/>
              <w:rPr>
                <w:rFonts w:ascii="Times New Roman" w:hAnsi="Times New Roman"/>
                <w:iCs/>
                <w:sz w:val="26"/>
                <w:szCs w:val="26"/>
              </w:rPr>
            </w:pPr>
            <w:r w:rsidRPr="00557828">
              <w:rPr>
                <w:rFonts w:ascii="Times New Roman" w:hAnsi="Times New Roman"/>
                <w:iCs/>
                <w:sz w:val="26"/>
                <w:szCs w:val="26"/>
              </w:rPr>
              <w:t>Государственная итоговая аттестация по образовательным программам среднего общего образования</w:t>
            </w:r>
          </w:p>
        </w:tc>
      </w:tr>
      <w:tr w:rsidR="009062C3" w:rsidRPr="00557828" w:rsidTr="00557828">
        <w:tc>
          <w:tcPr>
            <w:tcW w:w="1390" w:type="pct"/>
          </w:tcPr>
          <w:p w:rsidR="009062C3" w:rsidRPr="00557828" w:rsidRDefault="009062C3" w:rsidP="00557828">
            <w:pPr>
              <w:spacing w:after="0" w:line="240" w:lineRule="auto"/>
              <w:ind w:firstLine="567"/>
              <w:jc w:val="both"/>
              <w:rPr>
                <w:rFonts w:ascii="Times New Roman" w:hAnsi="Times New Roman"/>
                <w:sz w:val="26"/>
                <w:szCs w:val="26"/>
              </w:rPr>
            </w:pPr>
            <w:r w:rsidRPr="00557828">
              <w:rPr>
                <w:rFonts w:ascii="Times New Roman" w:hAnsi="Times New Roman"/>
                <w:sz w:val="26"/>
                <w:szCs w:val="26"/>
              </w:rPr>
              <w:t>ЕГЭ</w:t>
            </w:r>
          </w:p>
        </w:tc>
        <w:tc>
          <w:tcPr>
            <w:tcW w:w="3610" w:type="pct"/>
          </w:tcPr>
          <w:p w:rsidR="009062C3" w:rsidRPr="00557828" w:rsidRDefault="009062C3" w:rsidP="00557828">
            <w:pPr>
              <w:spacing w:after="0" w:line="240" w:lineRule="auto"/>
              <w:rPr>
                <w:rFonts w:ascii="Times New Roman" w:hAnsi="Times New Roman"/>
                <w:iCs/>
                <w:sz w:val="26"/>
                <w:szCs w:val="26"/>
              </w:rPr>
            </w:pPr>
            <w:r w:rsidRPr="00557828">
              <w:rPr>
                <w:rFonts w:ascii="Times New Roman" w:hAnsi="Times New Roman"/>
                <w:iCs/>
                <w:sz w:val="26"/>
                <w:szCs w:val="26"/>
              </w:rPr>
              <w:t>Единый государственный экзамен</w:t>
            </w:r>
          </w:p>
        </w:tc>
      </w:tr>
      <w:tr w:rsidR="009062C3" w:rsidRPr="00557828" w:rsidTr="00557828">
        <w:tc>
          <w:tcPr>
            <w:tcW w:w="1390" w:type="pct"/>
          </w:tcPr>
          <w:p w:rsidR="009062C3" w:rsidRPr="00557828" w:rsidRDefault="009062C3" w:rsidP="00557828">
            <w:pPr>
              <w:spacing w:after="0" w:line="240" w:lineRule="auto"/>
              <w:ind w:firstLine="567"/>
              <w:jc w:val="both"/>
              <w:rPr>
                <w:rFonts w:ascii="Times New Roman" w:hAnsi="Times New Roman"/>
                <w:sz w:val="26"/>
                <w:szCs w:val="26"/>
              </w:rPr>
            </w:pPr>
            <w:r w:rsidRPr="00557828">
              <w:rPr>
                <w:rFonts w:ascii="Times New Roman" w:hAnsi="Times New Roman"/>
                <w:sz w:val="26"/>
                <w:szCs w:val="26"/>
              </w:rPr>
              <w:t>Участники экзаменов</w:t>
            </w:r>
          </w:p>
        </w:tc>
        <w:tc>
          <w:tcPr>
            <w:tcW w:w="3610" w:type="pct"/>
          </w:tcPr>
          <w:p w:rsidR="009062C3" w:rsidRPr="00557828" w:rsidRDefault="009062C3" w:rsidP="00557828">
            <w:pPr>
              <w:spacing w:after="0" w:line="240" w:lineRule="auto"/>
              <w:rPr>
                <w:rFonts w:ascii="Times New Roman" w:hAnsi="Times New Roman"/>
                <w:iCs/>
                <w:sz w:val="26"/>
                <w:szCs w:val="26"/>
              </w:rPr>
            </w:pPr>
            <w:r w:rsidRPr="00557828">
              <w:rPr>
                <w:rFonts w:ascii="Times New Roman" w:hAnsi="Times New Roman"/>
                <w:iCs/>
                <w:sz w:val="26"/>
                <w:szCs w:val="26"/>
              </w:rPr>
              <w:t>Обучающиеся, допущенные в установленном порядке к ГИА, выпускники прошлых лет и другие категории лиц, определенные Порядком, допущенные к сдаче ЕГЭ</w:t>
            </w:r>
          </w:p>
        </w:tc>
      </w:tr>
      <w:tr w:rsidR="009062C3" w:rsidRPr="00557828" w:rsidTr="00557828">
        <w:tc>
          <w:tcPr>
            <w:tcW w:w="1390" w:type="pct"/>
          </w:tcPr>
          <w:p w:rsidR="009062C3" w:rsidRPr="00557828" w:rsidRDefault="009062C3" w:rsidP="00557828">
            <w:pPr>
              <w:spacing w:after="0" w:line="240" w:lineRule="auto"/>
              <w:ind w:firstLine="567"/>
              <w:jc w:val="both"/>
              <w:rPr>
                <w:rFonts w:ascii="Times New Roman" w:hAnsi="Times New Roman"/>
                <w:iCs/>
                <w:sz w:val="26"/>
                <w:szCs w:val="26"/>
              </w:rPr>
            </w:pPr>
            <w:r w:rsidRPr="00557828">
              <w:rPr>
                <w:rFonts w:ascii="Times New Roman" w:hAnsi="Times New Roman"/>
                <w:iCs/>
                <w:sz w:val="26"/>
                <w:szCs w:val="26"/>
              </w:rPr>
              <w:t>ЭМ</w:t>
            </w:r>
          </w:p>
        </w:tc>
        <w:tc>
          <w:tcPr>
            <w:tcW w:w="3610" w:type="pct"/>
          </w:tcPr>
          <w:p w:rsidR="009062C3" w:rsidRPr="00557828" w:rsidRDefault="009062C3" w:rsidP="00557828">
            <w:pPr>
              <w:spacing w:after="0" w:line="240" w:lineRule="auto"/>
              <w:rPr>
                <w:rFonts w:ascii="Times New Roman" w:hAnsi="Times New Roman"/>
                <w:iCs/>
                <w:sz w:val="26"/>
                <w:szCs w:val="26"/>
              </w:rPr>
            </w:pPr>
            <w:r w:rsidRPr="00557828">
              <w:rPr>
                <w:rFonts w:ascii="Times New Roman" w:hAnsi="Times New Roman"/>
                <w:iCs/>
                <w:sz w:val="26"/>
                <w:szCs w:val="26"/>
              </w:rPr>
              <w:t>Экзаменационные материалы</w:t>
            </w:r>
          </w:p>
        </w:tc>
      </w:tr>
      <w:tr w:rsidR="009062C3" w:rsidRPr="00557828" w:rsidTr="00557828">
        <w:tc>
          <w:tcPr>
            <w:tcW w:w="1390" w:type="pct"/>
          </w:tcPr>
          <w:p w:rsidR="009062C3" w:rsidRPr="00557828" w:rsidRDefault="009062C3" w:rsidP="00557828">
            <w:pPr>
              <w:spacing w:after="0" w:line="240" w:lineRule="auto"/>
              <w:ind w:firstLine="567"/>
              <w:jc w:val="both"/>
              <w:rPr>
                <w:rFonts w:ascii="Times New Roman" w:hAnsi="Times New Roman"/>
                <w:sz w:val="26"/>
                <w:szCs w:val="26"/>
              </w:rPr>
            </w:pPr>
            <w:r w:rsidRPr="00557828">
              <w:rPr>
                <w:rFonts w:ascii="Times New Roman" w:hAnsi="Times New Roman"/>
                <w:sz w:val="26"/>
                <w:szCs w:val="26"/>
              </w:rPr>
              <w:t>ГЭК</w:t>
            </w:r>
          </w:p>
        </w:tc>
        <w:tc>
          <w:tcPr>
            <w:tcW w:w="3610" w:type="pct"/>
          </w:tcPr>
          <w:p w:rsidR="009062C3" w:rsidRPr="00557828" w:rsidRDefault="009062C3" w:rsidP="00557828">
            <w:pPr>
              <w:spacing w:after="0" w:line="240" w:lineRule="auto"/>
              <w:rPr>
                <w:rFonts w:ascii="Times New Roman" w:hAnsi="Times New Roman"/>
                <w:iCs/>
                <w:sz w:val="26"/>
                <w:szCs w:val="26"/>
              </w:rPr>
            </w:pPr>
            <w:r w:rsidRPr="00557828">
              <w:rPr>
                <w:rFonts w:ascii="Times New Roman" w:hAnsi="Times New Roman"/>
                <w:iCs/>
                <w:sz w:val="26"/>
                <w:szCs w:val="26"/>
              </w:rPr>
              <w:t>Государственная экзаменационная комиссия субъекта Российской Федерации</w:t>
            </w:r>
          </w:p>
        </w:tc>
      </w:tr>
      <w:tr w:rsidR="009062C3" w:rsidRPr="00557828" w:rsidTr="00557828">
        <w:tc>
          <w:tcPr>
            <w:tcW w:w="1390" w:type="pct"/>
          </w:tcPr>
          <w:p w:rsidR="009062C3" w:rsidRPr="00557828" w:rsidRDefault="009062C3" w:rsidP="00557828">
            <w:pPr>
              <w:spacing w:after="0" w:line="240" w:lineRule="auto"/>
              <w:ind w:firstLine="567"/>
              <w:jc w:val="both"/>
              <w:rPr>
                <w:rFonts w:ascii="Times New Roman" w:hAnsi="Times New Roman"/>
                <w:sz w:val="26"/>
                <w:szCs w:val="26"/>
              </w:rPr>
            </w:pPr>
            <w:r w:rsidRPr="00557828">
              <w:rPr>
                <w:rFonts w:ascii="Times New Roman" w:hAnsi="Times New Roman"/>
                <w:sz w:val="26"/>
                <w:szCs w:val="26"/>
              </w:rPr>
              <w:t>ИК</w:t>
            </w:r>
          </w:p>
        </w:tc>
        <w:tc>
          <w:tcPr>
            <w:tcW w:w="3610" w:type="pct"/>
          </w:tcPr>
          <w:p w:rsidR="009062C3" w:rsidRPr="00557828" w:rsidRDefault="009062C3" w:rsidP="00557828">
            <w:pPr>
              <w:spacing w:after="0" w:line="240" w:lineRule="auto"/>
              <w:rPr>
                <w:rFonts w:ascii="Times New Roman" w:hAnsi="Times New Roman"/>
                <w:iCs/>
                <w:sz w:val="26"/>
                <w:szCs w:val="26"/>
              </w:rPr>
            </w:pPr>
            <w:r w:rsidRPr="00557828">
              <w:rPr>
                <w:rFonts w:ascii="Times New Roman" w:hAnsi="Times New Roman"/>
                <w:iCs/>
                <w:sz w:val="26"/>
                <w:szCs w:val="26"/>
              </w:rPr>
              <w:t>Индивидуальный комплект экзаменационных материалов</w:t>
            </w:r>
          </w:p>
        </w:tc>
      </w:tr>
      <w:tr w:rsidR="009062C3" w:rsidRPr="00557828" w:rsidTr="00557828">
        <w:tc>
          <w:tcPr>
            <w:tcW w:w="1390" w:type="pct"/>
          </w:tcPr>
          <w:p w:rsidR="009062C3" w:rsidRPr="00557828" w:rsidRDefault="009062C3" w:rsidP="00557828">
            <w:pPr>
              <w:spacing w:after="0" w:line="240" w:lineRule="auto"/>
              <w:ind w:firstLine="567"/>
              <w:jc w:val="both"/>
              <w:rPr>
                <w:rFonts w:ascii="Times New Roman" w:hAnsi="Times New Roman"/>
                <w:sz w:val="26"/>
                <w:szCs w:val="26"/>
              </w:rPr>
            </w:pPr>
            <w:r w:rsidRPr="00557828">
              <w:rPr>
                <w:rFonts w:ascii="Times New Roman" w:hAnsi="Times New Roman"/>
                <w:sz w:val="26"/>
                <w:szCs w:val="26"/>
              </w:rPr>
              <w:t>ЕРБД</w:t>
            </w:r>
          </w:p>
        </w:tc>
        <w:tc>
          <w:tcPr>
            <w:tcW w:w="3610" w:type="pct"/>
          </w:tcPr>
          <w:p w:rsidR="009062C3" w:rsidRPr="00557828" w:rsidRDefault="009062C3" w:rsidP="00557828">
            <w:pPr>
              <w:spacing w:after="0" w:line="240" w:lineRule="auto"/>
              <w:rPr>
                <w:rFonts w:ascii="Times New Roman" w:hAnsi="Times New Roman"/>
                <w:iCs/>
                <w:sz w:val="26"/>
                <w:szCs w:val="26"/>
              </w:rPr>
            </w:pPr>
            <w:r w:rsidRPr="00557828">
              <w:rPr>
                <w:rFonts w:ascii="Times New Roman" w:hAnsi="Times New Roman"/>
                <w:iCs/>
                <w:sz w:val="26"/>
                <w:szCs w:val="26"/>
              </w:rPr>
              <w:t>Единая распределенная база данных</w:t>
            </w:r>
          </w:p>
        </w:tc>
      </w:tr>
      <w:tr w:rsidR="009062C3" w:rsidRPr="00557828" w:rsidTr="00557828">
        <w:tc>
          <w:tcPr>
            <w:tcW w:w="1390" w:type="pct"/>
          </w:tcPr>
          <w:p w:rsidR="009062C3" w:rsidRPr="00557828" w:rsidRDefault="009062C3" w:rsidP="00557828">
            <w:pPr>
              <w:spacing w:after="0" w:line="240" w:lineRule="auto"/>
              <w:ind w:firstLine="567"/>
              <w:jc w:val="both"/>
              <w:rPr>
                <w:rFonts w:ascii="Times New Roman" w:hAnsi="Times New Roman"/>
                <w:sz w:val="26"/>
                <w:szCs w:val="26"/>
              </w:rPr>
            </w:pPr>
            <w:r w:rsidRPr="00557828">
              <w:rPr>
                <w:rFonts w:ascii="Times New Roman" w:hAnsi="Times New Roman"/>
                <w:sz w:val="26"/>
                <w:szCs w:val="26"/>
              </w:rPr>
              <w:t>КИМ</w:t>
            </w:r>
          </w:p>
        </w:tc>
        <w:tc>
          <w:tcPr>
            <w:tcW w:w="3610" w:type="pct"/>
          </w:tcPr>
          <w:p w:rsidR="009062C3" w:rsidRPr="00557828" w:rsidRDefault="009062C3" w:rsidP="00557828">
            <w:pPr>
              <w:spacing w:after="0" w:line="240" w:lineRule="auto"/>
              <w:rPr>
                <w:rFonts w:ascii="Times New Roman" w:hAnsi="Times New Roman"/>
                <w:iCs/>
                <w:sz w:val="26"/>
                <w:szCs w:val="26"/>
              </w:rPr>
            </w:pPr>
            <w:r w:rsidRPr="00557828">
              <w:rPr>
                <w:rFonts w:ascii="Times New Roman" w:hAnsi="Times New Roman"/>
                <w:iCs/>
                <w:sz w:val="26"/>
                <w:szCs w:val="26"/>
              </w:rPr>
              <w:t xml:space="preserve">Контрольный измерительный материал </w:t>
            </w:r>
          </w:p>
        </w:tc>
      </w:tr>
      <w:tr w:rsidR="009062C3" w:rsidRPr="00557828" w:rsidTr="00557828">
        <w:tc>
          <w:tcPr>
            <w:tcW w:w="1390" w:type="pct"/>
          </w:tcPr>
          <w:p w:rsidR="009062C3" w:rsidRPr="00557828" w:rsidRDefault="009062C3" w:rsidP="00557828">
            <w:pPr>
              <w:spacing w:after="0" w:line="240" w:lineRule="auto"/>
              <w:ind w:firstLine="567"/>
              <w:jc w:val="both"/>
              <w:rPr>
                <w:rFonts w:ascii="Times New Roman" w:hAnsi="Times New Roman"/>
                <w:sz w:val="26"/>
                <w:szCs w:val="26"/>
              </w:rPr>
            </w:pPr>
            <w:r w:rsidRPr="00557828">
              <w:rPr>
                <w:rFonts w:ascii="Times New Roman" w:hAnsi="Times New Roman"/>
                <w:color w:val="000000"/>
                <w:sz w:val="26"/>
                <w:szCs w:val="26"/>
              </w:rPr>
              <w:t>Контрольный лист</w:t>
            </w:r>
          </w:p>
        </w:tc>
        <w:tc>
          <w:tcPr>
            <w:tcW w:w="3610" w:type="pct"/>
          </w:tcPr>
          <w:p w:rsidR="009062C3" w:rsidRPr="00557828" w:rsidRDefault="009062C3" w:rsidP="00557828">
            <w:pPr>
              <w:spacing w:after="0" w:line="240" w:lineRule="auto"/>
              <w:rPr>
                <w:rFonts w:ascii="Times New Roman" w:hAnsi="Times New Roman"/>
                <w:iCs/>
                <w:sz w:val="26"/>
                <w:szCs w:val="26"/>
              </w:rPr>
            </w:pPr>
            <w:r w:rsidRPr="00557828">
              <w:rPr>
                <w:rFonts w:ascii="Times New Roman" w:hAnsi="Times New Roman"/>
                <w:iCs/>
                <w:color w:val="000000"/>
                <w:sz w:val="26"/>
                <w:szCs w:val="26"/>
              </w:rPr>
              <w:t>Последний лист ИК участника экзаменов, содержащий сведения о бланке регистрации и номере КИМ</w:t>
            </w:r>
          </w:p>
        </w:tc>
      </w:tr>
      <w:tr w:rsidR="009062C3" w:rsidRPr="00557828" w:rsidTr="00557828">
        <w:tc>
          <w:tcPr>
            <w:tcW w:w="1390" w:type="pct"/>
          </w:tcPr>
          <w:p w:rsidR="009062C3" w:rsidRPr="00557828" w:rsidRDefault="009062C3" w:rsidP="00557828">
            <w:pPr>
              <w:spacing w:after="0" w:line="240" w:lineRule="auto"/>
              <w:ind w:firstLine="567"/>
              <w:jc w:val="both"/>
              <w:rPr>
                <w:rFonts w:ascii="Times New Roman" w:hAnsi="Times New Roman"/>
                <w:sz w:val="26"/>
                <w:szCs w:val="26"/>
              </w:rPr>
            </w:pPr>
            <w:r w:rsidRPr="00557828">
              <w:rPr>
                <w:rFonts w:ascii="Times New Roman" w:hAnsi="Times New Roman"/>
                <w:sz w:val="26"/>
                <w:szCs w:val="26"/>
              </w:rPr>
              <w:t>ППЭ ТОМ</w:t>
            </w:r>
          </w:p>
        </w:tc>
        <w:tc>
          <w:tcPr>
            <w:tcW w:w="3610" w:type="pct"/>
          </w:tcPr>
          <w:p w:rsidR="009062C3" w:rsidRPr="00557828" w:rsidRDefault="009062C3" w:rsidP="00557828">
            <w:pPr>
              <w:spacing w:after="0" w:line="240" w:lineRule="auto"/>
              <w:rPr>
                <w:rFonts w:ascii="Times New Roman" w:hAnsi="Times New Roman"/>
                <w:iCs/>
                <w:sz w:val="26"/>
                <w:szCs w:val="26"/>
              </w:rPr>
            </w:pPr>
            <w:r w:rsidRPr="00557828">
              <w:rPr>
                <w:rFonts w:ascii="Times New Roman" w:hAnsi="Times New Roman"/>
                <w:iCs/>
                <w:sz w:val="26"/>
                <w:szCs w:val="26"/>
              </w:rPr>
              <w:t>Пункт проведения экзамена, расположенный в труднодоступной и отдаленной местности</w:t>
            </w:r>
          </w:p>
        </w:tc>
      </w:tr>
      <w:tr w:rsidR="009062C3" w:rsidRPr="00557828" w:rsidTr="00557828">
        <w:tc>
          <w:tcPr>
            <w:tcW w:w="1390" w:type="pct"/>
          </w:tcPr>
          <w:p w:rsidR="009062C3" w:rsidRPr="00557828" w:rsidRDefault="009062C3" w:rsidP="00557828">
            <w:pPr>
              <w:spacing w:after="0" w:line="240" w:lineRule="auto"/>
              <w:ind w:firstLine="567"/>
              <w:jc w:val="both"/>
              <w:rPr>
                <w:rFonts w:ascii="Times New Roman" w:hAnsi="Times New Roman"/>
                <w:sz w:val="26"/>
                <w:szCs w:val="26"/>
              </w:rPr>
            </w:pPr>
            <w:r w:rsidRPr="00557828">
              <w:rPr>
                <w:rFonts w:ascii="Times New Roman" w:hAnsi="Times New Roman"/>
                <w:sz w:val="26"/>
                <w:szCs w:val="26"/>
              </w:rPr>
              <w:t>РЦОИ</w:t>
            </w:r>
          </w:p>
        </w:tc>
        <w:tc>
          <w:tcPr>
            <w:tcW w:w="3610" w:type="pct"/>
          </w:tcPr>
          <w:p w:rsidR="009062C3" w:rsidRPr="00557828" w:rsidRDefault="009062C3" w:rsidP="00557828">
            <w:pPr>
              <w:spacing w:after="0" w:line="240" w:lineRule="auto"/>
              <w:rPr>
                <w:rFonts w:ascii="Times New Roman" w:hAnsi="Times New Roman"/>
                <w:iCs/>
                <w:sz w:val="26"/>
                <w:szCs w:val="26"/>
              </w:rPr>
            </w:pPr>
            <w:r w:rsidRPr="00557828">
              <w:rPr>
                <w:rFonts w:ascii="Times New Roman" w:hAnsi="Times New Roman"/>
                <w:iCs/>
                <w:sz w:val="26"/>
                <w:szCs w:val="26"/>
              </w:rPr>
              <w:t>Региональный центр обработки информации субъекта Российской Федерации</w:t>
            </w:r>
          </w:p>
        </w:tc>
      </w:tr>
      <w:tr w:rsidR="009062C3" w:rsidRPr="00557828" w:rsidTr="00557828">
        <w:tc>
          <w:tcPr>
            <w:tcW w:w="1390" w:type="pct"/>
          </w:tcPr>
          <w:p w:rsidR="009062C3" w:rsidRPr="00557828" w:rsidRDefault="009062C3" w:rsidP="00557828">
            <w:pPr>
              <w:spacing w:after="0" w:line="240" w:lineRule="auto"/>
              <w:ind w:firstLine="567"/>
              <w:jc w:val="both"/>
              <w:rPr>
                <w:rFonts w:ascii="Times New Roman" w:hAnsi="Times New Roman"/>
                <w:iCs/>
                <w:sz w:val="26"/>
                <w:szCs w:val="26"/>
              </w:rPr>
            </w:pPr>
            <w:r w:rsidRPr="00557828">
              <w:rPr>
                <w:rFonts w:ascii="Times New Roman" w:hAnsi="Times New Roman"/>
                <w:sz w:val="26"/>
                <w:szCs w:val="26"/>
              </w:rPr>
              <w:t>ОИВ</w:t>
            </w:r>
          </w:p>
        </w:tc>
        <w:tc>
          <w:tcPr>
            <w:tcW w:w="3610" w:type="pct"/>
          </w:tcPr>
          <w:p w:rsidR="009062C3" w:rsidRPr="00557828" w:rsidRDefault="009062C3" w:rsidP="00557828">
            <w:pPr>
              <w:spacing w:after="0" w:line="240" w:lineRule="auto"/>
              <w:rPr>
                <w:rFonts w:ascii="Times New Roman" w:hAnsi="Times New Roman"/>
                <w:iCs/>
                <w:sz w:val="26"/>
                <w:szCs w:val="26"/>
              </w:rPr>
            </w:pPr>
            <w:r w:rsidRPr="00557828">
              <w:rPr>
                <w:rFonts w:ascii="Times New Roman" w:hAnsi="Times New Roman"/>
                <w:sz w:val="26"/>
                <w:szCs w:val="26"/>
              </w:rPr>
              <w:t>Орган исполнительной власти субъекта Российской Федерации, осуществляющий государственное управление в сфере образования</w:t>
            </w:r>
          </w:p>
        </w:tc>
      </w:tr>
      <w:tr w:rsidR="009062C3" w:rsidRPr="00557828" w:rsidTr="00557828">
        <w:tc>
          <w:tcPr>
            <w:tcW w:w="1390" w:type="pct"/>
          </w:tcPr>
          <w:p w:rsidR="009062C3" w:rsidRPr="00557828" w:rsidRDefault="009062C3" w:rsidP="00557828">
            <w:pPr>
              <w:spacing w:after="0" w:line="240" w:lineRule="auto"/>
              <w:ind w:firstLine="567"/>
              <w:jc w:val="both"/>
              <w:rPr>
                <w:rFonts w:ascii="Times New Roman" w:hAnsi="Times New Roman"/>
                <w:iCs/>
                <w:sz w:val="26"/>
                <w:szCs w:val="26"/>
              </w:rPr>
            </w:pPr>
            <w:r w:rsidRPr="00557828">
              <w:rPr>
                <w:rFonts w:ascii="Times New Roman" w:hAnsi="Times New Roman"/>
                <w:iCs/>
                <w:sz w:val="26"/>
                <w:szCs w:val="26"/>
              </w:rPr>
              <w:t>ФЦТ</w:t>
            </w:r>
          </w:p>
        </w:tc>
        <w:tc>
          <w:tcPr>
            <w:tcW w:w="3610" w:type="pct"/>
          </w:tcPr>
          <w:p w:rsidR="009062C3" w:rsidRPr="00557828" w:rsidRDefault="009062C3" w:rsidP="00557828">
            <w:pPr>
              <w:spacing w:after="0" w:line="240" w:lineRule="auto"/>
              <w:rPr>
                <w:rFonts w:ascii="Times New Roman" w:hAnsi="Times New Roman"/>
                <w:iCs/>
                <w:sz w:val="26"/>
                <w:szCs w:val="26"/>
              </w:rPr>
            </w:pPr>
            <w:r w:rsidRPr="00557828">
              <w:rPr>
                <w:rFonts w:ascii="Times New Roman" w:hAnsi="Times New Roman"/>
                <w:iCs/>
                <w:sz w:val="26"/>
                <w:szCs w:val="26"/>
              </w:rPr>
              <w:t>Федеральное государственное бюджетное учреждение «Федеральный центр тестирования»</w:t>
            </w:r>
          </w:p>
        </w:tc>
      </w:tr>
      <w:tr w:rsidR="009062C3" w:rsidRPr="00557828" w:rsidTr="00557828">
        <w:tc>
          <w:tcPr>
            <w:tcW w:w="1390" w:type="pct"/>
          </w:tcPr>
          <w:p w:rsidR="009062C3" w:rsidRPr="00557828" w:rsidRDefault="009062C3" w:rsidP="00557828">
            <w:pPr>
              <w:spacing w:after="0" w:line="240" w:lineRule="auto"/>
              <w:ind w:firstLine="567"/>
              <w:jc w:val="both"/>
              <w:rPr>
                <w:rFonts w:ascii="Times New Roman" w:hAnsi="Times New Roman"/>
                <w:iCs/>
                <w:sz w:val="26"/>
                <w:szCs w:val="26"/>
              </w:rPr>
            </w:pPr>
            <w:r w:rsidRPr="00557828">
              <w:rPr>
                <w:rFonts w:ascii="Times New Roman" w:hAnsi="Times New Roman"/>
                <w:sz w:val="26"/>
                <w:szCs w:val="26"/>
              </w:rPr>
              <w:t xml:space="preserve">Перевозчик </w:t>
            </w:r>
          </w:p>
        </w:tc>
        <w:tc>
          <w:tcPr>
            <w:tcW w:w="3610" w:type="pct"/>
          </w:tcPr>
          <w:p w:rsidR="009062C3" w:rsidRPr="00557828" w:rsidRDefault="009062C3" w:rsidP="00557828">
            <w:pPr>
              <w:spacing w:after="0" w:line="240" w:lineRule="auto"/>
              <w:rPr>
                <w:rFonts w:ascii="Times New Roman" w:hAnsi="Times New Roman"/>
                <w:iCs/>
                <w:sz w:val="26"/>
                <w:szCs w:val="26"/>
              </w:rPr>
            </w:pPr>
            <w:r w:rsidRPr="00557828">
              <w:rPr>
                <w:rFonts w:ascii="Times New Roman" w:hAnsi="Times New Roman"/>
                <w:sz w:val="26"/>
                <w:szCs w:val="26"/>
              </w:rPr>
              <w:t xml:space="preserve">Организация, осуществляющая доставку  ЭМ </w:t>
            </w:r>
          </w:p>
        </w:tc>
      </w:tr>
      <w:tr w:rsidR="009062C3" w:rsidRPr="00557828" w:rsidTr="00557828">
        <w:tc>
          <w:tcPr>
            <w:tcW w:w="1390" w:type="pct"/>
          </w:tcPr>
          <w:p w:rsidR="009062C3" w:rsidRPr="00557828" w:rsidRDefault="009062C3" w:rsidP="00557828">
            <w:pPr>
              <w:spacing w:after="0" w:line="240" w:lineRule="auto"/>
              <w:ind w:firstLine="567"/>
              <w:jc w:val="both"/>
              <w:rPr>
                <w:rFonts w:ascii="Times New Roman" w:hAnsi="Times New Roman"/>
                <w:sz w:val="26"/>
                <w:szCs w:val="26"/>
              </w:rPr>
            </w:pPr>
            <w:r w:rsidRPr="00557828">
              <w:rPr>
                <w:rFonts w:ascii="Times New Roman" w:hAnsi="Times New Roman"/>
                <w:sz w:val="26"/>
                <w:szCs w:val="26"/>
              </w:rPr>
              <w:t xml:space="preserve">Электронный носитель </w:t>
            </w:r>
          </w:p>
        </w:tc>
        <w:tc>
          <w:tcPr>
            <w:tcW w:w="3610" w:type="pct"/>
          </w:tcPr>
          <w:p w:rsidR="009062C3" w:rsidRPr="00557828" w:rsidRDefault="009062C3" w:rsidP="00557828">
            <w:pPr>
              <w:spacing w:after="0" w:line="240" w:lineRule="auto"/>
              <w:rPr>
                <w:rFonts w:ascii="Times New Roman" w:hAnsi="Times New Roman"/>
                <w:iCs/>
                <w:sz w:val="26"/>
                <w:szCs w:val="26"/>
              </w:rPr>
            </w:pPr>
            <w:r w:rsidRPr="00557828">
              <w:rPr>
                <w:rFonts w:ascii="Times New Roman" w:hAnsi="Times New Roman"/>
                <w:sz w:val="26"/>
                <w:szCs w:val="26"/>
              </w:rPr>
              <w:t xml:space="preserve">Электронный носитель с записью полного комплекта ЭМ </w:t>
            </w:r>
            <w:r w:rsidRPr="00557828">
              <w:rPr>
                <w:rFonts w:ascii="Times New Roman" w:hAnsi="Times New Roman"/>
                <w:iCs/>
                <w:sz w:val="26"/>
                <w:szCs w:val="26"/>
              </w:rPr>
              <w:t xml:space="preserve">(количество ИК на электронном носителе – 5 или 15), содержащий этикетку и упакованный в полиэтиленовый пакет </w:t>
            </w:r>
            <w:r w:rsidRPr="00557828">
              <w:rPr>
                <w:rFonts w:ascii="Times New Roman" w:hAnsi="Times New Roman"/>
                <w:iCs/>
                <w:sz w:val="26"/>
                <w:szCs w:val="26"/>
              </w:rPr>
              <w:br/>
              <w:t>с фирменным логотипом, запечатанный полиграфическим способом</w:t>
            </w:r>
          </w:p>
        </w:tc>
      </w:tr>
      <w:tr w:rsidR="009062C3" w:rsidRPr="00557828" w:rsidTr="00557828">
        <w:tc>
          <w:tcPr>
            <w:tcW w:w="1390" w:type="pct"/>
            <w:shd w:val="clear" w:color="auto" w:fill="FFFFFF"/>
          </w:tcPr>
          <w:p w:rsidR="009062C3" w:rsidRPr="00557828" w:rsidDel="009149B7" w:rsidRDefault="009062C3" w:rsidP="00557828">
            <w:pPr>
              <w:spacing w:after="0" w:line="240" w:lineRule="auto"/>
              <w:ind w:firstLine="567"/>
              <w:jc w:val="both"/>
              <w:rPr>
                <w:rFonts w:ascii="Times New Roman" w:hAnsi="Times New Roman"/>
                <w:sz w:val="26"/>
                <w:szCs w:val="26"/>
              </w:rPr>
            </w:pPr>
            <w:r w:rsidRPr="00557828">
              <w:rPr>
                <w:rFonts w:ascii="Times New Roman" w:hAnsi="Times New Roman"/>
                <w:sz w:val="26"/>
                <w:szCs w:val="26"/>
              </w:rPr>
              <w:t xml:space="preserve">Спецпакет </w:t>
            </w:r>
          </w:p>
        </w:tc>
        <w:tc>
          <w:tcPr>
            <w:tcW w:w="3610" w:type="pct"/>
            <w:shd w:val="clear" w:color="auto" w:fill="FFFFFF"/>
          </w:tcPr>
          <w:p w:rsidR="009062C3" w:rsidRPr="00557828" w:rsidRDefault="009062C3" w:rsidP="00557828">
            <w:pPr>
              <w:tabs>
                <w:tab w:val="left" w:pos="2820"/>
              </w:tabs>
              <w:spacing w:after="0" w:line="240" w:lineRule="auto"/>
              <w:rPr>
                <w:rFonts w:ascii="Times New Roman" w:hAnsi="Times New Roman"/>
                <w:sz w:val="26"/>
                <w:szCs w:val="26"/>
              </w:rPr>
            </w:pPr>
            <w:r w:rsidRPr="00557828">
              <w:rPr>
                <w:rFonts w:ascii="Times New Roman" w:hAnsi="Times New Roman"/>
                <w:iCs/>
                <w:sz w:val="26"/>
                <w:szCs w:val="26"/>
              </w:rPr>
              <w:t xml:space="preserve">ЭМ, изготовленные по бумажной технологии (количество ИК </w:t>
            </w:r>
            <w:r w:rsidRPr="00557828">
              <w:rPr>
                <w:rFonts w:ascii="Times New Roman" w:hAnsi="Times New Roman"/>
                <w:iCs/>
                <w:sz w:val="26"/>
                <w:szCs w:val="26"/>
              </w:rPr>
              <w:br/>
              <w:t>в спецпакете – 5) для ППЭ, расположенных на дому, в лечебных учреждениях, в специальных учебно-воспитательных учреждениях закрытого типа, а также  в учреждениях, исполняющих наказание  в виде лишения свободы</w:t>
            </w:r>
          </w:p>
        </w:tc>
      </w:tr>
      <w:tr w:rsidR="009062C3" w:rsidRPr="00557828" w:rsidTr="00557828">
        <w:trPr>
          <w:trHeight w:val="698"/>
        </w:trPr>
        <w:tc>
          <w:tcPr>
            <w:tcW w:w="1390" w:type="pct"/>
          </w:tcPr>
          <w:p w:rsidR="009062C3" w:rsidRPr="00557828" w:rsidRDefault="009062C3" w:rsidP="00557828">
            <w:pPr>
              <w:spacing w:after="0" w:line="240" w:lineRule="auto"/>
              <w:ind w:firstLine="567"/>
              <w:jc w:val="both"/>
              <w:rPr>
                <w:rFonts w:ascii="Times New Roman" w:hAnsi="Times New Roman"/>
                <w:sz w:val="26"/>
                <w:szCs w:val="26"/>
              </w:rPr>
            </w:pPr>
            <w:r w:rsidRPr="00557828">
              <w:rPr>
                <w:rFonts w:ascii="Times New Roman" w:hAnsi="Times New Roman"/>
                <w:sz w:val="26"/>
                <w:szCs w:val="26"/>
              </w:rPr>
              <w:t xml:space="preserve">Сейф-пакет </w:t>
            </w:r>
          </w:p>
        </w:tc>
        <w:tc>
          <w:tcPr>
            <w:tcW w:w="3610" w:type="pct"/>
          </w:tcPr>
          <w:p w:rsidR="009062C3" w:rsidRPr="00557828" w:rsidRDefault="009062C3" w:rsidP="00557828">
            <w:pPr>
              <w:spacing w:after="0" w:line="240" w:lineRule="auto"/>
              <w:rPr>
                <w:rFonts w:ascii="Times New Roman" w:hAnsi="Times New Roman"/>
                <w:sz w:val="26"/>
                <w:szCs w:val="26"/>
              </w:rPr>
            </w:pPr>
            <w:r w:rsidRPr="00557828">
              <w:rPr>
                <w:rFonts w:ascii="Times New Roman" w:hAnsi="Times New Roman"/>
                <w:iCs/>
                <w:sz w:val="26"/>
                <w:szCs w:val="26"/>
              </w:rPr>
              <w:t>Полиэтиленовый одноразовый пакет, оснащённый специальным защитным индикаторным клапаном, после вскрытия которого проявляется надпись, уведомляющая о нарушении целостности упаковки, для осуществления доставки ЭМ в ППЭ и РЦОИ</w:t>
            </w:r>
          </w:p>
        </w:tc>
      </w:tr>
      <w:tr w:rsidR="009062C3" w:rsidRPr="00557828" w:rsidTr="00557828">
        <w:tc>
          <w:tcPr>
            <w:tcW w:w="1390" w:type="pct"/>
          </w:tcPr>
          <w:p w:rsidR="009062C3" w:rsidRPr="00557828" w:rsidRDefault="009062C3" w:rsidP="00557828">
            <w:pPr>
              <w:spacing w:after="0" w:line="240" w:lineRule="auto"/>
              <w:ind w:firstLine="567"/>
              <w:jc w:val="both"/>
              <w:rPr>
                <w:rFonts w:ascii="Times New Roman" w:hAnsi="Times New Roman"/>
                <w:iCs/>
                <w:sz w:val="26"/>
                <w:szCs w:val="26"/>
              </w:rPr>
            </w:pPr>
            <w:r w:rsidRPr="00557828">
              <w:rPr>
                <w:rFonts w:ascii="Times New Roman" w:hAnsi="Times New Roman"/>
                <w:iCs/>
                <w:sz w:val="26"/>
                <w:szCs w:val="26"/>
              </w:rPr>
              <w:t>Короб</w:t>
            </w:r>
          </w:p>
        </w:tc>
        <w:tc>
          <w:tcPr>
            <w:tcW w:w="3610" w:type="pct"/>
          </w:tcPr>
          <w:p w:rsidR="009062C3" w:rsidRPr="00557828" w:rsidRDefault="009062C3" w:rsidP="00557828">
            <w:pPr>
              <w:spacing w:after="0" w:line="240" w:lineRule="auto"/>
              <w:rPr>
                <w:rFonts w:ascii="Times New Roman" w:hAnsi="Times New Roman"/>
                <w:iCs/>
                <w:sz w:val="26"/>
                <w:szCs w:val="26"/>
              </w:rPr>
            </w:pPr>
            <w:r w:rsidRPr="00557828">
              <w:rPr>
                <w:rFonts w:ascii="Times New Roman" w:hAnsi="Times New Roman"/>
                <w:iCs/>
                <w:sz w:val="26"/>
                <w:szCs w:val="26"/>
              </w:rPr>
              <w:t xml:space="preserve">Коробка, в которой ЭМ отправляются в ОИВ </w:t>
            </w:r>
          </w:p>
        </w:tc>
      </w:tr>
      <w:tr w:rsidR="009062C3" w:rsidRPr="00557828" w:rsidTr="00557828">
        <w:tc>
          <w:tcPr>
            <w:tcW w:w="1390" w:type="pct"/>
          </w:tcPr>
          <w:p w:rsidR="009062C3" w:rsidRPr="00557828" w:rsidRDefault="009062C3" w:rsidP="00557828">
            <w:pPr>
              <w:spacing w:after="0" w:line="240" w:lineRule="auto"/>
              <w:ind w:firstLine="567"/>
              <w:jc w:val="both"/>
              <w:rPr>
                <w:rFonts w:ascii="Times New Roman" w:hAnsi="Times New Roman"/>
                <w:iCs/>
                <w:sz w:val="26"/>
                <w:szCs w:val="26"/>
              </w:rPr>
            </w:pPr>
            <w:r w:rsidRPr="00557828">
              <w:rPr>
                <w:rFonts w:ascii="Times New Roman" w:hAnsi="Times New Roman"/>
                <w:iCs/>
                <w:sz w:val="26"/>
                <w:szCs w:val="26"/>
              </w:rPr>
              <w:t>ВДП</w:t>
            </w:r>
          </w:p>
        </w:tc>
        <w:tc>
          <w:tcPr>
            <w:tcW w:w="3610" w:type="pct"/>
          </w:tcPr>
          <w:p w:rsidR="009062C3" w:rsidRPr="00557828" w:rsidRDefault="009062C3" w:rsidP="00557828">
            <w:pPr>
              <w:spacing w:after="0" w:line="240" w:lineRule="auto"/>
              <w:rPr>
                <w:rFonts w:ascii="Times New Roman" w:hAnsi="Times New Roman"/>
                <w:iCs/>
                <w:sz w:val="26"/>
                <w:szCs w:val="26"/>
              </w:rPr>
            </w:pPr>
            <w:r w:rsidRPr="00557828">
              <w:rPr>
                <w:rFonts w:ascii="Times New Roman" w:hAnsi="Times New Roman"/>
                <w:iCs/>
                <w:sz w:val="26"/>
                <w:szCs w:val="26"/>
              </w:rPr>
              <w:t>Возвратный доставочный пакет</w:t>
            </w:r>
          </w:p>
        </w:tc>
      </w:tr>
      <w:tr w:rsidR="009062C3" w:rsidRPr="00557828" w:rsidTr="00557828">
        <w:tc>
          <w:tcPr>
            <w:tcW w:w="1390" w:type="pct"/>
          </w:tcPr>
          <w:p w:rsidR="009062C3" w:rsidRPr="00557828" w:rsidRDefault="009062C3" w:rsidP="00557828">
            <w:pPr>
              <w:spacing w:after="0" w:line="240" w:lineRule="auto"/>
              <w:ind w:firstLine="567"/>
              <w:jc w:val="both"/>
              <w:rPr>
                <w:rFonts w:ascii="Times New Roman" w:hAnsi="Times New Roman"/>
                <w:iCs/>
                <w:sz w:val="26"/>
                <w:szCs w:val="26"/>
              </w:rPr>
            </w:pPr>
            <w:r w:rsidRPr="00557828">
              <w:rPr>
                <w:rFonts w:ascii="Times New Roman" w:hAnsi="Times New Roman"/>
                <w:iCs/>
                <w:sz w:val="26"/>
                <w:szCs w:val="26"/>
              </w:rPr>
              <w:t>Реестр Ф1</w:t>
            </w:r>
          </w:p>
        </w:tc>
        <w:tc>
          <w:tcPr>
            <w:tcW w:w="3610" w:type="pct"/>
          </w:tcPr>
          <w:p w:rsidR="009062C3" w:rsidRPr="00557828" w:rsidRDefault="009062C3" w:rsidP="00557828">
            <w:pPr>
              <w:spacing w:after="0" w:line="240" w:lineRule="auto"/>
              <w:rPr>
                <w:rFonts w:ascii="Times New Roman" w:hAnsi="Times New Roman"/>
                <w:iCs/>
                <w:sz w:val="26"/>
                <w:szCs w:val="26"/>
              </w:rPr>
            </w:pPr>
            <w:r w:rsidRPr="00557828">
              <w:rPr>
                <w:rFonts w:ascii="Times New Roman" w:hAnsi="Times New Roman"/>
                <w:iCs/>
                <w:sz w:val="26"/>
                <w:szCs w:val="26"/>
              </w:rPr>
              <w:t>Реестр на прием ЭМ</w:t>
            </w:r>
          </w:p>
        </w:tc>
      </w:tr>
      <w:tr w:rsidR="009062C3" w:rsidRPr="00557828" w:rsidTr="00557828">
        <w:tc>
          <w:tcPr>
            <w:tcW w:w="1390" w:type="pct"/>
          </w:tcPr>
          <w:p w:rsidR="009062C3" w:rsidRPr="00557828" w:rsidRDefault="009062C3" w:rsidP="00557828">
            <w:pPr>
              <w:spacing w:after="0" w:line="240" w:lineRule="auto"/>
              <w:ind w:firstLine="567"/>
              <w:jc w:val="both"/>
              <w:rPr>
                <w:rFonts w:ascii="Times New Roman" w:hAnsi="Times New Roman"/>
                <w:iCs/>
                <w:sz w:val="26"/>
                <w:szCs w:val="26"/>
              </w:rPr>
            </w:pPr>
            <w:r w:rsidRPr="00557828">
              <w:rPr>
                <w:rFonts w:ascii="Times New Roman" w:hAnsi="Times New Roman"/>
                <w:iCs/>
                <w:sz w:val="26"/>
                <w:szCs w:val="26"/>
              </w:rPr>
              <w:t>Реестр Ф5</w:t>
            </w:r>
          </w:p>
        </w:tc>
        <w:tc>
          <w:tcPr>
            <w:tcW w:w="3610" w:type="pct"/>
          </w:tcPr>
          <w:p w:rsidR="009062C3" w:rsidRPr="00557828" w:rsidRDefault="009062C3" w:rsidP="00557828">
            <w:pPr>
              <w:spacing w:after="0" w:line="240" w:lineRule="auto"/>
              <w:rPr>
                <w:rFonts w:ascii="Times New Roman" w:hAnsi="Times New Roman"/>
                <w:iCs/>
                <w:sz w:val="26"/>
                <w:szCs w:val="26"/>
              </w:rPr>
            </w:pPr>
            <w:r w:rsidRPr="00557828">
              <w:rPr>
                <w:rFonts w:ascii="Times New Roman" w:hAnsi="Times New Roman"/>
                <w:iCs/>
                <w:sz w:val="26"/>
                <w:szCs w:val="26"/>
              </w:rPr>
              <w:t>Реестр на вручение ЭМ</w:t>
            </w:r>
          </w:p>
        </w:tc>
      </w:tr>
      <w:tr w:rsidR="009062C3" w:rsidRPr="00557828" w:rsidTr="00557828">
        <w:tc>
          <w:tcPr>
            <w:tcW w:w="1390" w:type="pct"/>
          </w:tcPr>
          <w:p w:rsidR="009062C3" w:rsidRPr="00557828" w:rsidRDefault="009062C3" w:rsidP="00557828">
            <w:pPr>
              <w:spacing w:after="0" w:line="240" w:lineRule="auto"/>
              <w:ind w:firstLine="567"/>
              <w:jc w:val="both"/>
              <w:rPr>
                <w:rFonts w:ascii="Times New Roman" w:hAnsi="Times New Roman"/>
                <w:iCs/>
                <w:sz w:val="26"/>
                <w:szCs w:val="26"/>
              </w:rPr>
            </w:pPr>
            <w:r w:rsidRPr="00557828">
              <w:rPr>
                <w:rFonts w:ascii="Times New Roman" w:hAnsi="Times New Roman"/>
                <w:iCs/>
                <w:sz w:val="26"/>
                <w:szCs w:val="26"/>
              </w:rPr>
              <w:t xml:space="preserve">Удаленная станция приёмки </w:t>
            </w:r>
          </w:p>
        </w:tc>
        <w:tc>
          <w:tcPr>
            <w:tcW w:w="3610" w:type="pct"/>
          </w:tcPr>
          <w:p w:rsidR="009062C3" w:rsidRPr="00557828" w:rsidRDefault="009062C3" w:rsidP="00557828">
            <w:pPr>
              <w:spacing w:after="0" w:line="240" w:lineRule="auto"/>
              <w:rPr>
                <w:rFonts w:ascii="Times New Roman" w:hAnsi="Times New Roman"/>
                <w:iCs/>
                <w:sz w:val="26"/>
                <w:szCs w:val="26"/>
              </w:rPr>
            </w:pPr>
            <w:r w:rsidRPr="00557828">
              <w:rPr>
                <w:rFonts w:ascii="Times New Roman" w:hAnsi="Times New Roman"/>
                <w:iCs/>
                <w:sz w:val="26"/>
                <w:szCs w:val="26"/>
              </w:rPr>
              <w:t xml:space="preserve">Специальное программное обеспечение «Удаленная станция приёмки» </w:t>
            </w:r>
            <w:r w:rsidRPr="00557828">
              <w:rPr>
                <w:rFonts w:ascii="Times New Roman" w:hAnsi="Times New Roman"/>
                <w:sz w:val="26"/>
                <w:szCs w:val="26"/>
              </w:rPr>
              <w:t>предназначенное для автоматизации работ по приемке и выдаче материалов без соединения  с ЕРБД</w:t>
            </w:r>
          </w:p>
        </w:tc>
      </w:tr>
      <w:tr w:rsidR="009062C3" w:rsidRPr="00557828" w:rsidTr="00557828">
        <w:tc>
          <w:tcPr>
            <w:tcW w:w="1390" w:type="pct"/>
          </w:tcPr>
          <w:p w:rsidR="009062C3" w:rsidRPr="00557828" w:rsidRDefault="009062C3" w:rsidP="00557828">
            <w:pPr>
              <w:spacing w:after="0" w:line="240" w:lineRule="auto"/>
              <w:ind w:firstLine="567"/>
              <w:jc w:val="both"/>
              <w:rPr>
                <w:rFonts w:ascii="Times New Roman" w:hAnsi="Times New Roman"/>
                <w:iCs/>
                <w:sz w:val="26"/>
                <w:szCs w:val="26"/>
              </w:rPr>
            </w:pPr>
            <w:r w:rsidRPr="00557828">
              <w:rPr>
                <w:rFonts w:ascii="Times New Roman" w:hAnsi="Times New Roman"/>
                <w:iCs/>
                <w:sz w:val="26"/>
                <w:szCs w:val="26"/>
              </w:rPr>
              <w:t>Форма ППЭ-11</w:t>
            </w:r>
          </w:p>
        </w:tc>
        <w:tc>
          <w:tcPr>
            <w:tcW w:w="3610" w:type="pct"/>
          </w:tcPr>
          <w:p w:rsidR="009062C3" w:rsidRPr="00557828" w:rsidRDefault="009062C3" w:rsidP="00557828">
            <w:pPr>
              <w:spacing w:after="0" w:line="240" w:lineRule="auto"/>
              <w:rPr>
                <w:rFonts w:ascii="Times New Roman" w:hAnsi="Times New Roman"/>
                <w:sz w:val="26"/>
                <w:szCs w:val="26"/>
              </w:rPr>
            </w:pPr>
            <w:r w:rsidRPr="00557828">
              <w:rPr>
                <w:rFonts w:ascii="Times New Roman" w:hAnsi="Times New Roman"/>
                <w:iCs/>
                <w:sz w:val="26"/>
                <w:szCs w:val="26"/>
              </w:rPr>
              <w:t>Форма ППЭ-11 «</w:t>
            </w:r>
            <w:r w:rsidRPr="00557828">
              <w:rPr>
                <w:rFonts w:ascii="Times New Roman" w:hAnsi="Times New Roman"/>
                <w:color w:val="000000"/>
                <w:sz w:val="26"/>
                <w:szCs w:val="26"/>
              </w:rPr>
              <w:t>Сопроводительный бланк к материалам единого государственного экзамена» сборника форм  для проведения государственной итоговой аттестации  по образовательным программам среднего общего образования в 2019 году</w:t>
            </w:r>
          </w:p>
        </w:tc>
      </w:tr>
      <w:tr w:rsidR="009062C3" w:rsidRPr="00557828" w:rsidTr="00557828">
        <w:tc>
          <w:tcPr>
            <w:tcW w:w="1390" w:type="pct"/>
          </w:tcPr>
          <w:p w:rsidR="009062C3" w:rsidRPr="00557828" w:rsidRDefault="009062C3" w:rsidP="00557828">
            <w:pPr>
              <w:spacing w:after="0" w:line="240" w:lineRule="auto"/>
              <w:ind w:firstLine="567"/>
              <w:jc w:val="both"/>
              <w:rPr>
                <w:rFonts w:ascii="Times New Roman" w:hAnsi="Times New Roman"/>
                <w:iCs/>
                <w:sz w:val="26"/>
                <w:szCs w:val="26"/>
              </w:rPr>
            </w:pPr>
            <w:r w:rsidRPr="00557828">
              <w:rPr>
                <w:rFonts w:ascii="Times New Roman" w:hAnsi="Times New Roman"/>
                <w:iCs/>
                <w:sz w:val="26"/>
                <w:szCs w:val="26"/>
              </w:rPr>
              <w:t>Форма ППЭ-14-01</w:t>
            </w:r>
          </w:p>
        </w:tc>
        <w:tc>
          <w:tcPr>
            <w:tcW w:w="3610" w:type="pct"/>
          </w:tcPr>
          <w:p w:rsidR="009062C3" w:rsidRPr="00557828" w:rsidRDefault="009062C3" w:rsidP="00557828">
            <w:pPr>
              <w:spacing w:after="0" w:line="240" w:lineRule="auto"/>
              <w:rPr>
                <w:rFonts w:ascii="Times New Roman" w:hAnsi="Times New Roman"/>
                <w:iCs/>
                <w:sz w:val="26"/>
                <w:szCs w:val="26"/>
              </w:rPr>
            </w:pPr>
            <w:r w:rsidRPr="00557828">
              <w:rPr>
                <w:rFonts w:ascii="Times New Roman" w:hAnsi="Times New Roman"/>
                <w:iCs/>
                <w:sz w:val="26"/>
                <w:szCs w:val="26"/>
              </w:rPr>
              <w:t>Форма ППЭ-14-01 «</w:t>
            </w:r>
            <w:r w:rsidRPr="00557828">
              <w:rPr>
                <w:rFonts w:ascii="Times New Roman" w:hAnsi="Times New Roman"/>
                <w:color w:val="000000"/>
                <w:sz w:val="26"/>
                <w:szCs w:val="26"/>
              </w:rPr>
              <w:t xml:space="preserve">Акт приёмки-передачи экзаменационных материалов в ППЭ» </w:t>
            </w:r>
            <w:r w:rsidRPr="00557828">
              <w:rPr>
                <w:rFonts w:ascii="Times New Roman" w:hAnsi="Times New Roman"/>
                <w:iCs/>
                <w:sz w:val="26"/>
                <w:szCs w:val="26"/>
              </w:rPr>
              <w:t>сборника форм для проведения государственной итоговой аттестации  по образовательным программам среднего общего образования в 2019 году</w:t>
            </w:r>
          </w:p>
        </w:tc>
      </w:tr>
      <w:tr w:rsidR="009062C3" w:rsidRPr="00557828" w:rsidTr="00557828">
        <w:tc>
          <w:tcPr>
            <w:tcW w:w="1390" w:type="pct"/>
          </w:tcPr>
          <w:p w:rsidR="009062C3" w:rsidRPr="00557828" w:rsidRDefault="009062C3" w:rsidP="00557828">
            <w:pPr>
              <w:spacing w:after="0" w:line="240" w:lineRule="auto"/>
              <w:ind w:firstLine="567"/>
              <w:jc w:val="both"/>
              <w:rPr>
                <w:rFonts w:ascii="Times New Roman" w:hAnsi="Times New Roman"/>
                <w:iCs/>
                <w:sz w:val="26"/>
                <w:szCs w:val="26"/>
              </w:rPr>
            </w:pPr>
            <w:r w:rsidRPr="00557828">
              <w:rPr>
                <w:rFonts w:ascii="Times New Roman" w:hAnsi="Times New Roman"/>
                <w:iCs/>
                <w:sz w:val="26"/>
                <w:szCs w:val="26"/>
              </w:rPr>
              <w:t>Форма ППЭ-14-03</w:t>
            </w:r>
          </w:p>
        </w:tc>
        <w:tc>
          <w:tcPr>
            <w:tcW w:w="3610" w:type="pct"/>
          </w:tcPr>
          <w:p w:rsidR="009062C3" w:rsidRPr="00557828" w:rsidRDefault="009062C3" w:rsidP="00557828">
            <w:pPr>
              <w:spacing w:after="0" w:line="240" w:lineRule="auto"/>
              <w:rPr>
                <w:rFonts w:ascii="Times New Roman" w:hAnsi="Times New Roman"/>
                <w:sz w:val="26"/>
                <w:szCs w:val="26"/>
              </w:rPr>
            </w:pPr>
            <w:r w:rsidRPr="00557828">
              <w:rPr>
                <w:rFonts w:ascii="Times New Roman" w:hAnsi="Times New Roman"/>
                <w:iCs/>
                <w:sz w:val="26"/>
                <w:szCs w:val="26"/>
              </w:rPr>
              <w:t>Форма ППЭ-14-03 «</w:t>
            </w:r>
            <w:r w:rsidRPr="00557828">
              <w:rPr>
                <w:rFonts w:ascii="Times New Roman" w:hAnsi="Times New Roman"/>
                <w:color w:val="000000"/>
                <w:sz w:val="26"/>
                <w:szCs w:val="26"/>
              </w:rPr>
              <w:t>Опись доставочного сейф-пакета» сборника форм для проведения государственной итоговой аттестации по образовательным программам среднего общего образования в 2019 году</w:t>
            </w:r>
          </w:p>
        </w:tc>
      </w:tr>
      <w:tr w:rsidR="009062C3" w:rsidRPr="00557828" w:rsidTr="00557828">
        <w:tc>
          <w:tcPr>
            <w:tcW w:w="1390" w:type="pct"/>
          </w:tcPr>
          <w:p w:rsidR="009062C3" w:rsidRPr="00557828" w:rsidRDefault="009062C3" w:rsidP="00557828">
            <w:pPr>
              <w:spacing w:after="0" w:line="240" w:lineRule="auto"/>
              <w:ind w:firstLine="567"/>
              <w:jc w:val="both"/>
              <w:rPr>
                <w:rFonts w:ascii="Times New Roman" w:hAnsi="Times New Roman"/>
                <w:iCs/>
                <w:sz w:val="26"/>
                <w:szCs w:val="26"/>
              </w:rPr>
            </w:pPr>
            <w:r w:rsidRPr="00557828">
              <w:rPr>
                <w:rFonts w:ascii="Times New Roman" w:hAnsi="Times New Roman"/>
                <w:iCs/>
                <w:sz w:val="26"/>
                <w:szCs w:val="26"/>
              </w:rPr>
              <w:t>Форма ППЭ-14-04</w:t>
            </w:r>
          </w:p>
        </w:tc>
        <w:tc>
          <w:tcPr>
            <w:tcW w:w="3610" w:type="pct"/>
          </w:tcPr>
          <w:p w:rsidR="009062C3" w:rsidRPr="00557828" w:rsidRDefault="009062C3" w:rsidP="00557828">
            <w:pPr>
              <w:spacing w:after="0" w:line="240" w:lineRule="auto"/>
              <w:rPr>
                <w:rFonts w:ascii="Times New Roman" w:hAnsi="Times New Roman"/>
                <w:sz w:val="26"/>
                <w:szCs w:val="26"/>
              </w:rPr>
            </w:pPr>
            <w:r w:rsidRPr="00557828">
              <w:rPr>
                <w:rFonts w:ascii="Times New Roman" w:hAnsi="Times New Roman"/>
                <w:iCs/>
                <w:sz w:val="26"/>
                <w:szCs w:val="26"/>
              </w:rPr>
              <w:t>Форма ППЭ-14-04 «</w:t>
            </w:r>
            <w:r w:rsidRPr="00557828">
              <w:rPr>
                <w:rFonts w:ascii="Times New Roman" w:hAnsi="Times New Roman"/>
                <w:color w:val="000000"/>
                <w:sz w:val="26"/>
                <w:szCs w:val="26"/>
              </w:rPr>
              <w:t>Ведомость материалов доставочного сейф-пакета по экзамену»</w:t>
            </w:r>
            <w:r w:rsidRPr="00557828">
              <w:rPr>
                <w:rFonts w:ascii="Times New Roman" w:hAnsi="Times New Roman"/>
                <w:iCs/>
                <w:sz w:val="26"/>
                <w:szCs w:val="26"/>
              </w:rPr>
              <w:t xml:space="preserve"> сборника форм для проведения государственной итоговой аттестации по образовательным программам среднего общего образования в 2019 году</w:t>
            </w:r>
          </w:p>
        </w:tc>
      </w:tr>
    </w:tbl>
    <w:p w:rsidR="009062C3" w:rsidRPr="00122121" w:rsidRDefault="009062C3" w:rsidP="00F47A13">
      <w:pPr>
        <w:spacing w:line="240" w:lineRule="auto"/>
        <w:ind w:firstLine="567"/>
        <w:rPr>
          <w:rFonts w:ascii="Times New Roman" w:hAnsi="Times New Roman"/>
          <w:sz w:val="26"/>
          <w:szCs w:val="26"/>
        </w:rPr>
      </w:pPr>
    </w:p>
    <w:p w:rsidR="009062C3" w:rsidRPr="00122121" w:rsidRDefault="009062C3" w:rsidP="00F47A13">
      <w:pPr>
        <w:spacing w:after="0" w:line="240" w:lineRule="auto"/>
        <w:ind w:firstLine="567"/>
        <w:jc w:val="both"/>
        <w:rPr>
          <w:rFonts w:ascii="Times New Roman" w:hAnsi="Times New Roman"/>
          <w:sz w:val="26"/>
          <w:szCs w:val="26"/>
        </w:rPr>
      </w:pPr>
    </w:p>
    <w:p w:rsidR="009062C3" w:rsidRPr="00122121" w:rsidRDefault="009062C3" w:rsidP="00F47A13">
      <w:pPr>
        <w:spacing w:line="240" w:lineRule="auto"/>
        <w:ind w:firstLine="567"/>
        <w:rPr>
          <w:rFonts w:ascii="Times New Roman" w:hAnsi="Times New Roman"/>
          <w:b/>
          <w:sz w:val="26"/>
          <w:szCs w:val="26"/>
        </w:rPr>
      </w:pPr>
      <w:r w:rsidRPr="00122121">
        <w:rPr>
          <w:rFonts w:ascii="Times New Roman" w:hAnsi="Times New Roman"/>
          <w:b/>
          <w:sz w:val="26"/>
          <w:szCs w:val="26"/>
        </w:rPr>
        <w:br w:type="page"/>
      </w:r>
    </w:p>
    <w:p w:rsidR="009062C3" w:rsidRPr="000111AE" w:rsidRDefault="009062C3" w:rsidP="00F47A13">
      <w:pPr>
        <w:pStyle w:val="Heading1"/>
        <w:ind w:firstLine="567"/>
      </w:pPr>
      <w:bookmarkStart w:id="2" w:name="_Toc437965741"/>
      <w:bookmarkStart w:id="3" w:name="_Toc533841757"/>
      <w:r w:rsidRPr="00122121">
        <w:t>Общая информация по организации доставки ЭМ в субъекты Российской Федерации</w:t>
      </w:r>
      <w:bookmarkEnd w:id="2"/>
      <w:bookmarkEnd w:id="3"/>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Настоящие методические рекомендации определяют порядок организации доставки ЭМ для проведения ГИА в форме ЕГЭ в субъекты Российской Федерации, процедуру взаимодействия лиц, участвующих в процессе доставки ЭМ, процедуру распределения, комплектации и выдачи ЭМ членам ГЭК.</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 xml:space="preserve">ЭМ на электронных носителях и ЭМ в спецпакетах, изготовленные по бумажной технологии, а также ЭМ, выполненные рельефно-точечным шрифтом Брайля, доставляют на региональные склады Перевозчика в коробах отдельно для каждого субъекта Российской Федерации. Короба с ЭМ скомплектованы на субъект. </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Региональные склады Перевозчика должны быть оборудованы системой видеонаблюдения и соответствовать нормам пожарной и информационной безопасности.</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 xml:space="preserve">Доставка ЭМ на региональный склад Перевозчика осуществляется </w:t>
      </w:r>
      <w:r w:rsidRPr="000111AE">
        <w:rPr>
          <w:rFonts w:ascii="Times New Roman" w:hAnsi="Times New Roman"/>
          <w:b/>
          <w:sz w:val="26"/>
          <w:szCs w:val="26"/>
        </w:rPr>
        <w:t xml:space="preserve">не позднее чем </w:t>
      </w:r>
      <w:r>
        <w:rPr>
          <w:rFonts w:ascii="Times New Roman" w:hAnsi="Times New Roman"/>
          <w:b/>
          <w:sz w:val="26"/>
          <w:szCs w:val="26"/>
        </w:rPr>
        <w:br/>
      </w:r>
      <w:r w:rsidRPr="000111AE">
        <w:rPr>
          <w:rFonts w:ascii="Times New Roman" w:hAnsi="Times New Roman"/>
          <w:b/>
          <w:sz w:val="26"/>
          <w:szCs w:val="26"/>
        </w:rPr>
        <w:t>за пять календарных дней</w:t>
      </w:r>
      <w:r w:rsidRPr="000111AE">
        <w:rPr>
          <w:rFonts w:ascii="Times New Roman" w:hAnsi="Times New Roman"/>
          <w:sz w:val="26"/>
          <w:szCs w:val="26"/>
        </w:rPr>
        <w:t xml:space="preserve"> до даты проведения соответствующего экзамена.</w:t>
      </w:r>
    </w:p>
    <w:p w:rsidR="009062C3" w:rsidRPr="00255BB5"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 xml:space="preserve">Выдача ЭМ осуществляется только после сканирования коробов с ЭМ с помощью специального программного обеспечения «Удаленная станция приёмки» </w:t>
      </w:r>
      <w:r>
        <w:rPr>
          <w:rFonts w:ascii="Times New Roman" w:hAnsi="Times New Roman"/>
          <w:sz w:val="26"/>
          <w:szCs w:val="26"/>
        </w:rPr>
        <w:t>и</w:t>
      </w:r>
      <w:r w:rsidRPr="000111AE">
        <w:rPr>
          <w:rFonts w:ascii="Times New Roman" w:hAnsi="Times New Roman"/>
          <w:sz w:val="26"/>
          <w:szCs w:val="26"/>
        </w:rPr>
        <w:t xml:space="preserve"> распределения ЭМ по ППЭ в соответствии с количеством запланированных участников</w:t>
      </w:r>
      <w:r>
        <w:rPr>
          <w:rFonts w:ascii="Times New Roman" w:hAnsi="Times New Roman"/>
          <w:sz w:val="26"/>
          <w:szCs w:val="26"/>
        </w:rPr>
        <w:t xml:space="preserve"> </w:t>
      </w:r>
      <w:r w:rsidRPr="00255BB5">
        <w:rPr>
          <w:rFonts w:ascii="Times New Roman" w:hAnsi="Times New Roman"/>
          <w:sz w:val="26"/>
          <w:szCs w:val="26"/>
        </w:rPr>
        <w:t xml:space="preserve">экзаменов </w:t>
      </w:r>
      <w:r>
        <w:rPr>
          <w:rFonts w:ascii="Times New Roman" w:hAnsi="Times New Roman"/>
          <w:sz w:val="26"/>
          <w:szCs w:val="26"/>
        </w:rPr>
        <w:br/>
      </w:r>
      <w:r w:rsidRPr="00255BB5">
        <w:rPr>
          <w:rFonts w:ascii="Times New Roman" w:hAnsi="Times New Roman"/>
          <w:sz w:val="26"/>
          <w:szCs w:val="26"/>
        </w:rPr>
        <w:t>с помощью специального программного обеспечения «Удаленная станция приёмки».</w:t>
      </w:r>
    </w:p>
    <w:p w:rsidR="009062C3" w:rsidRPr="00255BB5" w:rsidRDefault="009062C3" w:rsidP="00F47A13">
      <w:pPr>
        <w:spacing w:after="0" w:line="240" w:lineRule="auto"/>
        <w:ind w:firstLine="567"/>
        <w:jc w:val="both"/>
        <w:rPr>
          <w:rFonts w:ascii="Times New Roman" w:hAnsi="Times New Roman"/>
          <w:sz w:val="26"/>
          <w:szCs w:val="26"/>
        </w:rPr>
      </w:pPr>
      <w:r>
        <w:rPr>
          <w:rFonts w:ascii="Times New Roman" w:hAnsi="Times New Roman"/>
          <w:sz w:val="26"/>
          <w:szCs w:val="26"/>
        </w:rPr>
        <w:t>Допускается</w:t>
      </w:r>
      <w:r w:rsidRPr="00766E0B">
        <w:rPr>
          <w:rFonts w:ascii="Times New Roman" w:hAnsi="Times New Roman"/>
          <w:sz w:val="26"/>
          <w:szCs w:val="26"/>
        </w:rPr>
        <w:t xml:space="preserve"> в</w:t>
      </w:r>
      <w:r w:rsidRPr="00255BB5">
        <w:rPr>
          <w:rFonts w:ascii="Times New Roman" w:hAnsi="Times New Roman"/>
          <w:sz w:val="26"/>
          <w:szCs w:val="26"/>
        </w:rPr>
        <w:t xml:space="preserve">ыдача ЭМ на электронных носителях </w:t>
      </w:r>
      <w:r w:rsidRPr="00766E0B">
        <w:rPr>
          <w:rFonts w:ascii="Times New Roman" w:hAnsi="Times New Roman"/>
          <w:sz w:val="26"/>
          <w:szCs w:val="26"/>
        </w:rPr>
        <w:t xml:space="preserve">для проведения экзаменов </w:t>
      </w:r>
      <w:r>
        <w:rPr>
          <w:rFonts w:ascii="Times New Roman" w:hAnsi="Times New Roman"/>
          <w:sz w:val="26"/>
          <w:szCs w:val="26"/>
        </w:rPr>
        <w:br/>
        <w:t xml:space="preserve">по всем учебным предметам </w:t>
      </w:r>
      <w:r w:rsidRPr="00766E0B">
        <w:rPr>
          <w:rFonts w:ascii="Times New Roman" w:hAnsi="Times New Roman"/>
          <w:sz w:val="26"/>
          <w:szCs w:val="26"/>
        </w:rPr>
        <w:t xml:space="preserve">в основные </w:t>
      </w:r>
      <w:r>
        <w:rPr>
          <w:rFonts w:ascii="Times New Roman" w:hAnsi="Times New Roman"/>
          <w:sz w:val="26"/>
          <w:szCs w:val="26"/>
        </w:rPr>
        <w:t xml:space="preserve">и резервные </w:t>
      </w:r>
      <w:r w:rsidRPr="00766E0B">
        <w:rPr>
          <w:rFonts w:ascii="Times New Roman" w:hAnsi="Times New Roman"/>
          <w:sz w:val="26"/>
          <w:szCs w:val="26"/>
        </w:rPr>
        <w:t>сроки</w:t>
      </w:r>
      <w:r>
        <w:rPr>
          <w:rFonts w:ascii="Times New Roman" w:hAnsi="Times New Roman"/>
          <w:sz w:val="26"/>
          <w:szCs w:val="26"/>
        </w:rPr>
        <w:t xml:space="preserve"> каждого периода </w:t>
      </w:r>
      <w:r w:rsidRPr="00255BB5">
        <w:rPr>
          <w:rFonts w:ascii="Times New Roman" w:hAnsi="Times New Roman"/>
          <w:sz w:val="26"/>
          <w:szCs w:val="26"/>
        </w:rPr>
        <w:t xml:space="preserve">за пять календарных дней до </w:t>
      </w:r>
      <w:r>
        <w:rPr>
          <w:rFonts w:ascii="Times New Roman" w:hAnsi="Times New Roman"/>
          <w:sz w:val="26"/>
          <w:szCs w:val="26"/>
        </w:rPr>
        <w:t xml:space="preserve">начала основных и (или) резервных дней соответствующего периода </w:t>
      </w:r>
      <w:r w:rsidRPr="00255BB5">
        <w:rPr>
          <w:rFonts w:ascii="Times New Roman" w:hAnsi="Times New Roman"/>
          <w:sz w:val="26"/>
          <w:szCs w:val="26"/>
        </w:rPr>
        <w:t>проведения ГИА в форме ЕГЭ</w:t>
      </w:r>
      <w:r w:rsidRPr="00766E0B">
        <w:rPr>
          <w:rFonts w:ascii="Times New Roman" w:hAnsi="Times New Roman"/>
          <w:sz w:val="26"/>
          <w:szCs w:val="26"/>
        </w:rPr>
        <w:t xml:space="preserve"> при наличии ЭМ на региональном складе</w:t>
      </w:r>
      <w:r w:rsidRPr="00255BB5">
        <w:rPr>
          <w:rFonts w:ascii="Times New Roman" w:hAnsi="Times New Roman"/>
          <w:sz w:val="26"/>
          <w:szCs w:val="26"/>
        </w:rPr>
        <w:t>.</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 xml:space="preserve">Выдача ЭМ на электронных носителях для ППЭ ТОМ возможна со дня поступления их на региональные склады субъектов Российской Федерации. </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Решение о дате получения ЭМ на электронных носителях принимает ОИВ. С целью обеспечения сохранности и обеспечения информационной безопасности ЭМ необходимо оформить правовой или распорядительный акт, определяющий место и условия хранения ЭМ.</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Выдача ЭМ, изготовленных по бумажной технологии, осуществляется Перевозчиком в день соответствующего экзамена с 00.00 лично прибывшему  на региональный склад члену ГЭК.</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Для взаимодействия с представителями Перевозчика в субъекте Российской Федерации по вопросам хранения, распределения и комплектации ЭМ руководитель ОИВ назначает:</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сотрудника, отвечающего за координацию работ по взаимодействию лиц, участвующих в процессе доставки, распределения и выдачи ЭМ (далее – Ответственный сотрудник ОИВ);</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сотрудника, ответственного за получение и распределение ЭМ на территории регионального склада Перевозчика (далее – Ответственный грузополучатель);</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 xml:space="preserve">сотрудников РЦОИ, ответственных за проведение работ по распределению ЭМ </w:t>
      </w:r>
      <w:r>
        <w:rPr>
          <w:rFonts w:ascii="Times New Roman" w:hAnsi="Times New Roman"/>
          <w:sz w:val="26"/>
          <w:szCs w:val="26"/>
        </w:rPr>
        <w:br/>
      </w:r>
      <w:r w:rsidRPr="000111AE">
        <w:rPr>
          <w:rFonts w:ascii="Times New Roman" w:hAnsi="Times New Roman"/>
          <w:sz w:val="26"/>
          <w:szCs w:val="26"/>
        </w:rPr>
        <w:t xml:space="preserve">по ППЭ, работе со специальным программным обеспечением </w:t>
      </w:r>
      <w:r w:rsidRPr="000111AE">
        <w:rPr>
          <w:rFonts w:ascii="Times New Roman" w:hAnsi="Times New Roman"/>
          <w:iCs/>
          <w:sz w:val="26"/>
          <w:szCs w:val="26"/>
        </w:rPr>
        <w:t>«Удаленная станция приёмки»</w:t>
      </w:r>
      <w:r w:rsidRPr="000111AE">
        <w:rPr>
          <w:rFonts w:ascii="Times New Roman" w:hAnsi="Times New Roman"/>
          <w:sz w:val="26"/>
          <w:szCs w:val="26"/>
        </w:rPr>
        <w:t xml:space="preserve"> (далее – сотрудники РЦОИ). </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При осуществлении работ с ЭМ на складе Перевозчика обязательно присутствие Ответственного грузополучателя ЭМ.</w:t>
      </w:r>
    </w:p>
    <w:p w:rsidR="009062C3" w:rsidRPr="00122121"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 xml:space="preserve">Контактную информацию об Ответственном грузополучателе, его согласие </w:t>
      </w:r>
      <w:r>
        <w:rPr>
          <w:rFonts w:ascii="Times New Roman" w:hAnsi="Times New Roman"/>
          <w:sz w:val="26"/>
          <w:szCs w:val="26"/>
        </w:rPr>
        <w:br/>
      </w:r>
      <w:r w:rsidRPr="000111AE">
        <w:rPr>
          <w:rFonts w:ascii="Times New Roman" w:hAnsi="Times New Roman"/>
          <w:sz w:val="26"/>
          <w:szCs w:val="26"/>
        </w:rPr>
        <w:t>на обработку персональных данных, информацию об организации-грузополучателе необходимо направить официальным письмом в ФЦТ (по запросу).</w:t>
      </w:r>
      <w:r w:rsidRPr="000111AE">
        <w:rPr>
          <w:rFonts w:ascii="Times New Roman" w:hAnsi="Times New Roman"/>
        </w:rPr>
        <w:t xml:space="preserve"> </w:t>
      </w:r>
    </w:p>
    <w:p w:rsidR="009062C3" w:rsidRDefault="009062C3" w:rsidP="00F47A13">
      <w:pPr>
        <w:spacing w:after="0" w:line="240" w:lineRule="auto"/>
        <w:ind w:firstLine="567"/>
        <w:rPr>
          <w:rFonts w:ascii="Times New Roman" w:hAnsi="Times New Roman"/>
          <w:sz w:val="26"/>
          <w:szCs w:val="26"/>
        </w:rPr>
      </w:pPr>
      <w:r w:rsidRPr="00122121">
        <w:rPr>
          <w:rFonts w:ascii="Times New Roman" w:hAnsi="Times New Roman"/>
          <w:sz w:val="26"/>
          <w:szCs w:val="26"/>
        </w:rPr>
        <w:t xml:space="preserve">Виды и назначение упаковочных материалов: </w:t>
      </w:r>
    </w:p>
    <w:p w:rsidR="009062C3" w:rsidRDefault="009062C3" w:rsidP="00F47A13">
      <w:pPr>
        <w:spacing w:after="0" w:line="240" w:lineRule="auto"/>
        <w:ind w:firstLine="567"/>
        <w:jc w:val="both"/>
        <w:rPr>
          <w:rFonts w:ascii="Times New Roman" w:hAnsi="Times New Roman"/>
          <w:sz w:val="26"/>
          <w:szCs w:val="26"/>
        </w:rPr>
      </w:pPr>
      <w:r w:rsidRPr="00122121">
        <w:rPr>
          <w:rFonts w:ascii="Times New Roman" w:hAnsi="Times New Roman"/>
          <w:sz w:val="26"/>
          <w:szCs w:val="26"/>
        </w:rPr>
        <w:t xml:space="preserve">Сейф-пакеты (стандартные, большие) и ВДП для комплектации ЭМ предоставляются ФЦТ и направляются в субъекты Российской Федерации </w:t>
      </w:r>
      <w:r w:rsidRPr="000111AE">
        <w:rPr>
          <w:rFonts w:ascii="Times New Roman" w:hAnsi="Times New Roman"/>
          <w:sz w:val="26"/>
          <w:szCs w:val="26"/>
        </w:rPr>
        <w:t xml:space="preserve">в соответствии с заказом. </w:t>
      </w:r>
    </w:p>
    <w:p w:rsidR="009062C3" w:rsidRPr="000111AE" w:rsidRDefault="009062C3" w:rsidP="00F47A13">
      <w:pPr>
        <w:spacing w:line="240" w:lineRule="auto"/>
        <w:ind w:firstLine="567"/>
        <w:rPr>
          <w:rFonts w:ascii="Times New Roman" w:hAnsi="Times New Roman"/>
          <w:sz w:val="26"/>
          <w:szCs w:val="26"/>
        </w:rPr>
      </w:pPr>
      <w:r w:rsidRPr="000111AE">
        <w:rPr>
          <w:rFonts w:ascii="Times New Roman" w:hAnsi="Times New Roman"/>
          <w:sz w:val="26"/>
          <w:szCs w:val="26"/>
        </w:rPr>
        <w:t xml:space="preserve">Для упаковки ЭМ используются: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3"/>
        <w:gridCol w:w="2586"/>
        <w:gridCol w:w="4942"/>
      </w:tblGrid>
      <w:tr w:rsidR="009062C3" w:rsidRPr="00557828" w:rsidTr="00557828">
        <w:tc>
          <w:tcPr>
            <w:tcW w:w="1388" w:type="pct"/>
          </w:tcPr>
          <w:p w:rsidR="009062C3" w:rsidRPr="00557828" w:rsidRDefault="009062C3" w:rsidP="00557828">
            <w:pPr>
              <w:spacing w:after="0" w:line="240" w:lineRule="auto"/>
              <w:jc w:val="center"/>
              <w:rPr>
                <w:rFonts w:ascii="Times New Roman" w:hAnsi="Times New Roman"/>
                <w:b/>
                <w:sz w:val="26"/>
                <w:szCs w:val="26"/>
              </w:rPr>
            </w:pPr>
            <w:r w:rsidRPr="00557828">
              <w:rPr>
                <w:rFonts w:ascii="Times New Roman" w:hAnsi="Times New Roman"/>
                <w:b/>
                <w:sz w:val="26"/>
                <w:szCs w:val="26"/>
              </w:rPr>
              <w:t xml:space="preserve">Наименование </w:t>
            </w:r>
          </w:p>
        </w:tc>
        <w:tc>
          <w:tcPr>
            <w:tcW w:w="1241" w:type="pct"/>
          </w:tcPr>
          <w:p w:rsidR="009062C3" w:rsidRPr="00557828" w:rsidRDefault="009062C3" w:rsidP="00557828">
            <w:pPr>
              <w:spacing w:after="0" w:line="240" w:lineRule="auto"/>
              <w:jc w:val="center"/>
              <w:rPr>
                <w:rFonts w:ascii="Times New Roman" w:hAnsi="Times New Roman"/>
                <w:b/>
                <w:sz w:val="26"/>
                <w:szCs w:val="26"/>
              </w:rPr>
            </w:pPr>
            <w:r w:rsidRPr="00557828">
              <w:rPr>
                <w:rFonts w:ascii="Times New Roman" w:hAnsi="Times New Roman"/>
                <w:b/>
                <w:sz w:val="26"/>
                <w:szCs w:val="26"/>
              </w:rPr>
              <w:t xml:space="preserve">Место использования </w:t>
            </w:r>
          </w:p>
        </w:tc>
        <w:tc>
          <w:tcPr>
            <w:tcW w:w="2371" w:type="pct"/>
          </w:tcPr>
          <w:p w:rsidR="009062C3" w:rsidRPr="00557828" w:rsidRDefault="009062C3" w:rsidP="00557828">
            <w:pPr>
              <w:spacing w:after="0" w:line="240" w:lineRule="auto"/>
              <w:jc w:val="center"/>
              <w:rPr>
                <w:rFonts w:ascii="Times New Roman" w:hAnsi="Times New Roman"/>
                <w:b/>
                <w:sz w:val="26"/>
                <w:szCs w:val="26"/>
              </w:rPr>
            </w:pPr>
            <w:r w:rsidRPr="00557828">
              <w:rPr>
                <w:rFonts w:ascii="Times New Roman" w:hAnsi="Times New Roman"/>
                <w:b/>
                <w:sz w:val="26"/>
                <w:szCs w:val="26"/>
              </w:rPr>
              <w:t>Использование</w:t>
            </w:r>
          </w:p>
        </w:tc>
      </w:tr>
      <w:tr w:rsidR="009062C3" w:rsidRPr="00557828" w:rsidTr="00557828">
        <w:trPr>
          <w:trHeight w:val="635"/>
        </w:trPr>
        <w:tc>
          <w:tcPr>
            <w:tcW w:w="1388" w:type="pct"/>
            <w:vMerge w:val="restart"/>
            <w:vAlign w:val="center"/>
          </w:tcPr>
          <w:p w:rsidR="009062C3" w:rsidRPr="00557828" w:rsidRDefault="009062C3" w:rsidP="00557828">
            <w:pPr>
              <w:spacing w:after="0" w:line="240" w:lineRule="auto"/>
              <w:jc w:val="center"/>
              <w:rPr>
                <w:rFonts w:ascii="Times New Roman" w:hAnsi="Times New Roman"/>
                <w:sz w:val="26"/>
                <w:szCs w:val="26"/>
              </w:rPr>
            </w:pPr>
            <w:r w:rsidRPr="00557828">
              <w:rPr>
                <w:rFonts w:ascii="Times New Roman" w:hAnsi="Times New Roman"/>
                <w:sz w:val="26"/>
                <w:szCs w:val="26"/>
              </w:rPr>
              <w:t>Сейф-пакет стандартный</w:t>
            </w:r>
          </w:p>
          <w:p w:rsidR="009062C3" w:rsidRPr="00557828" w:rsidRDefault="009062C3" w:rsidP="00557828">
            <w:pPr>
              <w:spacing w:after="0" w:line="240" w:lineRule="auto"/>
              <w:jc w:val="center"/>
              <w:rPr>
                <w:rFonts w:ascii="Times New Roman" w:hAnsi="Times New Roman"/>
                <w:sz w:val="26"/>
                <w:szCs w:val="26"/>
              </w:rPr>
            </w:pPr>
            <w:r w:rsidRPr="00557828">
              <w:rPr>
                <w:rFonts w:ascii="Times New Roman" w:hAnsi="Times New Roman"/>
                <w:sz w:val="26"/>
                <w:szCs w:val="26"/>
              </w:rPr>
              <w:t xml:space="preserve">Размер </w:t>
            </w:r>
            <w:r w:rsidRPr="00557828">
              <w:rPr>
                <w:rFonts w:ascii="Times New Roman" w:hAnsi="Times New Roman"/>
                <w:color w:val="000000"/>
                <w:sz w:val="26"/>
                <w:szCs w:val="26"/>
              </w:rPr>
              <w:t>296*420</w:t>
            </w:r>
          </w:p>
        </w:tc>
        <w:tc>
          <w:tcPr>
            <w:tcW w:w="1241" w:type="pct"/>
          </w:tcPr>
          <w:p w:rsidR="009062C3" w:rsidRPr="00557828" w:rsidRDefault="009062C3" w:rsidP="00557828">
            <w:pPr>
              <w:spacing w:after="0" w:line="240" w:lineRule="auto"/>
              <w:jc w:val="center"/>
              <w:rPr>
                <w:rFonts w:ascii="Times New Roman" w:hAnsi="Times New Roman"/>
                <w:sz w:val="26"/>
                <w:szCs w:val="26"/>
              </w:rPr>
            </w:pPr>
            <w:r w:rsidRPr="00557828">
              <w:rPr>
                <w:rFonts w:ascii="Times New Roman" w:hAnsi="Times New Roman"/>
                <w:sz w:val="26"/>
                <w:szCs w:val="26"/>
              </w:rPr>
              <w:t>Склад Перевозчика</w:t>
            </w:r>
          </w:p>
        </w:tc>
        <w:tc>
          <w:tcPr>
            <w:tcW w:w="2371" w:type="pct"/>
          </w:tcPr>
          <w:p w:rsidR="009062C3" w:rsidRPr="00557828" w:rsidRDefault="009062C3" w:rsidP="00557828">
            <w:pPr>
              <w:pStyle w:val="ListParagraph"/>
              <w:numPr>
                <w:ilvl w:val="0"/>
                <w:numId w:val="45"/>
              </w:numPr>
              <w:ind w:left="0" w:firstLine="0"/>
              <w:rPr>
                <w:sz w:val="26"/>
                <w:szCs w:val="26"/>
              </w:rPr>
            </w:pPr>
            <w:r w:rsidRPr="00557828">
              <w:rPr>
                <w:sz w:val="26"/>
                <w:szCs w:val="26"/>
              </w:rPr>
              <w:t xml:space="preserve">Для комплектации ЭМ (электронные носители или спецпакеты) по ППЭ </w:t>
            </w:r>
          </w:p>
          <w:p w:rsidR="009062C3" w:rsidRPr="00557828" w:rsidRDefault="009062C3" w:rsidP="00557828">
            <w:pPr>
              <w:pStyle w:val="ListParagraph"/>
              <w:numPr>
                <w:ilvl w:val="0"/>
                <w:numId w:val="45"/>
              </w:numPr>
              <w:ind w:left="0" w:firstLine="0"/>
              <w:rPr>
                <w:sz w:val="26"/>
                <w:szCs w:val="26"/>
              </w:rPr>
            </w:pPr>
            <w:r w:rsidRPr="00557828">
              <w:rPr>
                <w:sz w:val="26"/>
                <w:szCs w:val="26"/>
              </w:rPr>
              <w:t xml:space="preserve">Для комплектации ВДП, сейф-пакетов, пакета руководителя ППЭ </w:t>
            </w:r>
            <w:r w:rsidRPr="00557828">
              <w:rPr>
                <w:sz w:val="26"/>
                <w:szCs w:val="26"/>
              </w:rPr>
              <w:br/>
              <w:t>(в случае использования бумажной версии) для ППЭ с запланированным количеством не более  5 аудиторий</w:t>
            </w:r>
          </w:p>
        </w:tc>
      </w:tr>
      <w:tr w:rsidR="009062C3" w:rsidRPr="00557828" w:rsidTr="00557828">
        <w:tc>
          <w:tcPr>
            <w:tcW w:w="1388" w:type="pct"/>
            <w:vMerge/>
            <w:vAlign w:val="center"/>
          </w:tcPr>
          <w:p w:rsidR="009062C3" w:rsidRPr="00557828" w:rsidRDefault="009062C3" w:rsidP="00557828">
            <w:pPr>
              <w:spacing w:after="0" w:line="240" w:lineRule="auto"/>
              <w:jc w:val="center"/>
              <w:rPr>
                <w:rFonts w:ascii="Times New Roman" w:hAnsi="Times New Roman"/>
                <w:sz w:val="26"/>
                <w:szCs w:val="26"/>
              </w:rPr>
            </w:pPr>
          </w:p>
        </w:tc>
        <w:tc>
          <w:tcPr>
            <w:tcW w:w="1241" w:type="pct"/>
          </w:tcPr>
          <w:p w:rsidR="009062C3" w:rsidRPr="00557828" w:rsidRDefault="009062C3" w:rsidP="00557828">
            <w:pPr>
              <w:spacing w:after="0" w:line="240" w:lineRule="auto"/>
              <w:jc w:val="center"/>
              <w:rPr>
                <w:rFonts w:ascii="Times New Roman" w:hAnsi="Times New Roman"/>
                <w:sz w:val="26"/>
                <w:szCs w:val="26"/>
              </w:rPr>
            </w:pPr>
            <w:r w:rsidRPr="00557828">
              <w:rPr>
                <w:rFonts w:ascii="Times New Roman" w:hAnsi="Times New Roman"/>
                <w:sz w:val="26"/>
                <w:szCs w:val="26"/>
              </w:rPr>
              <w:t>Аудитория</w:t>
            </w:r>
          </w:p>
        </w:tc>
        <w:tc>
          <w:tcPr>
            <w:tcW w:w="2371" w:type="pct"/>
          </w:tcPr>
          <w:p w:rsidR="009062C3" w:rsidRPr="00557828" w:rsidRDefault="009062C3" w:rsidP="00557828">
            <w:pPr>
              <w:pStyle w:val="ListParagraph"/>
              <w:numPr>
                <w:ilvl w:val="0"/>
                <w:numId w:val="45"/>
              </w:numPr>
              <w:ind w:left="0" w:firstLine="0"/>
              <w:rPr>
                <w:sz w:val="26"/>
                <w:szCs w:val="26"/>
              </w:rPr>
            </w:pPr>
            <w:r w:rsidRPr="00557828">
              <w:rPr>
                <w:sz w:val="26"/>
                <w:szCs w:val="26"/>
              </w:rPr>
              <w:t xml:space="preserve">Для упаковки использованных КИМ и контрольных листов после завершения экзамена </w:t>
            </w:r>
            <w:r w:rsidRPr="00557828">
              <w:rPr>
                <w:iCs/>
                <w:sz w:val="26"/>
                <w:szCs w:val="26"/>
              </w:rPr>
              <w:t>в аудиториях, где запланированное количество участников экзаменов более 7</w:t>
            </w:r>
          </w:p>
        </w:tc>
      </w:tr>
      <w:tr w:rsidR="009062C3" w:rsidRPr="00557828" w:rsidTr="00557828">
        <w:tc>
          <w:tcPr>
            <w:tcW w:w="1388" w:type="pct"/>
            <w:vMerge/>
            <w:vAlign w:val="center"/>
          </w:tcPr>
          <w:p w:rsidR="009062C3" w:rsidRPr="00557828" w:rsidRDefault="009062C3" w:rsidP="00557828">
            <w:pPr>
              <w:spacing w:after="0" w:line="240" w:lineRule="auto"/>
              <w:jc w:val="center"/>
              <w:rPr>
                <w:rFonts w:ascii="Times New Roman" w:hAnsi="Times New Roman"/>
                <w:sz w:val="26"/>
                <w:szCs w:val="26"/>
              </w:rPr>
            </w:pPr>
          </w:p>
        </w:tc>
        <w:tc>
          <w:tcPr>
            <w:tcW w:w="1241" w:type="pct"/>
          </w:tcPr>
          <w:p w:rsidR="009062C3" w:rsidRPr="00557828" w:rsidRDefault="009062C3" w:rsidP="00557828">
            <w:pPr>
              <w:spacing w:after="0" w:line="240" w:lineRule="auto"/>
              <w:jc w:val="center"/>
              <w:rPr>
                <w:rFonts w:ascii="Times New Roman" w:hAnsi="Times New Roman"/>
                <w:sz w:val="26"/>
                <w:szCs w:val="26"/>
              </w:rPr>
            </w:pPr>
            <w:r w:rsidRPr="00557828">
              <w:rPr>
                <w:rFonts w:ascii="Times New Roman" w:hAnsi="Times New Roman"/>
                <w:sz w:val="26"/>
                <w:szCs w:val="26"/>
              </w:rPr>
              <w:t xml:space="preserve"> Штаб ППЭ</w:t>
            </w:r>
          </w:p>
        </w:tc>
        <w:tc>
          <w:tcPr>
            <w:tcW w:w="2371" w:type="pct"/>
          </w:tcPr>
          <w:p w:rsidR="009062C3" w:rsidRPr="00557828" w:rsidRDefault="009062C3" w:rsidP="00557828">
            <w:pPr>
              <w:pStyle w:val="ListParagraph"/>
              <w:numPr>
                <w:ilvl w:val="0"/>
                <w:numId w:val="45"/>
              </w:numPr>
              <w:ind w:left="0" w:firstLine="0"/>
              <w:rPr>
                <w:sz w:val="26"/>
                <w:szCs w:val="26"/>
              </w:rPr>
            </w:pPr>
            <w:r w:rsidRPr="00557828">
              <w:rPr>
                <w:sz w:val="26"/>
                <w:szCs w:val="26"/>
              </w:rPr>
              <w:t xml:space="preserve">Для упаковки ВДП                                  с испорченными/бракованными ИК </w:t>
            </w:r>
            <w:r w:rsidRPr="00557828">
              <w:rPr>
                <w:sz w:val="26"/>
                <w:szCs w:val="26"/>
              </w:rPr>
              <w:br/>
              <w:t>и использованных электронных носителей после завершения экзамена</w:t>
            </w:r>
          </w:p>
          <w:p w:rsidR="009062C3" w:rsidRPr="00557828" w:rsidRDefault="009062C3" w:rsidP="00557828">
            <w:pPr>
              <w:pStyle w:val="ListParagraph"/>
              <w:numPr>
                <w:ilvl w:val="0"/>
                <w:numId w:val="45"/>
              </w:numPr>
              <w:ind w:left="0" w:firstLine="0"/>
              <w:rPr>
                <w:sz w:val="26"/>
                <w:szCs w:val="26"/>
              </w:rPr>
            </w:pPr>
            <w:r w:rsidRPr="00557828">
              <w:rPr>
                <w:sz w:val="26"/>
                <w:szCs w:val="26"/>
              </w:rPr>
              <w:t xml:space="preserve">Для упаковки неиспользованных электронных носителей после завершения экзамена </w:t>
            </w:r>
          </w:p>
        </w:tc>
      </w:tr>
      <w:tr w:rsidR="009062C3" w:rsidRPr="00557828" w:rsidTr="00557828">
        <w:tc>
          <w:tcPr>
            <w:tcW w:w="1388" w:type="pct"/>
            <w:vMerge w:val="restart"/>
            <w:vAlign w:val="center"/>
          </w:tcPr>
          <w:p w:rsidR="009062C3" w:rsidRPr="00557828" w:rsidRDefault="009062C3" w:rsidP="00557828">
            <w:pPr>
              <w:spacing w:after="0" w:line="240" w:lineRule="auto"/>
              <w:jc w:val="center"/>
              <w:rPr>
                <w:rFonts w:ascii="Times New Roman" w:hAnsi="Times New Roman"/>
                <w:sz w:val="26"/>
                <w:szCs w:val="26"/>
              </w:rPr>
            </w:pPr>
            <w:r w:rsidRPr="00557828">
              <w:rPr>
                <w:rFonts w:ascii="Times New Roman" w:hAnsi="Times New Roman"/>
                <w:sz w:val="26"/>
                <w:szCs w:val="26"/>
              </w:rPr>
              <w:t>Сейф-пакет большой</w:t>
            </w:r>
          </w:p>
          <w:p w:rsidR="009062C3" w:rsidRPr="00557828" w:rsidRDefault="009062C3" w:rsidP="00557828">
            <w:pPr>
              <w:spacing w:after="0" w:line="240" w:lineRule="auto"/>
              <w:jc w:val="center"/>
              <w:rPr>
                <w:rFonts w:ascii="Times New Roman" w:hAnsi="Times New Roman"/>
                <w:sz w:val="26"/>
                <w:szCs w:val="26"/>
              </w:rPr>
            </w:pPr>
            <w:r w:rsidRPr="00557828">
              <w:rPr>
                <w:rFonts w:ascii="Times New Roman" w:hAnsi="Times New Roman"/>
                <w:sz w:val="26"/>
                <w:szCs w:val="26"/>
              </w:rPr>
              <w:t>Размер 438*575</w:t>
            </w:r>
          </w:p>
        </w:tc>
        <w:tc>
          <w:tcPr>
            <w:tcW w:w="1241" w:type="pct"/>
          </w:tcPr>
          <w:p w:rsidR="009062C3" w:rsidRPr="00557828" w:rsidRDefault="009062C3" w:rsidP="00557828">
            <w:pPr>
              <w:spacing w:after="0" w:line="240" w:lineRule="auto"/>
              <w:jc w:val="center"/>
              <w:rPr>
                <w:rFonts w:ascii="Times New Roman" w:hAnsi="Times New Roman"/>
                <w:sz w:val="26"/>
                <w:szCs w:val="26"/>
              </w:rPr>
            </w:pPr>
            <w:r w:rsidRPr="00557828">
              <w:rPr>
                <w:rFonts w:ascii="Times New Roman" w:hAnsi="Times New Roman"/>
                <w:sz w:val="26"/>
                <w:szCs w:val="26"/>
              </w:rPr>
              <w:t xml:space="preserve">Склад Перевозчика </w:t>
            </w:r>
          </w:p>
        </w:tc>
        <w:tc>
          <w:tcPr>
            <w:tcW w:w="2371" w:type="pct"/>
          </w:tcPr>
          <w:p w:rsidR="009062C3" w:rsidRPr="00557828" w:rsidRDefault="009062C3" w:rsidP="00557828">
            <w:pPr>
              <w:pStyle w:val="ListParagraph"/>
              <w:numPr>
                <w:ilvl w:val="0"/>
                <w:numId w:val="45"/>
              </w:numPr>
              <w:ind w:left="0" w:firstLine="0"/>
              <w:rPr>
                <w:sz w:val="26"/>
                <w:szCs w:val="26"/>
              </w:rPr>
            </w:pPr>
            <w:r w:rsidRPr="00557828">
              <w:rPr>
                <w:sz w:val="26"/>
                <w:szCs w:val="26"/>
              </w:rPr>
              <w:t xml:space="preserve">Для комплектации ВДП, сейф-пакетов, пакета руководителя ППЭ </w:t>
            </w:r>
            <w:r w:rsidRPr="00557828">
              <w:rPr>
                <w:sz w:val="26"/>
                <w:szCs w:val="26"/>
              </w:rPr>
              <w:br/>
              <w:t xml:space="preserve">(в случае использования бумажной версии) для ППЭ с запланированным количеством более 5 аудиторий </w:t>
            </w:r>
          </w:p>
        </w:tc>
      </w:tr>
      <w:tr w:rsidR="009062C3" w:rsidRPr="00557828" w:rsidTr="00557828">
        <w:tc>
          <w:tcPr>
            <w:tcW w:w="1388" w:type="pct"/>
            <w:vMerge/>
            <w:vAlign w:val="center"/>
          </w:tcPr>
          <w:p w:rsidR="009062C3" w:rsidRPr="00557828" w:rsidRDefault="009062C3" w:rsidP="00557828">
            <w:pPr>
              <w:spacing w:after="0" w:line="240" w:lineRule="auto"/>
              <w:jc w:val="center"/>
              <w:rPr>
                <w:rFonts w:ascii="Times New Roman" w:hAnsi="Times New Roman"/>
                <w:sz w:val="26"/>
                <w:szCs w:val="26"/>
              </w:rPr>
            </w:pPr>
          </w:p>
        </w:tc>
        <w:tc>
          <w:tcPr>
            <w:tcW w:w="1241" w:type="pct"/>
          </w:tcPr>
          <w:p w:rsidR="009062C3" w:rsidRPr="00557828" w:rsidRDefault="009062C3" w:rsidP="00557828">
            <w:pPr>
              <w:spacing w:after="0" w:line="240" w:lineRule="auto"/>
              <w:jc w:val="center"/>
              <w:rPr>
                <w:rFonts w:ascii="Times New Roman" w:hAnsi="Times New Roman"/>
                <w:sz w:val="26"/>
                <w:szCs w:val="26"/>
              </w:rPr>
            </w:pPr>
            <w:r w:rsidRPr="00557828">
              <w:rPr>
                <w:rFonts w:ascii="Times New Roman" w:hAnsi="Times New Roman"/>
                <w:sz w:val="26"/>
                <w:szCs w:val="26"/>
              </w:rPr>
              <w:t>Штаб ППЭ</w:t>
            </w:r>
          </w:p>
        </w:tc>
        <w:tc>
          <w:tcPr>
            <w:tcW w:w="2371" w:type="pct"/>
          </w:tcPr>
          <w:p w:rsidR="009062C3" w:rsidRPr="00557828" w:rsidRDefault="009062C3" w:rsidP="00557828">
            <w:pPr>
              <w:pStyle w:val="ListParagraph"/>
              <w:numPr>
                <w:ilvl w:val="0"/>
                <w:numId w:val="46"/>
              </w:numPr>
              <w:ind w:left="0" w:firstLine="0"/>
              <w:rPr>
                <w:sz w:val="26"/>
                <w:szCs w:val="26"/>
              </w:rPr>
            </w:pPr>
            <w:r w:rsidRPr="00557828">
              <w:rPr>
                <w:sz w:val="26"/>
                <w:szCs w:val="26"/>
              </w:rPr>
              <w:t xml:space="preserve">Для упаковки ВДП                                  с использованными бланками и формами </w:t>
            </w:r>
          </w:p>
        </w:tc>
      </w:tr>
      <w:tr w:rsidR="009062C3" w:rsidRPr="00557828" w:rsidTr="00557828">
        <w:tc>
          <w:tcPr>
            <w:tcW w:w="1388" w:type="pct"/>
            <w:vAlign w:val="center"/>
          </w:tcPr>
          <w:p w:rsidR="009062C3" w:rsidRPr="00557828" w:rsidRDefault="009062C3" w:rsidP="00557828">
            <w:pPr>
              <w:spacing w:after="0" w:line="240" w:lineRule="auto"/>
              <w:jc w:val="center"/>
              <w:rPr>
                <w:rFonts w:ascii="Times New Roman" w:hAnsi="Times New Roman"/>
                <w:sz w:val="26"/>
                <w:szCs w:val="26"/>
              </w:rPr>
            </w:pPr>
            <w:r w:rsidRPr="00557828">
              <w:rPr>
                <w:rFonts w:ascii="Times New Roman" w:hAnsi="Times New Roman"/>
                <w:sz w:val="26"/>
                <w:szCs w:val="26"/>
              </w:rPr>
              <w:t>ВДП с формой ППЭ-11</w:t>
            </w:r>
          </w:p>
          <w:p w:rsidR="009062C3" w:rsidRPr="00557828" w:rsidRDefault="009062C3" w:rsidP="00557828">
            <w:pPr>
              <w:spacing w:after="0" w:line="240" w:lineRule="auto"/>
              <w:jc w:val="center"/>
              <w:rPr>
                <w:rFonts w:ascii="Times New Roman" w:hAnsi="Times New Roman"/>
                <w:sz w:val="26"/>
                <w:szCs w:val="26"/>
              </w:rPr>
            </w:pPr>
            <w:r w:rsidRPr="00557828">
              <w:rPr>
                <w:rFonts w:ascii="Times New Roman" w:hAnsi="Times New Roman"/>
                <w:sz w:val="26"/>
                <w:szCs w:val="26"/>
              </w:rPr>
              <w:t>Размер 229х324</w:t>
            </w:r>
          </w:p>
        </w:tc>
        <w:tc>
          <w:tcPr>
            <w:tcW w:w="1241" w:type="pct"/>
          </w:tcPr>
          <w:p w:rsidR="009062C3" w:rsidRPr="00557828" w:rsidRDefault="009062C3" w:rsidP="00557828">
            <w:pPr>
              <w:spacing w:after="0" w:line="240" w:lineRule="auto"/>
              <w:jc w:val="center"/>
              <w:rPr>
                <w:rFonts w:ascii="Times New Roman" w:hAnsi="Times New Roman"/>
                <w:sz w:val="26"/>
                <w:szCs w:val="26"/>
              </w:rPr>
            </w:pPr>
            <w:r w:rsidRPr="00557828">
              <w:rPr>
                <w:rFonts w:ascii="Times New Roman" w:hAnsi="Times New Roman"/>
                <w:sz w:val="26"/>
                <w:szCs w:val="26"/>
              </w:rPr>
              <w:t xml:space="preserve">Аудитория </w:t>
            </w:r>
          </w:p>
        </w:tc>
        <w:tc>
          <w:tcPr>
            <w:tcW w:w="2371" w:type="pct"/>
          </w:tcPr>
          <w:p w:rsidR="009062C3" w:rsidRPr="00557828" w:rsidRDefault="009062C3" w:rsidP="00557828">
            <w:pPr>
              <w:pStyle w:val="ListParagraph"/>
              <w:numPr>
                <w:ilvl w:val="0"/>
                <w:numId w:val="46"/>
              </w:numPr>
              <w:ind w:left="0" w:firstLine="0"/>
              <w:rPr>
                <w:sz w:val="26"/>
                <w:szCs w:val="26"/>
              </w:rPr>
            </w:pPr>
            <w:r w:rsidRPr="00557828">
              <w:rPr>
                <w:sz w:val="26"/>
                <w:szCs w:val="26"/>
              </w:rPr>
              <w:t xml:space="preserve">Для упаковки использованных бланков </w:t>
            </w:r>
          </w:p>
          <w:p w:rsidR="009062C3" w:rsidRPr="00557828" w:rsidRDefault="009062C3" w:rsidP="00557828">
            <w:pPr>
              <w:pStyle w:val="ListParagraph"/>
              <w:numPr>
                <w:ilvl w:val="0"/>
                <w:numId w:val="46"/>
              </w:numPr>
              <w:ind w:left="0" w:firstLine="0"/>
              <w:rPr>
                <w:sz w:val="26"/>
                <w:szCs w:val="26"/>
              </w:rPr>
            </w:pPr>
            <w:r w:rsidRPr="00557828">
              <w:rPr>
                <w:sz w:val="26"/>
                <w:szCs w:val="26"/>
              </w:rPr>
              <w:t xml:space="preserve">Для упаковки испорченных/ бракованных ИК </w:t>
            </w:r>
          </w:p>
          <w:p w:rsidR="009062C3" w:rsidRPr="00557828" w:rsidRDefault="009062C3" w:rsidP="00557828">
            <w:pPr>
              <w:pStyle w:val="ListParagraph"/>
              <w:numPr>
                <w:ilvl w:val="0"/>
                <w:numId w:val="46"/>
              </w:numPr>
              <w:ind w:left="0" w:firstLine="0"/>
              <w:rPr>
                <w:sz w:val="26"/>
                <w:szCs w:val="26"/>
              </w:rPr>
            </w:pPr>
            <w:r w:rsidRPr="00557828">
              <w:rPr>
                <w:sz w:val="26"/>
                <w:szCs w:val="26"/>
              </w:rPr>
              <w:t>Для упаковки использованных КИМ и контрольных листов после завершения экзамена</w:t>
            </w:r>
            <w:r w:rsidRPr="00557828">
              <w:rPr>
                <w:iCs/>
                <w:sz w:val="26"/>
                <w:szCs w:val="26"/>
              </w:rPr>
              <w:t xml:space="preserve"> в аудиториях, где запланированное количество участников экзаменов  не более 7, а также для аудиторий в ППЭ для участников экзаменов с ограниченными возможностями здоровья, детей-инвалидов, инвалидов; ППЭ, расположенных</w:t>
            </w:r>
            <w:r w:rsidRPr="00557828">
              <w:rPr>
                <w:sz w:val="26"/>
                <w:szCs w:val="26"/>
              </w:rPr>
              <w:t xml:space="preserve"> на дому, в лечебных учреждениях, в специальных учебно-воспитательных учреждениях закрытого типа, а также в учреждениях, исполняющих наказание в виде лишения свободы</w:t>
            </w:r>
          </w:p>
        </w:tc>
      </w:tr>
    </w:tbl>
    <w:p w:rsidR="009062C3" w:rsidRPr="000111AE" w:rsidRDefault="009062C3" w:rsidP="00F47A13">
      <w:pPr>
        <w:pStyle w:val="Heading1"/>
        <w:ind w:firstLine="567"/>
      </w:pPr>
      <w:bookmarkStart w:id="4" w:name="_Toc437965742"/>
      <w:bookmarkStart w:id="5" w:name="_Toc533841758"/>
      <w:r w:rsidRPr="00122121">
        <w:t xml:space="preserve">Доставка ЭМ </w:t>
      </w:r>
      <w:r w:rsidRPr="000111AE">
        <w:t>в субъекты Российской Федерации</w:t>
      </w:r>
      <w:bookmarkEnd w:id="4"/>
      <w:bookmarkEnd w:id="5"/>
      <w:r w:rsidRPr="000111AE">
        <w:t xml:space="preserve"> </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b/>
          <w:sz w:val="26"/>
          <w:szCs w:val="26"/>
        </w:rPr>
        <w:t>Не менее чем за пять рабочих дней</w:t>
      </w:r>
      <w:r w:rsidRPr="000111AE">
        <w:rPr>
          <w:rFonts w:ascii="Times New Roman" w:hAnsi="Times New Roman"/>
          <w:sz w:val="26"/>
          <w:szCs w:val="26"/>
        </w:rPr>
        <w:t xml:space="preserve"> до даты проведения соответствующего экзамена Ответственный сотрудник ОИВ направляет представителю Перевозчика в субъекте Российской Федерации на согласование график проведения работ на территории регионального склада по распределению ЭМ, а также список сотрудников РЦОИ, ответственных за проведение работ по распределению ЭМ. </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 xml:space="preserve">В графике необходимо указать: учебный предмет, планируемую дату и время проведения работ, ФИО Ответственного грузополучателя, количество и ФИО сотрудников РЦОИ с указанием паспортных данных. При составлении графика необходимо учитывать время, требуемое на обработку и подготовку к выдаче сейф-пакетов с распределёнными ЭМ. Возможно проведение работ в выходные </w:t>
      </w:r>
      <w:r>
        <w:rPr>
          <w:rFonts w:ascii="Times New Roman" w:hAnsi="Times New Roman"/>
          <w:sz w:val="26"/>
          <w:szCs w:val="26"/>
        </w:rPr>
        <w:t>и</w:t>
      </w:r>
      <w:r w:rsidRPr="000111AE">
        <w:rPr>
          <w:rFonts w:ascii="Times New Roman" w:hAnsi="Times New Roman"/>
          <w:sz w:val="26"/>
          <w:szCs w:val="26"/>
        </w:rPr>
        <w:t xml:space="preserve"> праздничные дни, а также в ночное время, по предварительному согласованию  с Перевозчиком.</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 xml:space="preserve">После согласования графика проведения работ по распределению ЭМ Перевозчик готовит необходимое количество рабочих мест для сотрудников РЦОИ. Количество работников, одновременно осуществляющих распределение ЭМ по ППЭ, не должно превышать четырех человек (большее количество сотрудников согласовывается </w:t>
      </w:r>
      <w:r>
        <w:rPr>
          <w:rFonts w:ascii="Times New Roman" w:hAnsi="Times New Roman"/>
          <w:sz w:val="26"/>
          <w:szCs w:val="26"/>
        </w:rPr>
        <w:br/>
      </w:r>
      <w:r w:rsidRPr="000111AE">
        <w:rPr>
          <w:rFonts w:ascii="Times New Roman" w:hAnsi="Times New Roman"/>
          <w:sz w:val="26"/>
          <w:szCs w:val="26"/>
        </w:rPr>
        <w:t xml:space="preserve">с Перевозчиком в индивидуальном порядке). </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Сотрудникам РЦОИ, Ответственному грузополучателю для допуска  на территорию регионального склада необходимо иметь при себе документ, удостоверяющий личность (паспорт).</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 xml:space="preserve">Согласно графику проведения работ, представители Перевозчика вручают Ответственному грузополучателю короба с ЭМ, не нарушая их целостности, по реестру Ф5 (Приложение 1). </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В отдельных случаях возможно вручение ЭМ сотруднику, на которого организацией-грузополучателем выписана доверенность на получение ЭМ с указанными в ней сроками действия доверенности. Сотруднику необходимо иметь при себе оригинал и копию доверенности. Оригинал возвращается грузополучателю, копия передается Перевозчику.</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 xml:space="preserve">При получении ЭМ необходимо проверить соответствие количества коробов, целостность их упаковки, информацию на адресной этикетке короба: </w:t>
      </w:r>
    </w:p>
    <w:p w:rsidR="009062C3" w:rsidRPr="000111AE" w:rsidRDefault="009062C3" w:rsidP="00F47A13">
      <w:pPr>
        <w:pStyle w:val="ListParagraph"/>
        <w:ind w:left="0" w:firstLine="567"/>
        <w:rPr>
          <w:sz w:val="26"/>
          <w:szCs w:val="26"/>
        </w:rPr>
      </w:pPr>
      <w:r w:rsidRPr="000111AE">
        <w:rPr>
          <w:sz w:val="26"/>
          <w:szCs w:val="26"/>
        </w:rPr>
        <w:t>адрес грузополучателя;</w:t>
      </w:r>
    </w:p>
    <w:p w:rsidR="009062C3" w:rsidRPr="000111AE" w:rsidRDefault="009062C3" w:rsidP="00F47A13">
      <w:pPr>
        <w:pStyle w:val="ListParagraph"/>
        <w:ind w:left="0" w:firstLine="567"/>
        <w:rPr>
          <w:sz w:val="26"/>
          <w:szCs w:val="26"/>
        </w:rPr>
      </w:pPr>
      <w:r w:rsidRPr="000111AE">
        <w:rPr>
          <w:sz w:val="26"/>
          <w:szCs w:val="26"/>
        </w:rPr>
        <w:t>учебный предмет;</w:t>
      </w:r>
    </w:p>
    <w:p w:rsidR="009062C3" w:rsidRPr="000111AE" w:rsidRDefault="009062C3" w:rsidP="00F47A13">
      <w:pPr>
        <w:pStyle w:val="ListParagraph"/>
        <w:ind w:left="0" w:firstLine="567"/>
        <w:rPr>
          <w:sz w:val="26"/>
          <w:szCs w:val="26"/>
        </w:rPr>
      </w:pPr>
      <w:r w:rsidRPr="000111AE">
        <w:rPr>
          <w:sz w:val="26"/>
          <w:szCs w:val="26"/>
        </w:rPr>
        <w:t>дата проведения соответствующего экзамена;</w:t>
      </w:r>
    </w:p>
    <w:p w:rsidR="009062C3" w:rsidRPr="000111AE" w:rsidRDefault="009062C3" w:rsidP="00F47A13">
      <w:pPr>
        <w:pStyle w:val="ListParagraph"/>
        <w:ind w:left="0" w:firstLine="567"/>
        <w:rPr>
          <w:sz w:val="26"/>
          <w:szCs w:val="26"/>
        </w:rPr>
      </w:pPr>
      <w:r w:rsidRPr="000111AE">
        <w:rPr>
          <w:sz w:val="26"/>
          <w:szCs w:val="26"/>
        </w:rPr>
        <w:t>номера коробов, указанных в реестре Ф5.</w:t>
      </w:r>
    </w:p>
    <w:p w:rsidR="009062C3" w:rsidRPr="000111AE" w:rsidRDefault="009062C3" w:rsidP="00F47A13">
      <w:pPr>
        <w:pStyle w:val="ListParagraph"/>
        <w:ind w:left="0" w:firstLine="567"/>
        <w:rPr>
          <w:sz w:val="26"/>
          <w:szCs w:val="26"/>
        </w:rPr>
      </w:pPr>
      <w:r w:rsidRPr="000111AE">
        <w:rPr>
          <w:sz w:val="26"/>
          <w:szCs w:val="26"/>
        </w:rPr>
        <w:t xml:space="preserve">После сдачи-приемки коробов Ответственный грузополучатель расписывается </w:t>
      </w:r>
      <w:r>
        <w:rPr>
          <w:sz w:val="26"/>
          <w:szCs w:val="26"/>
        </w:rPr>
        <w:br/>
      </w:r>
      <w:r w:rsidRPr="000111AE">
        <w:rPr>
          <w:sz w:val="26"/>
          <w:szCs w:val="26"/>
        </w:rPr>
        <w:t>и ставит печать ОИВ/РЦОИ в двух экземплярах реестра Ф5. Один экземпляр реестра Ф5 остается у Ответственного грузополучателя, второй передается Перевозчику.</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 xml:space="preserve">Сотрудники РЦОИ под контролем Ответственного грузополучателя проводят сканирование коробов с ЭМ с помощью специального программного обеспечения </w:t>
      </w:r>
      <w:r w:rsidRPr="000111AE">
        <w:rPr>
          <w:rFonts w:ascii="Times New Roman" w:hAnsi="Times New Roman"/>
          <w:iCs/>
          <w:sz w:val="26"/>
          <w:szCs w:val="26"/>
        </w:rPr>
        <w:t>«Удаленная станция приёмки»</w:t>
      </w:r>
      <w:r w:rsidRPr="000111AE">
        <w:rPr>
          <w:rFonts w:ascii="Times New Roman" w:hAnsi="Times New Roman"/>
          <w:sz w:val="26"/>
          <w:szCs w:val="26"/>
        </w:rPr>
        <w:t xml:space="preserve">. </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 xml:space="preserve">При соответствии отсканированных коробов с количеством заказанных ЭМ, сотрудники РЦОИ проводят вскрытие коробов с ЭМ и сканирование электронных носителей и/или спецпакетов. </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 xml:space="preserve">Далее работники РЦОИ комплектуют и распределяют ЭМ по ППЭ в соответствии </w:t>
      </w:r>
      <w:r>
        <w:rPr>
          <w:rFonts w:ascii="Times New Roman" w:hAnsi="Times New Roman"/>
          <w:sz w:val="26"/>
          <w:szCs w:val="26"/>
        </w:rPr>
        <w:br/>
      </w:r>
      <w:r w:rsidRPr="000111AE">
        <w:rPr>
          <w:rFonts w:ascii="Times New Roman" w:hAnsi="Times New Roman"/>
          <w:sz w:val="26"/>
          <w:szCs w:val="26"/>
        </w:rPr>
        <w:t>с количеством запланированных участников</w:t>
      </w:r>
      <w:r>
        <w:rPr>
          <w:rFonts w:ascii="Times New Roman" w:hAnsi="Times New Roman"/>
          <w:sz w:val="26"/>
          <w:szCs w:val="26"/>
        </w:rPr>
        <w:t xml:space="preserve"> экзаменов</w:t>
      </w:r>
      <w:r w:rsidRPr="000111AE">
        <w:rPr>
          <w:rFonts w:ascii="Times New Roman" w:hAnsi="Times New Roman"/>
          <w:sz w:val="26"/>
          <w:szCs w:val="26"/>
        </w:rPr>
        <w:t xml:space="preserve"> с помощью специального программного обеспечения </w:t>
      </w:r>
      <w:r w:rsidRPr="000111AE">
        <w:rPr>
          <w:rFonts w:ascii="Times New Roman" w:hAnsi="Times New Roman"/>
          <w:iCs/>
          <w:sz w:val="26"/>
          <w:szCs w:val="26"/>
        </w:rPr>
        <w:t>«Удаленная станция приёмки»</w:t>
      </w:r>
      <w:r w:rsidRPr="000111AE">
        <w:rPr>
          <w:rFonts w:ascii="Times New Roman" w:hAnsi="Times New Roman"/>
          <w:sz w:val="26"/>
          <w:szCs w:val="26"/>
        </w:rPr>
        <w:t xml:space="preserve">. </w:t>
      </w:r>
    </w:p>
    <w:p w:rsidR="009062C3" w:rsidRPr="00122121"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 xml:space="preserve">На сейф-пакеты наносятся наклейки, предоставляемые </w:t>
      </w:r>
      <w:r w:rsidRPr="00847CE7">
        <w:t xml:space="preserve"> </w:t>
      </w:r>
      <w:r w:rsidRPr="00847CE7">
        <w:rPr>
          <w:rFonts w:ascii="Times New Roman" w:hAnsi="Times New Roman"/>
          <w:sz w:val="26"/>
          <w:szCs w:val="26"/>
        </w:rPr>
        <w:t xml:space="preserve">Перевозчиком (см. образец рисунка) </w:t>
      </w:r>
      <w:r>
        <w:rPr>
          <w:rFonts w:ascii="Times New Roman" w:hAnsi="Times New Roman"/>
          <w:sz w:val="26"/>
          <w:szCs w:val="26"/>
        </w:rPr>
        <w:t>и адресные бирки (Приложение 3):</w:t>
      </w:r>
      <w:r w:rsidRPr="00557828">
        <w:rPr>
          <w:rFonts w:ascii="Times New Roman" w:hAnsi="Times New Roman"/>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27pt;height:175.5pt;visibility:visible">
            <v:imagedata r:id="rId7" o:title=""/>
          </v:shape>
        </w:pict>
      </w:r>
    </w:p>
    <w:p w:rsidR="009062C3" w:rsidRPr="00122121" w:rsidRDefault="009062C3" w:rsidP="00F47A13">
      <w:pPr>
        <w:spacing w:after="0" w:line="240" w:lineRule="auto"/>
        <w:ind w:firstLine="567"/>
        <w:jc w:val="both"/>
        <w:rPr>
          <w:rFonts w:ascii="Times New Roman" w:hAnsi="Times New Roman"/>
          <w:sz w:val="26"/>
          <w:szCs w:val="26"/>
        </w:rPr>
      </w:pPr>
    </w:p>
    <w:p w:rsidR="009062C3" w:rsidRPr="000111AE" w:rsidRDefault="009062C3" w:rsidP="00F47A13">
      <w:pPr>
        <w:spacing w:after="0" w:line="240" w:lineRule="auto"/>
        <w:ind w:firstLine="567"/>
        <w:jc w:val="both"/>
        <w:rPr>
          <w:rFonts w:ascii="Times New Roman" w:hAnsi="Times New Roman"/>
          <w:sz w:val="26"/>
          <w:szCs w:val="26"/>
        </w:rPr>
      </w:pPr>
      <w:r w:rsidRPr="00122121">
        <w:rPr>
          <w:rFonts w:ascii="Times New Roman" w:hAnsi="Times New Roman"/>
          <w:sz w:val="26"/>
          <w:szCs w:val="26"/>
        </w:rPr>
        <w:t>Сотрудники РЦОИ распределяют электронные носители</w:t>
      </w:r>
      <w:r w:rsidRPr="000111AE">
        <w:rPr>
          <w:rFonts w:ascii="Times New Roman" w:hAnsi="Times New Roman"/>
          <w:sz w:val="26"/>
          <w:szCs w:val="26"/>
        </w:rPr>
        <w:t xml:space="preserve"> и/или спецпакеты по сейф-пакетам, регистрируют их с помощью «Удаленной станции приёмки» путем сканирования соответствующих штрихкодов. </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 xml:space="preserve">Сейф-пакеты для комплектации ЭМ по ППЭ предоставляются ФЦТ  и направляются в субъекты Российской Федерации в соответствии с заказом. </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 xml:space="preserve">Для комплектации ЭМ (электронные носители или спецпакеты) по ППЭ используется один стандартный сейф-пакет на каждый ППЭ. </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 xml:space="preserve">Для комплектации ВДП, сейф-пакетов, пакета руководителя ППЭ (в случае использования бумажной версии) для ППЭ с запланированным количеством более </w:t>
      </w:r>
      <w:r>
        <w:rPr>
          <w:rFonts w:ascii="Times New Roman" w:hAnsi="Times New Roman"/>
          <w:sz w:val="26"/>
          <w:szCs w:val="26"/>
        </w:rPr>
        <w:br/>
      </w:r>
      <w:r w:rsidRPr="000111AE">
        <w:rPr>
          <w:rFonts w:ascii="Times New Roman" w:hAnsi="Times New Roman"/>
          <w:sz w:val="26"/>
          <w:szCs w:val="26"/>
        </w:rPr>
        <w:t>5 аудиторий используется большой сейф-пакет, для ППЭ с запланированным количеством не более 5 аудиторий используется стандартный сейф-пакет.</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 xml:space="preserve">После окончания комплектования сейф-пакета для ППЭ с необходимым количеством ЭМ на </w:t>
      </w:r>
      <w:r w:rsidRPr="000111AE">
        <w:rPr>
          <w:rFonts w:ascii="Times New Roman" w:hAnsi="Times New Roman"/>
          <w:iCs/>
          <w:sz w:val="26"/>
          <w:szCs w:val="26"/>
        </w:rPr>
        <w:t xml:space="preserve">«Удаленной станции приёмки» </w:t>
      </w:r>
      <w:r w:rsidRPr="000111AE">
        <w:rPr>
          <w:rFonts w:ascii="Times New Roman" w:hAnsi="Times New Roman"/>
          <w:sz w:val="26"/>
          <w:szCs w:val="26"/>
        </w:rPr>
        <w:t>формируются формы: ППЭ – 14-03 и ППЭ-14-04.</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Форма ППЭ – 14-03 распечатывается на принтере и вкладывается в карман сформированного сейф-пакета.</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Форма ППЭ – 14-04 распечатывается на принтере и вкладывается во внутрь сформированного сейф-пакета.</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Форма ППЭ – 14-03 содержит следующую информацию:</w:t>
      </w:r>
    </w:p>
    <w:p w:rsidR="009062C3" w:rsidRPr="000111AE" w:rsidRDefault="009062C3" w:rsidP="00F47A13">
      <w:pPr>
        <w:pStyle w:val="ListParagraph"/>
        <w:numPr>
          <w:ilvl w:val="0"/>
          <w:numId w:val="49"/>
        </w:numPr>
        <w:ind w:left="0" w:firstLine="567"/>
        <w:rPr>
          <w:sz w:val="26"/>
          <w:szCs w:val="26"/>
        </w:rPr>
      </w:pPr>
      <w:r w:rsidRPr="000111AE">
        <w:rPr>
          <w:sz w:val="26"/>
          <w:szCs w:val="26"/>
        </w:rPr>
        <w:t>номер региона;</w:t>
      </w:r>
    </w:p>
    <w:p w:rsidR="009062C3" w:rsidRPr="000111AE" w:rsidRDefault="009062C3" w:rsidP="00F47A13">
      <w:pPr>
        <w:pStyle w:val="ListParagraph"/>
        <w:numPr>
          <w:ilvl w:val="0"/>
          <w:numId w:val="49"/>
        </w:numPr>
        <w:ind w:left="0" w:firstLine="567"/>
        <w:rPr>
          <w:sz w:val="26"/>
          <w:szCs w:val="26"/>
        </w:rPr>
      </w:pPr>
      <w:r w:rsidRPr="000111AE">
        <w:rPr>
          <w:sz w:val="26"/>
          <w:szCs w:val="26"/>
        </w:rPr>
        <w:t>код местного самоуправления;</w:t>
      </w:r>
    </w:p>
    <w:p w:rsidR="009062C3" w:rsidRPr="000111AE" w:rsidRDefault="009062C3" w:rsidP="00F47A13">
      <w:pPr>
        <w:pStyle w:val="ListParagraph"/>
        <w:numPr>
          <w:ilvl w:val="0"/>
          <w:numId w:val="49"/>
        </w:numPr>
        <w:ind w:left="0" w:firstLine="567"/>
        <w:rPr>
          <w:sz w:val="26"/>
          <w:szCs w:val="26"/>
        </w:rPr>
      </w:pPr>
      <w:r w:rsidRPr="000111AE">
        <w:rPr>
          <w:sz w:val="26"/>
          <w:szCs w:val="26"/>
        </w:rPr>
        <w:t xml:space="preserve">код ППЭ; </w:t>
      </w:r>
    </w:p>
    <w:p w:rsidR="009062C3" w:rsidRPr="000111AE" w:rsidRDefault="009062C3" w:rsidP="00F47A13">
      <w:pPr>
        <w:pStyle w:val="ListParagraph"/>
        <w:numPr>
          <w:ilvl w:val="0"/>
          <w:numId w:val="49"/>
        </w:numPr>
        <w:ind w:left="0" w:firstLine="567"/>
        <w:rPr>
          <w:sz w:val="26"/>
          <w:szCs w:val="26"/>
        </w:rPr>
      </w:pPr>
      <w:r w:rsidRPr="000111AE">
        <w:rPr>
          <w:sz w:val="26"/>
          <w:szCs w:val="26"/>
        </w:rPr>
        <w:t>номер сейф-пакета;</w:t>
      </w:r>
    </w:p>
    <w:p w:rsidR="009062C3" w:rsidRPr="000111AE" w:rsidRDefault="009062C3" w:rsidP="00F47A13">
      <w:pPr>
        <w:pStyle w:val="ListParagraph"/>
        <w:numPr>
          <w:ilvl w:val="0"/>
          <w:numId w:val="49"/>
        </w:numPr>
        <w:ind w:left="0" w:firstLine="567"/>
        <w:rPr>
          <w:sz w:val="26"/>
          <w:szCs w:val="26"/>
        </w:rPr>
      </w:pPr>
      <w:r w:rsidRPr="000111AE">
        <w:rPr>
          <w:sz w:val="26"/>
          <w:szCs w:val="26"/>
        </w:rPr>
        <w:t>наименование и адрес учебного заведения, на базе которого организован ППЭ;</w:t>
      </w:r>
    </w:p>
    <w:p w:rsidR="009062C3" w:rsidRPr="000111AE" w:rsidRDefault="009062C3" w:rsidP="00F47A13">
      <w:pPr>
        <w:pStyle w:val="ListParagraph"/>
        <w:numPr>
          <w:ilvl w:val="0"/>
          <w:numId w:val="49"/>
        </w:numPr>
        <w:ind w:left="0" w:firstLine="567"/>
        <w:rPr>
          <w:sz w:val="26"/>
          <w:szCs w:val="26"/>
        </w:rPr>
      </w:pPr>
      <w:r w:rsidRPr="000111AE">
        <w:rPr>
          <w:sz w:val="26"/>
          <w:szCs w:val="26"/>
        </w:rPr>
        <w:t>наименование содержимого сейф-пакета;</w:t>
      </w:r>
    </w:p>
    <w:p w:rsidR="009062C3" w:rsidRPr="000111AE" w:rsidRDefault="009062C3" w:rsidP="00F47A13">
      <w:pPr>
        <w:pStyle w:val="ListParagraph"/>
        <w:numPr>
          <w:ilvl w:val="0"/>
          <w:numId w:val="49"/>
        </w:numPr>
        <w:ind w:left="0" w:firstLine="567"/>
        <w:rPr>
          <w:sz w:val="26"/>
          <w:szCs w:val="26"/>
        </w:rPr>
      </w:pPr>
      <w:r w:rsidRPr="000111AE">
        <w:rPr>
          <w:sz w:val="26"/>
          <w:szCs w:val="26"/>
        </w:rPr>
        <w:t>наименование учебного предмета и дата проведения соответствующего экзамена;</w:t>
      </w:r>
    </w:p>
    <w:p w:rsidR="009062C3" w:rsidRPr="000111AE" w:rsidRDefault="009062C3" w:rsidP="00F47A13">
      <w:pPr>
        <w:pStyle w:val="ListParagraph"/>
        <w:numPr>
          <w:ilvl w:val="0"/>
          <w:numId w:val="49"/>
        </w:numPr>
        <w:ind w:left="0" w:firstLine="567"/>
        <w:rPr>
          <w:sz w:val="26"/>
          <w:szCs w:val="26"/>
        </w:rPr>
      </w:pPr>
      <w:r w:rsidRPr="000111AE">
        <w:rPr>
          <w:sz w:val="26"/>
          <w:szCs w:val="26"/>
        </w:rPr>
        <w:t>ФИО упаковавшего.</w:t>
      </w:r>
    </w:p>
    <w:p w:rsidR="009062C3" w:rsidRPr="000111AE" w:rsidRDefault="009062C3" w:rsidP="00F47A13">
      <w:pPr>
        <w:pStyle w:val="ListParagraph"/>
        <w:ind w:left="0" w:firstLine="567"/>
        <w:rPr>
          <w:sz w:val="26"/>
          <w:szCs w:val="26"/>
        </w:rPr>
      </w:pPr>
      <w:r w:rsidRPr="000111AE">
        <w:rPr>
          <w:sz w:val="26"/>
          <w:szCs w:val="26"/>
        </w:rPr>
        <w:t>На форме ППЭ – 14-03 необходимо наличие печати ОИВ/РЦОИ.</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Во время проведения работ допускается присутствие представителей Перевозчика.</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Комплект материалов для ППЭ должен содержать:</w:t>
      </w:r>
    </w:p>
    <w:p w:rsidR="009062C3" w:rsidRPr="000111AE" w:rsidRDefault="009062C3" w:rsidP="00F47A13">
      <w:pPr>
        <w:pStyle w:val="ListParagraph"/>
        <w:ind w:left="0" w:firstLine="567"/>
        <w:rPr>
          <w:sz w:val="26"/>
          <w:szCs w:val="26"/>
        </w:rPr>
      </w:pPr>
      <w:r w:rsidRPr="000111AE">
        <w:rPr>
          <w:sz w:val="26"/>
          <w:szCs w:val="26"/>
        </w:rPr>
        <w:t>ЭМ (электронные носители или спецпакеты);</w:t>
      </w:r>
    </w:p>
    <w:p w:rsidR="009062C3" w:rsidRPr="000111AE" w:rsidRDefault="009062C3" w:rsidP="00F47A13">
      <w:pPr>
        <w:pStyle w:val="ListParagraph"/>
        <w:ind w:left="0" w:firstLine="567"/>
        <w:rPr>
          <w:sz w:val="26"/>
          <w:szCs w:val="26"/>
        </w:rPr>
      </w:pPr>
      <w:r w:rsidRPr="000111AE">
        <w:rPr>
          <w:sz w:val="26"/>
          <w:szCs w:val="26"/>
        </w:rPr>
        <w:t>ВДП;</w:t>
      </w:r>
    </w:p>
    <w:p w:rsidR="009062C3" w:rsidRPr="000111AE" w:rsidRDefault="009062C3" w:rsidP="00F47A13">
      <w:pPr>
        <w:pStyle w:val="ListParagraph"/>
        <w:ind w:left="0" w:firstLine="567"/>
        <w:rPr>
          <w:sz w:val="26"/>
          <w:szCs w:val="26"/>
        </w:rPr>
      </w:pPr>
      <w:r w:rsidRPr="000111AE">
        <w:rPr>
          <w:sz w:val="26"/>
          <w:szCs w:val="26"/>
        </w:rPr>
        <w:t>сейф-пакеты для обратной отправки ЭМ из ППЭ после завершения экзамена;</w:t>
      </w:r>
    </w:p>
    <w:p w:rsidR="009062C3" w:rsidRPr="000111AE" w:rsidRDefault="009062C3" w:rsidP="00F47A13">
      <w:pPr>
        <w:pStyle w:val="ListParagraph"/>
        <w:ind w:left="0" w:firstLine="567"/>
        <w:rPr>
          <w:sz w:val="26"/>
          <w:szCs w:val="26"/>
        </w:rPr>
      </w:pPr>
      <w:r w:rsidRPr="000111AE">
        <w:rPr>
          <w:sz w:val="26"/>
          <w:szCs w:val="26"/>
        </w:rPr>
        <w:t>пакет руководителя ППЭ (акты, протоколы, формы апелляций, списки распределения участников</w:t>
      </w:r>
      <w:r>
        <w:rPr>
          <w:sz w:val="26"/>
          <w:szCs w:val="26"/>
        </w:rPr>
        <w:t xml:space="preserve"> экзаменов</w:t>
      </w:r>
      <w:r w:rsidRPr="000111AE">
        <w:rPr>
          <w:sz w:val="26"/>
          <w:szCs w:val="26"/>
        </w:rPr>
        <w:t xml:space="preserve"> и работников ППЭ, ведомости, отчеты и др.) (в случае использования бумажной версии).</w:t>
      </w:r>
    </w:p>
    <w:p w:rsidR="009062C3" w:rsidRPr="000111AE" w:rsidRDefault="009062C3" w:rsidP="00F47A13">
      <w:pPr>
        <w:pStyle w:val="ListParagraph"/>
        <w:ind w:left="0" w:firstLine="567"/>
        <w:rPr>
          <w:sz w:val="26"/>
          <w:szCs w:val="26"/>
        </w:rPr>
      </w:pPr>
      <w:r w:rsidRPr="000111AE">
        <w:rPr>
          <w:sz w:val="26"/>
          <w:szCs w:val="26"/>
        </w:rPr>
        <w:t>Рекомендованное количество сейф-пакетов для обратной отправки ЭМ из ППЭ после завершения экзамена следующее:</w:t>
      </w:r>
    </w:p>
    <w:p w:rsidR="009062C3" w:rsidRPr="000111AE" w:rsidRDefault="009062C3" w:rsidP="00F47A13">
      <w:pPr>
        <w:pStyle w:val="ListParagraph"/>
        <w:numPr>
          <w:ilvl w:val="0"/>
          <w:numId w:val="47"/>
        </w:numPr>
        <w:ind w:left="0" w:firstLine="567"/>
        <w:rPr>
          <w:sz w:val="26"/>
          <w:szCs w:val="26"/>
        </w:rPr>
      </w:pPr>
      <w:r w:rsidRPr="000111AE">
        <w:rPr>
          <w:sz w:val="26"/>
          <w:szCs w:val="26"/>
        </w:rPr>
        <w:t>1 сейф-пакет (стандартный) для испорченных/бракованных ИК и использованных электронных носителей;</w:t>
      </w:r>
    </w:p>
    <w:p w:rsidR="009062C3" w:rsidRPr="000111AE" w:rsidRDefault="009062C3" w:rsidP="00F47A13">
      <w:pPr>
        <w:pStyle w:val="ListParagraph"/>
        <w:numPr>
          <w:ilvl w:val="0"/>
          <w:numId w:val="47"/>
        </w:numPr>
        <w:ind w:left="0" w:firstLine="567"/>
        <w:rPr>
          <w:sz w:val="26"/>
          <w:szCs w:val="26"/>
        </w:rPr>
      </w:pPr>
      <w:r w:rsidRPr="000111AE">
        <w:rPr>
          <w:sz w:val="26"/>
          <w:szCs w:val="26"/>
        </w:rPr>
        <w:t>1 сейф пакет (стандартный) для неиспользованных электронных носителей;</w:t>
      </w:r>
    </w:p>
    <w:p w:rsidR="009062C3" w:rsidRPr="000111AE" w:rsidRDefault="009062C3" w:rsidP="00F47A13">
      <w:pPr>
        <w:pStyle w:val="ListParagraph"/>
        <w:numPr>
          <w:ilvl w:val="0"/>
          <w:numId w:val="47"/>
        </w:numPr>
        <w:ind w:left="0" w:firstLine="567"/>
        <w:rPr>
          <w:sz w:val="26"/>
          <w:szCs w:val="26"/>
        </w:rPr>
      </w:pPr>
      <w:r w:rsidRPr="000111AE">
        <w:rPr>
          <w:sz w:val="26"/>
          <w:szCs w:val="26"/>
        </w:rPr>
        <w:t xml:space="preserve">Количество сейф-пакетов (стандартных) для использованных КИМ  и контрольных листов рассчитывается исходя из количества аудиторий, в которых </w:t>
      </w:r>
      <w:r w:rsidRPr="000111AE">
        <w:rPr>
          <w:iCs/>
          <w:sz w:val="26"/>
          <w:szCs w:val="26"/>
        </w:rPr>
        <w:t>запланированное количество участников</w:t>
      </w:r>
      <w:r>
        <w:rPr>
          <w:iCs/>
          <w:sz w:val="26"/>
          <w:szCs w:val="26"/>
        </w:rPr>
        <w:t xml:space="preserve"> экзаменов</w:t>
      </w:r>
      <w:r w:rsidRPr="000111AE">
        <w:rPr>
          <w:iCs/>
          <w:sz w:val="26"/>
          <w:szCs w:val="26"/>
        </w:rPr>
        <w:t xml:space="preserve"> более 7</w:t>
      </w:r>
      <w:r w:rsidRPr="000111AE">
        <w:rPr>
          <w:sz w:val="26"/>
          <w:szCs w:val="26"/>
        </w:rPr>
        <w:t>.</w:t>
      </w:r>
    </w:p>
    <w:p w:rsidR="009062C3" w:rsidRPr="000111AE" w:rsidRDefault="009062C3" w:rsidP="00F47A13">
      <w:pPr>
        <w:pStyle w:val="ListParagraph"/>
        <w:ind w:left="0" w:firstLine="567"/>
        <w:rPr>
          <w:sz w:val="26"/>
          <w:szCs w:val="26"/>
        </w:rPr>
      </w:pPr>
    </w:p>
    <w:p w:rsidR="009062C3" w:rsidRPr="000111AE" w:rsidRDefault="009062C3" w:rsidP="00F47A13">
      <w:pPr>
        <w:pStyle w:val="ListParagraph"/>
        <w:ind w:left="0" w:firstLine="567"/>
        <w:rPr>
          <w:sz w:val="26"/>
          <w:szCs w:val="26"/>
        </w:rPr>
      </w:pPr>
      <w:r w:rsidRPr="000111AE">
        <w:rPr>
          <w:sz w:val="26"/>
          <w:szCs w:val="26"/>
        </w:rPr>
        <w:t>Для упаковки использованных КИМ и контрольных листов после завершения экзамена в аудиториях, где запланированное количество участников</w:t>
      </w:r>
      <w:r>
        <w:rPr>
          <w:sz w:val="26"/>
          <w:szCs w:val="26"/>
        </w:rPr>
        <w:t xml:space="preserve"> экзаменов</w:t>
      </w:r>
      <w:r w:rsidRPr="000111AE">
        <w:rPr>
          <w:sz w:val="26"/>
          <w:szCs w:val="26"/>
        </w:rPr>
        <w:t xml:space="preserve"> не более 7, а также для аудиторий в ППЭ для участников</w:t>
      </w:r>
      <w:r>
        <w:rPr>
          <w:sz w:val="26"/>
          <w:szCs w:val="26"/>
        </w:rPr>
        <w:t xml:space="preserve"> экзаменов</w:t>
      </w:r>
      <w:r w:rsidRPr="000111AE">
        <w:rPr>
          <w:sz w:val="26"/>
          <w:szCs w:val="26"/>
        </w:rPr>
        <w:t xml:space="preserve"> с </w:t>
      </w:r>
      <w:r w:rsidRPr="002D788D">
        <w:rPr>
          <w:iCs/>
          <w:sz w:val="26"/>
          <w:szCs w:val="26"/>
        </w:rPr>
        <w:t>ограниченными возможностями здоровья</w:t>
      </w:r>
      <w:r w:rsidRPr="000111AE">
        <w:rPr>
          <w:sz w:val="26"/>
          <w:szCs w:val="26"/>
        </w:rPr>
        <w:t xml:space="preserve">, детей-инвалидов, инвалидов; ППЭ, расположенных на дому, в лечебных учреждениях, в специальных учебно-воспитательных учреждениях закрытого типа, </w:t>
      </w:r>
      <w:r>
        <w:rPr>
          <w:sz w:val="26"/>
          <w:szCs w:val="26"/>
        </w:rPr>
        <w:br/>
      </w:r>
      <w:r w:rsidRPr="000111AE">
        <w:rPr>
          <w:sz w:val="26"/>
          <w:szCs w:val="26"/>
        </w:rPr>
        <w:t>а также в учреждениях, исполняющих наказание в виде лишения свободы, используется ВДП.</w:t>
      </w:r>
    </w:p>
    <w:p w:rsidR="009062C3" w:rsidRPr="000111AE" w:rsidRDefault="009062C3" w:rsidP="00F47A13">
      <w:pPr>
        <w:pStyle w:val="ListParagraph"/>
        <w:ind w:left="0" w:firstLine="567"/>
        <w:rPr>
          <w:sz w:val="26"/>
          <w:szCs w:val="26"/>
        </w:rPr>
      </w:pPr>
      <w:r w:rsidRPr="000111AE">
        <w:rPr>
          <w:sz w:val="26"/>
          <w:szCs w:val="26"/>
        </w:rPr>
        <w:t>Рекомендованное количество ВДП для каждой аудитории следующее:</w:t>
      </w:r>
    </w:p>
    <w:p w:rsidR="009062C3" w:rsidRPr="000111AE" w:rsidRDefault="009062C3" w:rsidP="00F47A13">
      <w:pPr>
        <w:pStyle w:val="ListParagraph"/>
        <w:numPr>
          <w:ilvl w:val="0"/>
          <w:numId w:val="48"/>
        </w:numPr>
        <w:ind w:left="0" w:firstLine="567"/>
        <w:rPr>
          <w:sz w:val="26"/>
          <w:szCs w:val="26"/>
        </w:rPr>
      </w:pPr>
      <w:r w:rsidRPr="000111AE">
        <w:rPr>
          <w:sz w:val="26"/>
          <w:szCs w:val="26"/>
        </w:rPr>
        <w:t>1 ВДП для использованных бланков;</w:t>
      </w:r>
    </w:p>
    <w:p w:rsidR="009062C3" w:rsidRPr="000111AE" w:rsidRDefault="009062C3" w:rsidP="00F47A13">
      <w:pPr>
        <w:pStyle w:val="ListParagraph"/>
        <w:numPr>
          <w:ilvl w:val="0"/>
          <w:numId w:val="48"/>
        </w:numPr>
        <w:ind w:left="0" w:firstLine="567"/>
        <w:rPr>
          <w:sz w:val="26"/>
          <w:szCs w:val="26"/>
        </w:rPr>
      </w:pPr>
      <w:r w:rsidRPr="000111AE">
        <w:rPr>
          <w:sz w:val="26"/>
          <w:szCs w:val="26"/>
        </w:rPr>
        <w:t>1 ВДП для испорченных/бракованных ИК;</w:t>
      </w:r>
    </w:p>
    <w:p w:rsidR="009062C3" w:rsidRPr="000111AE" w:rsidRDefault="009062C3" w:rsidP="00F47A13">
      <w:pPr>
        <w:pStyle w:val="ListParagraph"/>
        <w:numPr>
          <w:ilvl w:val="0"/>
          <w:numId w:val="48"/>
        </w:numPr>
        <w:ind w:left="0" w:firstLine="567"/>
        <w:rPr>
          <w:sz w:val="26"/>
          <w:szCs w:val="26"/>
        </w:rPr>
      </w:pPr>
      <w:r w:rsidRPr="000111AE">
        <w:rPr>
          <w:sz w:val="26"/>
          <w:szCs w:val="26"/>
        </w:rPr>
        <w:t>1 ВДП для использованных КИМ и контрольных листов для аудиторий, где запланированное количество участников</w:t>
      </w:r>
      <w:r>
        <w:rPr>
          <w:sz w:val="26"/>
          <w:szCs w:val="26"/>
        </w:rPr>
        <w:t xml:space="preserve"> экзаменов</w:t>
      </w:r>
      <w:r w:rsidRPr="000111AE">
        <w:rPr>
          <w:sz w:val="26"/>
          <w:szCs w:val="26"/>
        </w:rPr>
        <w:t xml:space="preserve"> не более 7, а также для аудиторий </w:t>
      </w:r>
      <w:r>
        <w:rPr>
          <w:sz w:val="26"/>
          <w:szCs w:val="26"/>
        </w:rPr>
        <w:br/>
      </w:r>
      <w:r w:rsidRPr="000111AE">
        <w:rPr>
          <w:sz w:val="26"/>
          <w:szCs w:val="26"/>
        </w:rPr>
        <w:t>в ППЭ для участников</w:t>
      </w:r>
      <w:r>
        <w:rPr>
          <w:sz w:val="26"/>
          <w:szCs w:val="26"/>
        </w:rPr>
        <w:t xml:space="preserve"> экзаменов</w:t>
      </w:r>
      <w:r w:rsidRPr="000111AE">
        <w:rPr>
          <w:sz w:val="26"/>
          <w:szCs w:val="26"/>
        </w:rPr>
        <w:t xml:space="preserve"> с </w:t>
      </w:r>
      <w:r w:rsidRPr="002D788D">
        <w:rPr>
          <w:iCs/>
          <w:sz w:val="26"/>
          <w:szCs w:val="26"/>
        </w:rPr>
        <w:t>ограниченными возможностями здоровья</w:t>
      </w:r>
      <w:r w:rsidRPr="000111AE">
        <w:rPr>
          <w:sz w:val="26"/>
          <w:szCs w:val="26"/>
        </w:rPr>
        <w:t xml:space="preserve">, детей-инвалидов, инвалидов; ППЭ, расположенных на дому, в лечебных учреждениях, </w:t>
      </w:r>
      <w:r>
        <w:rPr>
          <w:sz w:val="26"/>
          <w:szCs w:val="26"/>
        </w:rPr>
        <w:br/>
      </w:r>
      <w:r w:rsidRPr="000111AE">
        <w:rPr>
          <w:sz w:val="26"/>
          <w:szCs w:val="26"/>
        </w:rPr>
        <w:t xml:space="preserve">в специальных учебно-воспитательных учреждениях закрытого типа, а также </w:t>
      </w:r>
      <w:r>
        <w:rPr>
          <w:sz w:val="26"/>
          <w:szCs w:val="26"/>
        </w:rPr>
        <w:br/>
      </w:r>
      <w:r w:rsidRPr="000111AE">
        <w:rPr>
          <w:sz w:val="26"/>
          <w:szCs w:val="26"/>
        </w:rPr>
        <w:t>в учреждениях, исполняющих наказание в виде лишения свободы.</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 xml:space="preserve">Сотрудники РЦОИ передают запечатанные сейф-пакеты Перевозчику на хранение </w:t>
      </w:r>
      <w:r>
        <w:rPr>
          <w:rFonts w:ascii="Times New Roman" w:hAnsi="Times New Roman"/>
          <w:sz w:val="26"/>
          <w:szCs w:val="26"/>
        </w:rPr>
        <w:br/>
      </w:r>
      <w:r w:rsidRPr="000111AE">
        <w:rPr>
          <w:rFonts w:ascii="Times New Roman" w:hAnsi="Times New Roman"/>
          <w:sz w:val="26"/>
          <w:szCs w:val="26"/>
        </w:rPr>
        <w:t xml:space="preserve">по реестру Ф1 (Приложение 2). Реестр Ф1 на передаваемые сейф-пакеты сотрудники РЦОИ заполняют самостоятельно в двух экземплярах. </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 xml:space="preserve">На заполненных реестрах Ф1 сотрудники РЦОИ и Перевозчика расписываются </w:t>
      </w:r>
      <w:r>
        <w:rPr>
          <w:rFonts w:ascii="Times New Roman" w:hAnsi="Times New Roman"/>
          <w:sz w:val="26"/>
          <w:szCs w:val="26"/>
        </w:rPr>
        <w:br/>
      </w:r>
      <w:r w:rsidRPr="000111AE">
        <w:rPr>
          <w:rFonts w:ascii="Times New Roman" w:hAnsi="Times New Roman"/>
          <w:sz w:val="26"/>
          <w:szCs w:val="26"/>
        </w:rPr>
        <w:t>и ставят печати своих организаций. Один экземпляр реестра Ф1 передается Ответственному грузополучателю, второй остается у Перевозчика.</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 xml:space="preserve">Принятые сейф-пакеты хранятся на региональных складах Перевозчика. </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 xml:space="preserve">Оставшиеся после распределения ЭМ упаковываются сотрудниками РЦОИ в сейф-пакеты с пометкой на адресной бирке, предоставленной Перевозчиком (Приложение 3), «неиспользованные ЭМ» (адресная бирка должна быть полностью заполнена). Сотрудники РЦОИ передают запечатанные сейф-пакеты  с неиспользованными ЭМ Перевозчику </w:t>
      </w:r>
      <w:r>
        <w:rPr>
          <w:rFonts w:ascii="Times New Roman" w:hAnsi="Times New Roman"/>
          <w:sz w:val="26"/>
          <w:szCs w:val="26"/>
        </w:rPr>
        <w:br/>
      </w:r>
      <w:r w:rsidRPr="000111AE">
        <w:rPr>
          <w:rFonts w:ascii="Times New Roman" w:hAnsi="Times New Roman"/>
          <w:sz w:val="26"/>
          <w:szCs w:val="26"/>
        </w:rPr>
        <w:t xml:space="preserve">на хранение по реестру Ф1. Реестр Ф1 на передаваемые сейф-пакеты сотрудники РЦОИ также заполняют самостоятельно в двух экземплярах. </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 xml:space="preserve">На заполненных реестрах Ф1 сотрудники РЦОИ и Перевозчика расписываются </w:t>
      </w:r>
      <w:r>
        <w:rPr>
          <w:rFonts w:ascii="Times New Roman" w:hAnsi="Times New Roman"/>
          <w:sz w:val="26"/>
          <w:szCs w:val="26"/>
        </w:rPr>
        <w:br/>
      </w:r>
      <w:r w:rsidRPr="000111AE">
        <w:rPr>
          <w:rFonts w:ascii="Times New Roman" w:hAnsi="Times New Roman"/>
          <w:sz w:val="26"/>
          <w:szCs w:val="26"/>
        </w:rPr>
        <w:t>и ставят печати своих организаций. Один экземпляр реестра Ф1 передается Ответственному грузополучателю, второй остается у Перевозчика.</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 xml:space="preserve">Сейф-пакеты с пометкой на адресной бирке «неиспользованные ЭМ» Перевозчик вручает сотрудникам РЦОИ/ОИВ после завершения соответствующего периода проведения экзаменов. </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Короба, содержащие сейф-пакеты и ВДП, проверяются на соответствие заказанному количеству, вскрываются Ответственным грузополучателем и распределяются сотрудниками РЦОИ в необходимом количестве для каждого ППЭ.</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 xml:space="preserve">Оставшиеся после распределения ВДП и сейф-пакеты пакуются в сейф-пакеты, </w:t>
      </w:r>
      <w:r>
        <w:rPr>
          <w:rFonts w:ascii="Times New Roman" w:hAnsi="Times New Roman"/>
          <w:sz w:val="26"/>
          <w:szCs w:val="26"/>
        </w:rPr>
        <w:br/>
      </w:r>
      <w:r w:rsidRPr="000111AE">
        <w:rPr>
          <w:rFonts w:ascii="Times New Roman" w:hAnsi="Times New Roman"/>
          <w:sz w:val="26"/>
          <w:szCs w:val="26"/>
        </w:rPr>
        <w:t xml:space="preserve">и сдаются на хранение Перевозчику до следующего экзамена.  Сотрудники РЦОИ передают запечатанные сейф-пакеты с неиспользованными ВДП и сейф-пакетами Перевозчику на хранение по реестру Ф1. Реестр Ф1 на передаваемые сейф-пакеты сотрудники РЦОИ заполняют самостоятельно в двух экземплярах. </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 xml:space="preserve">На заполненных реестрах Ф1 сотрудники РЦОИ и Перевозчика расписываются </w:t>
      </w:r>
      <w:r>
        <w:rPr>
          <w:rFonts w:ascii="Times New Roman" w:hAnsi="Times New Roman"/>
          <w:sz w:val="26"/>
          <w:szCs w:val="26"/>
        </w:rPr>
        <w:br/>
      </w:r>
      <w:r w:rsidRPr="000111AE">
        <w:rPr>
          <w:rFonts w:ascii="Times New Roman" w:hAnsi="Times New Roman"/>
          <w:sz w:val="26"/>
          <w:szCs w:val="26"/>
        </w:rPr>
        <w:t>и ставят печати своих организаций. Один экземпляр реестра Ф1 передается Ответственному грузополучателю, второй остается у Перевозчика.</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 xml:space="preserve">Выдача ЭМ на электронных носителях рекомендована за пять календарных дней </w:t>
      </w:r>
      <w:r>
        <w:rPr>
          <w:rFonts w:ascii="Times New Roman" w:hAnsi="Times New Roman"/>
          <w:sz w:val="26"/>
          <w:szCs w:val="26"/>
        </w:rPr>
        <w:br/>
      </w:r>
      <w:r w:rsidRPr="000111AE">
        <w:rPr>
          <w:rFonts w:ascii="Times New Roman" w:hAnsi="Times New Roman"/>
          <w:sz w:val="26"/>
          <w:szCs w:val="26"/>
        </w:rPr>
        <w:t>до начала основных дней и за пять календарных дней до начала резервных дней проведения ГИА в форме ЕГЭ.</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 xml:space="preserve">Выдача ЭМ, изготовленных по бумажной технологии, осуществляется Перевозчиком в день соответствующего экзамена с 00.00 лично прибывшему на региональный склад члену ГЭК. </w:t>
      </w:r>
      <w:r w:rsidRPr="000111AE">
        <w:rPr>
          <w:rFonts w:ascii="Times New Roman" w:hAnsi="Times New Roman"/>
          <w:b/>
          <w:sz w:val="26"/>
          <w:szCs w:val="26"/>
        </w:rPr>
        <w:t>Не менее чем за три рабочих дня</w:t>
      </w:r>
      <w:r w:rsidRPr="000111AE">
        <w:rPr>
          <w:rFonts w:ascii="Times New Roman" w:hAnsi="Times New Roman"/>
          <w:sz w:val="26"/>
          <w:szCs w:val="26"/>
        </w:rPr>
        <w:t xml:space="preserve"> до даты соответствующего экзамена Ответственный сотрудник ОИВ направляет Перевозчику график приезда членов ГЭК </w:t>
      </w:r>
      <w:r>
        <w:rPr>
          <w:rFonts w:ascii="Times New Roman" w:hAnsi="Times New Roman"/>
          <w:sz w:val="26"/>
          <w:szCs w:val="26"/>
        </w:rPr>
        <w:br/>
      </w:r>
      <w:r w:rsidRPr="000111AE">
        <w:rPr>
          <w:rFonts w:ascii="Times New Roman" w:hAnsi="Times New Roman"/>
          <w:sz w:val="26"/>
          <w:szCs w:val="26"/>
        </w:rPr>
        <w:t xml:space="preserve">на территорию регионального склада, с указанием ФИО членов ГЭК, паспортных данных, согласие на обработку персональных данных, времени приезда, </w:t>
      </w:r>
      <w:r w:rsidRPr="000111AE">
        <w:rPr>
          <w:rFonts w:ascii="Times New Roman" w:hAnsi="Times New Roman"/>
          <w:color w:val="000000"/>
          <w:sz w:val="26"/>
          <w:szCs w:val="26"/>
        </w:rPr>
        <w:t xml:space="preserve">номеров автомобилей </w:t>
      </w:r>
      <w:r>
        <w:rPr>
          <w:rFonts w:ascii="Times New Roman" w:hAnsi="Times New Roman"/>
          <w:color w:val="000000"/>
          <w:sz w:val="26"/>
          <w:szCs w:val="26"/>
        </w:rPr>
        <w:br/>
      </w:r>
      <w:r w:rsidRPr="000111AE">
        <w:rPr>
          <w:rFonts w:ascii="Times New Roman" w:hAnsi="Times New Roman"/>
          <w:color w:val="000000"/>
          <w:sz w:val="26"/>
          <w:szCs w:val="26"/>
        </w:rPr>
        <w:t>(в случае необходимости въезда на территорию регионального склада).</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 xml:space="preserve">Вручение ЭМ осуществляется Перевозчиком в день экзамена с 00 часов 00 минут лично прибывшему на региональный склад члену ГЭК. Перевозчик должен проверить: соответствие паспортных данных информации, указанной в графике приезда членов ГЭК, предназначенного для соответствующего ППЭ. Член ГЭК должен иметь при себе паспорт гражданина Российской Федерации и копию страницы паспорта с фотографией, которую он передает представителю Перевозчика (копия паспорта в дальнейшем прикрепляется </w:t>
      </w:r>
      <w:r>
        <w:rPr>
          <w:rFonts w:ascii="Times New Roman" w:hAnsi="Times New Roman"/>
          <w:sz w:val="26"/>
          <w:szCs w:val="26"/>
        </w:rPr>
        <w:br/>
      </w:r>
      <w:r w:rsidRPr="000111AE">
        <w:rPr>
          <w:rFonts w:ascii="Times New Roman" w:hAnsi="Times New Roman"/>
          <w:sz w:val="26"/>
          <w:szCs w:val="26"/>
        </w:rPr>
        <w:t xml:space="preserve">к реестру Ф5). </w:t>
      </w:r>
    </w:p>
    <w:p w:rsidR="009062C3" w:rsidRPr="000111AE" w:rsidRDefault="009062C3" w:rsidP="00F47A13">
      <w:pPr>
        <w:spacing w:after="0" w:line="240" w:lineRule="auto"/>
        <w:ind w:firstLine="567"/>
        <w:jc w:val="both"/>
        <w:rPr>
          <w:rFonts w:ascii="Times New Roman" w:hAnsi="Times New Roman"/>
          <w:strike/>
          <w:sz w:val="26"/>
          <w:szCs w:val="26"/>
        </w:rPr>
      </w:pPr>
      <w:r w:rsidRPr="000111AE">
        <w:rPr>
          <w:rFonts w:ascii="Times New Roman" w:hAnsi="Times New Roman"/>
          <w:sz w:val="26"/>
          <w:szCs w:val="26"/>
        </w:rPr>
        <w:t>Представитель Перевозчика вручает подготовленные ранее и запечатанные сейф-пакеты с ЭМ членам ГЭК по реестру Ф5.</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 xml:space="preserve">Член ГЭК до подписания реестра Ф5 обязан проверить соответствие количества сейф-пакетов, целостности их упаковки и информацию  из формы ППЭ -14 -03: </w:t>
      </w:r>
    </w:p>
    <w:p w:rsidR="009062C3" w:rsidRPr="000111AE" w:rsidRDefault="009062C3" w:rsidP="00F47A13">
      <w:pPr>
        <w:pStyle w:val="ListParagraph"/>
        <w:ind w:left="0" w:firstLine="567"/>
        <w:rPr>
          <w:sz w:val="26"/>
          <w:szCs w:val="26"/>
        </w:rPr>
      </w:pPr>
      <w:r w:rsidRPr="000111AE">
        <w:rPr>
          <w:sz w:val="26"/>
          <w:szCs w:val="26"/>
        </w:rPr>
        <w:t>адрес и номер ППЭ;</w:t>
      </w:r>
    </w:p>
    <w:p w:rsidR="009062C3" w:rsidRPr="000111AE" w:rsidRDefault="009062C3" w:rsidP="00F47A13">
      <w:pPr>
        <w:pStyle w:val="ListParagraph"/>
        <w:ind w:left="0" w:firstLine="567"/>
        <w:rPr>
          <w:sz w:val="26"/>
          <w:szCs w:val="26"/>
        </w:rPr>
      </w:pPr>
      <w:r w:rsidRPr="000111AE">
        <w:rPr>
          <w:sz w:val="26"/>
          <w:szCs w:val="26"/>
        </w:rPr>
        <w:t>учебный предмет;</w:t>
      </w:r>
    </w:p>
    <w:p w:rsidR="009062C3" w:rsidRPr="000111AE" w:rsidRDefault="009062C3" w:rsidP="00F47A13">
      <w:pPr>
        <w:pStyle w:val="ListParagraph"/>
        <w:ind w:left="0" w:firstLine="567"/>
        <w:rPr>
          <w:sz w:val="26"/>
          <w:szCs w:val="26"/>
        </w:rPr>
      </w:pPr>
      <w:r w:rsidRPr="000111AE">
        <w:rPr>
          <w:sz w:val="26"/>
          <w:szCs w:val="26"/>
        </w:rPr>
        <w:t>дата проведения соответствующего экзамена;</w:t>
      </w:r>
    </w:p>
    <w:p w:rsidR="009062C3" w:rsidRPr="000111AE" w:rsidRDefault="009062C3" w:rsidP="00F47A13">
      <w:pPr>
        <w:pStyle w:val="ListParagraph"/>
        <w:ind w:left="0" w:firstLine="567"/>
        <w:rPr>
          <w:sz w:val="26"/>
          <w:szCs w:val="26"/>
        </w:rPr>
      </w:pPr>
      <w:r w:rsidRPr="000111AE">
        <w:rPr>
          <w:sz w:val="26"/>
          <w:szCs w:val="26"/>
        </w:rPr>
        <w:t>номер сейф-пакета, указанный в реестре Ф5;</w:t>
      </w:r>
    </w:p>
    <w:p w:rsidR="009062C3" w:rsidRPr="000111AE" w:rsidRDefault="009062C3" w:rsidP="00F47A13">
      <w:pPr>
        <w:pStyle w:val="ListParagraph"/>
        <w:ind w:left="0" w:firstLine="567"/>
        <w:rPr>
          <w:sz w:val="26"/>
          <w:szCs w:val="26"/>
        </w:rPr>
      </w:pPr>
      <w:r w:rsidRPr="000111AE">
        <w:rPr>
          <w:sz w:val="26"/>
          <w:szCs w:val="26"/>
        </w:rPr>
        <w:t>наличие печати ОИВ/РЦОИ, подписи и ФИО упаковщика.</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После сдачи-приёмки сейф-пакетов член ГЭК расписывается в двух экземплярах заранее подготовленного Перевозчиком реестра Ф5. Один экземпляр подписанного реестра Ф5 передаётся члену ГЭК, второй остается у Перевозчика.</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Вскрытие сейф-пакетов с ЭМ на территории регионального склада запрещено.</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После проведения экзамена при использовании технологии сканирования в ППЭ использованные бланки и формы, использованные КИМ и контрольные листы, испорченные/бракованные ИК и использованные электронные носители, неиспользованные электронные носители</w:t>
      </w:r>
      <w:r w:rsidRPr="000111AE">
        <w:rPr>
          <w:rFonts w:ascii="Times New Roman" w:hAnsi="Times New Roman"/>
          <w:spacing w:val="-6"/>
          <w:sz w:val="26"/>
          <w:szCs w:val="26"/>
        </w:rPr>
        <w:t>,</w:t>
      </w:r>
      <w:r w:rsidRPr="000111AE">
        <w:rPr>
          <w:rFonts w:ascii="Times New Roman" w:hAnsi="Times New Roman"/>
          <w:sz w:val="26"/>
          <w:szCs w:val="26"/>
        </w:rPr>
        <w:t xml:space="preserve"> использованные черновики размещаются </w:t>
      </w:r>
      <w:r>
        <w:rPr>
          <w:rFonts w:ascii="Times New Roman" w:hAnsi="Times New Roman"/>
          <w:sz w:val="26"/>
          <w:szCs w:val="26"/>
        </w:rPr>
        <w:br/>
      </w:r>
      <w:r w:rsidRPr="000111AE">
        <w:rPr>
          <w:rFonts w:ascii="Times New Roman" w:hAnsi="Times New Roman"/>
          <w:sz w:val="26"/>
          <w:szCs w:val="26"/>
        </w:rPr>
        <w:t xml:space="preserve">на хранение в местах, определенных региональным правовым или распорядительным актом ОИВ. </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Если после проведения экзамена технология сканирования в ППЭ не использовалась, то использованные бланки и формы, использованные КИМ и контрольные листы, испорченные ИК и использованные электронные носители, неиспользованные электронные носители из ППЭ доставляются в РЦОИ членом ГЭК самостоятельно.</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 xml:space="preserve">По окончании экзамена руководитель ППЭ в присутствии члена ГЭК упаковывает </w:t>
      </w:r>
      <w:r>
        <w:rPr>
          <w:rFonts w:ascii="Times New Roman" w:hAnsi="Times New Roman"/>
          <w:sz w:val="26"/>
          <w:szCs w:val="26"/>
        </w:rPr>
        <w:br/>
      </w:r>
      <w:r w:rsidRPr="000111AE">
        <w:rPr>
          <w:rFonts w:ascii="Times New Roman" w:hAnsi="Times New Roman"/>
          <w:sz w:val="26"/>
          <w:szCs w:val="26"/>
        </w:rPr>
        <w:t xml:space="preserve">в отдельные сейф-пакеты использованные бланки и формы, использованные КИМ </w:t>
      </w:r>
      <w:r>
        <w:rPr>
          <w:rFonts w:ascii="Times New Roman" w:hAnsi="Times New Roman"/>
          <w:sz w:val="26"/>
          <w:szCs w:val="26"/>
        </w:rPr>
        <w:br/>
      </w:r>
      <w:r w:rsidRPr="000111AE">
        <w:rPr>
          <w:rFonts w:ascii="Times New Roman" w:hAnsi="Times New Roman"/>
          <w:sz w:val="26"/>
          <w:szCs w:val="26"/>
        </w:rPr>
        <w:t>и контрольные листы, испорченные/бракованные ИК и использованные электронные носители, неиспользованные электронные носители использованные черновики. Последние упаковываются в отдельный конверт, на котором должна быть указана следующая информация:</w:t>
      </w:r>
    </w:p>
    <w:p w:rsidR="009062C3" w:rsidRPr="000111AE" w:rsidRDefault="009062C3" w:rsidP="00F47A13">
      <w:pPr>
        <w:pStyle w:val="ListParagraph"/>
        <w:numPr>
          <w:ilvl w:val="0"/>
          <w:numId w:val="50"/>
        </w:numPr>
        <w:ind w:left="0" w:firstLine="567"/>
        <w:rPr>
          <w:spacing w:val="-6"/>
          <w:sz w:val="26"/>
          <w:szCs w:val="26"/>
        </w:rPr>
      </w:pPr>
      <w:r w:rsidRPr="000111AE">
        <w:rPr>
          <w:spacing w:val="-6"/>
          <w:sz w:val="26"/>
          <w:szCs w:val="26"/>
        </w:rPr>
        <w:t xml:space="preserve">код региона; </w:t>
      </w:r>
    </w:p>
    <w:p w:rsidR="009062C3" w:rsidRPr="000111AE" w:rsidRDefault="009062C3" w:rsidP="00F47A13">
      <w:pPr>
        <w:pStyle w:val="ListParagraph"/>
        <w:numPr>
          <w:ilvl w:val="0"/>
          <w:numId w:val="50"/>
        </w:numPr>
        <w:ind w:left="0" w:firstLine="567"/>
        <w:rPr>
          <w:spacing w:val="-6"/>
          <w:sz w:val="26"/>
          <w:szCs w:val="26"/>
        </w:rPr>
      </w:pPr>
      <w:r w:rsidRPr="000111AE">
        <w:rPr>
          <w:spacing w:val="-6"/>
          <w:sz w:val="26"/>
          <w:szCs w:val="26"/>
        </w:rPr>
        <w:t xml:space="preserve">номер ППЭ; </w:t>
      </w:r>
    </w:p>
    <w:p w:rsidR="009062C3" w:rsidRPr="000111AE" w:rsidRDefault="009062C3" w:rsidP="00F47A13">
      <w:pPr>
        <w:pStyle w:val="ListParagraph"/>
        <w:numPr>
          <w:ilvl w:val="0"/>
          <w:numId w:val="50"/>
        </w:numPr>
        <w:ind w:left="0" w:firstLine="567"/>
        <w:rPr>
          <w:spacing w:val="-6"/>
          <w:sz w:val="26"/>
          <w:szCs w:val="26"/>
        </w:rPr>
      </w:pPr>
      <w:r w:rsidRPr="000111AE">
        <w:rPr>
          <w:spacing w:val="-6"/>
          <w:sz w:val="26"/>
          <w:szCs w:val="26"/>
        </w:rPr>
        <w:t>наименование образовательной организации, на базе которой расположен ППЭ;</w:t>
      </w:r>
    </w:p>
    <w:p w:rsidR="009062C3" w:rsidRPr="000111AE" w:rsidRDefault="009062C3" w:rsidP="00F47A13">
      <w:pPr>
        <w:pStyle w:val="ListParagraph"/>
        <w:numPr>
          <w:ilvl w:val="0"/>
          <w:numId w:val="50"/>
        </w:numPr>
        <w:ind w:left="0" w:firstLine="567"/>
        <w:rPr>
          <w:spacing w:val="-6"/>
          <w:sz w:val="26"/>
          <w:szCs w:val="26"/>
        </w:rPr>
      </w:pPr>
      <w:r w:rsidRPr="000111AE">
        <w:rPr>
          <w:spacing w:val="-6"/>
          <w:sz w:val="26"/>
          <w:szCs w:val="26"/>
        </w:rPr>
        <w:t xml:space="preserve">адрес ППЭ; </w:t>
      </w:r>
    </w:p>
    <w:p w:rsidR="009062C3" w:rsidRPr="000111AE" w:rsidRDefault="009062C3" w:rsidP="00F47A13">
      <w:pPr>
        <w:pStyle w:val="ListParagraph"/>
        <w:numPr>
          <w:ilvl w:val="0"/>
          <w:numId w:val="50"/>
        </w:numPr>
        <w:ind w:left="0" w:firstLine="567"/>
        <w:rPr>
          <w:spacing w:val="-6"/>
          <w:sz w:val="26"/>
          <w:szCs w:val="26"/>
        </w:rPr>
      </w:pPr>
      <w:r w:rsidRPr="000111AE">
        <w:rPr>
          <w:spacing w:val="-6"/>
          <w:sz w:val="26"/>
          <w:szCs w:val="26"/>
        </w:rPr>
        <w:t>номер аудитории:</w:t>
      </w:r>
    </w:p>
    <w:p w:rsidR="009062C3" w:rsidRPr="000111AE" w:rsidRDefault="009062C3" w:rsidP="00F47A13">
      <w:pPr>
        <w:pStyle w:val="ListParagraph"/>
        <w:numPr>
          <w:ilvl w:val="0"/>
          <w:numId w:val="50"/>
        </w:numPr>
        <w:ind w:left="0" w:firstLine="567"/>
        <w:rPr>
          <w:spacing w:val="-6"/>
          <w:sz w:val="26"/>
          <w:szCs w:val="26"/>
        </w:rPr>
      </w:pPr>
      <w:r w:rsidRPr="000111AE">
        <w:rPr>
          <w:spacing w:val="-6"/>
          <w:sz w:val="26"/>
          <w:szCs w:val="26"/>
        </w:rPr>
        <w:t xml:space="preserve">код учебного предмета; </w:t>
      </w:r>
    </w:p>
    <w:p w:rsidR="009062C3" w:rsidRPr="000111AE" w:rsidRDefault="009062C3" w:rsidP="00F47A13">
      <w:pPr>
        <w:pStyle w:val="ListParagraph"/>
        <w:numPr>
          <w:ilvl w:val="0"/>
          <w:numId w:val="50"/>
        </w:numPr>
        <w:ind w:left="0" w:firstLine="567"/>
        <w:rPr>
          <w:spacing w:val="-6"/>
          <w:sz w:val="26"/>
          <w:szCs w:val="26"/>
        </w:rPr>
      </w:pPr>
      <w:r w:rsidRPr="000111AE">
        <w:rPr>
          <w:spacing w:val="-6"/>
          <w:sz w:val="26"/>
          <w:szCs w:val="26"/>
        </w:rPr>
        <w:t xml:space="preserve">название учебного предмета, по которому проводится ЕГЭ; </w:t>
      </w:r>
    </w:p>
    <w:p w:rsidR="009062C3" w:rsidRPr="000111AE" w:rsidRDefault="009062C3" w:rsidP="00F47A13">
      <w:pPr>
        <w:pStyle w:val="ListParagraph"/>
        <w:numPr>
          <w:ilvl w:val="0"/>
          <w:numId w:val="50"/>
        </w:numPr>
        <w:ind w:left="0" w:firstLine="567"/>
        <w:rPr>
          <w:spacing w:val="-6"/>
          <w:sz w:val="26"/>
          <w:szCs w:val="26"/>
        </w:rPr>
      </w:pPr>
      <w:r w:rsidRPr="000111AE">
        <w:rPr>
          <w:spacing w:val="-6"/>
          <w:sz w:val="26"/>
          <w:szCs w:val="26"/>
        </w:rPr>
        <w:t>количество черновиков в конверте (по решению ОИВ использованные черновики могут храниться в ППЭ).</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 xml:space="preserve"> Руководитель ППЭ передает вышеперечисленные материалы члену ГЭК по форме ППЭ-14-01, которая заполняется в двух экземплярах. </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 xml:space="preserve">Прибыв в РЦОИ, член ГЭК передает все материалы из ППЭ ответственному сотруднику РЦОИ по форме ППЭ-14-01. Сотрудник РЦОИ проверяет количество </w:t>
      </w:r>
      <w:r>
        <w:rPr>
          <w:rFonts w:ascii="Times New Roman" w:hAnsi="Times New Roman"/>
          <w:sz w:val="26"/>
          <w:szCs w:val="26"/>
        </w:rPr>
        <w:br/>
      </w:r>
      <w:r w:rsidRPr="000111AE">
        <w:rPr>
          <w:rFonts w:ascii="Times New Roman" w:hAnsi="Times New Roman"/>
          <w:sz w:val="26"/>
          <w:szCs w:val="26"/>
        </w:rPr>
        <w:t xml:space="preserve">и комплектность передаваемых материалов по форме ППЭ-14-01. После проверки сотрудник РЦОИ расписывается, указывает ФИО, и ставит дату приемки материалов </w:t>
      </w:r>
      <w:r>
        <w:rPr>
          <w:rFonts w:ascii="Times New Roman" w:hAnsi="Times New Roman"/>
          <w:sz w:val="26"/>
          <w:szCs w:val="26"/>
        </w:rPr>
        <w:br/>
      </w:r>
      <w:r w:rsidRPr="000111AE">
        <w:rPr>
          <w:rFonts w:ascii="Times New Roman" w:hAnsi="Times New Roman"/>
          <w:sz w:val="26"/>
          <w:szCs w:val="26"/>
        </w:rPr>
        <w:t>в двух экземплярах формы ППЭ-14-01.</w:t>
      </w:r>
    </w:p>
    <w:p w:rsidR="009062C3" w:rsidRPr="000111AE" w:rsidRDefault="009062C3" w:rsidP="00F47A13">
      <w:pPr>
        <w:spacing w:after="0" w:line="240" w:lineRule="auto"/>
        <w:ind w:firstLine="567"/>
        <w:jc w:val="both"/>
        <w:rPr>
          <w:rFonts w:ascii="Times New Roman" w:hAnsi="Times New Roman"/>
          <w:sz w:val="26"/>
          <w:szCs w:val="26"/>
        </w:rPr>
      </w:pPr>
      <w:r w:rsidRPr="00122121">
        <w:rPr>
          <w:rFonts w:ascii="Times New Roman" w:hAnsi="Times New Roman"/>
          <w:sz w:val="26"/>
          <w:szCs w:val="26"/>
        </w:rPr>
        <w:t>Один экземпляр формы ППЭ-14-01 остается в РЦОИ, второй передается Члену ГЭК.</w:t>
      </w:r>
    </w:p>
    <w:p w:rsidR="009062C3" w:rsidRPr="00122121" w:rsidRDefault="009062C3" w:rsidP="00F47A13">
      <w:pPr>
        <w:spacing w:line="240" w:lineRule="auto"/>
        <w:ind w:firstLine="567"/>
        <w:rPr>
          <w:rFonts w:ascii="Times New Roman" w:hAnsi="Times New Roman"/>
          <w:b/>
          <w:sz w:val="26"/>
          <w:szCs w:val="26"/>
        </w:rPr>
      </w:pPr>
      <w:r w:rsidRPr="00122121">
        <w:rPr>
          <w:rFonts w:ascii="Times New Roman" w:hAnsi="Times New Roman"/>
          <w:b/>
          <w:sz w:val="26"/>
          <w:szCs w:val="26"/>
        </w:rPr>
        <w:br w:type="page"/>
      </w:r>
    </w:p>
    <w:p w:rsidR="009062C3" w:rsidRPr="000111AE" w:rsidRDefault="009062C3" w:rsidP="00F47A13">
      <w:pPr>
        <w:pStyle w:val="Heading1"/>
        <w:ind w:firstLine="567"/>
      </w:pPr>
      <w:bookmarkStart w:id="6" w:name="_Toc533841759"/>
      <w:r w:rsidRPr="00122121">
        <w:t>Работа с «Удаленной станцией приёмки</w:t>
      </w:r>
      <w:r w:rsidRPr="000111AE">
        <w:t>»</w:t>
      </w:r>
      <w:bookmarkEnd w:id="6"/>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iCs/>
          <w:sz w:val="26"/>
          <w:szCs w:val="26"/>
        </w:rPr>
        <w:t xml:space="preserve">«Удаленная станция приёмки» </w:t>
      </w:r>
      <w:r w:rsidRPr="000111AE">
        <w:rPr>
          <w:rFonts w:ascii="Times New Roman" w:hAnsi="Times New Roman"/>
          <w:sz w:val="26"/>
          <w:szCs w:val="26"/>
        </w:rPr>
        <w:t xml:space="preserve">предназначена для автоматизации работ по приемке </w:t>
      </w:r>
      <w:r>
        <w:rPr>
          <w:rFonts w:ascii="Times New Roman" w:hAnsi="Times New Roman"/>
          <w:sz w:val="26"/>
          <w:szCs w:val="26"/>
        </w:rPr>
        <w:br/>
      </w:r>
      <w:r w:rsidRPr="000111AE">
        <w:rPr>
          <w:rFonts w:ascii="Times New Roman" w:hAnsi="Times New Roman"/>
          <w:sz w:val="26"/>
          <w:szCs w:val="26"/>
        </w:rPr>
        <w:t>и выдаче материалов без соединения с ЕРБД.</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 xml:space="preserve">Специалисты РЦОИ посредством функционала </w:t>
      </w:r>
      <w:r w:rsidRPr="000111AE">
        <w:rPr>
          <w:rFonts w:ascii="Times New Roman" w:hAnsi="Times New Roman"/>
          <w:iCs/>
          <w:sz w:val="26"/>
          <w:szCs w:val="26"/>
        </w:rPr>
        <w:t xml:space="preserve">«Удаленная станция приёмки» </w:t>
      </w:r>
      <w:r w:rsidRPr="000111AE">
        <w:rPr>
          <w:rFonts w:ascii="Times New Roman" w:hAnsi="Times New Roman"/>
          <w:sz w:val="26"/>
          <w:szCs w:val="26"/>
        </w:rPr>
        <w:t>делают выгрузку данных об ЭМ из ЕРБД на электронные носители.</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 xml:space="preserve">После поступления ЭМ на региональный склад, согласно графику проведения работ, работники РЦОИ прибывают на склад с данными об ЭМ из ЕРБД и с оборудованием, </w:t>
      </w:r>
      <w:r>
        <w:rPr>
          <w:rFonts w:ascii="Times New Roman" w:hAnsi="Times New Roman"/>
          <w:sz w:val="26"/>
          <w:szCs w:val="26"/>
        </w:rPr>
        <w:br/>
      </w:r>
      <w:r w:rsidRPr="000111AE">
        <w:rPr>
          <w:rFonts w:ascii="Times New Roman" w:hAnsi="Times New Roman"/>
          <w:sz w:val="26"/>
          <w:szCs w:val="26"/>
        </w:rPr>
        <w:t xml:space="preserve">на котором установлена </w:t>
      </w:r>
      <w:r w:rsidRPr="000111AE">
        <w:rPr>
          <w:rFonts w:ascii="Times New Roman" w:hAnsi="Times New Roman"/>
          <w:iCs/>
          <w:sz w:val="26"/>
          <w:szCs w:val="26"/>
        </w:rPr>
        <w:t>«Удаленная станция приёмки»</w:t>
      </w:r>
      <w:r w:rsidRPr="000111AE">
        <w:rPr>
          <w:rFonts w:ascii="Times New Roman" w:hAnsi="Times New Roman"/>
          <w:sz w:val="26"/>
          <w:szCs w:val="26"/>
        </w:rPr>
        <w:t xml:space="preserve">. </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 xml:space="preserve">ЭМ регистрируются с помощью специального программного обеспечения </w:t>
      </w:r>
      <w:r w:rsidRPr="000111AE">
        <w:rPr>
          <w:rFonts w:ascii="Times New Roman" w:hAnsi="Times New Roman"/>
          <w:iCs/>
          <w:sz w:val="26"/>
          <w:szCs w:val="26"/>
        </w:rPr>
        <w:t>«Удаленная станция приёмки»</w:t>
      </w:r>
      <w:r w:rsidRPr="000111AE">
        <w:rPr>
          <w:rFonts w:ascii="Times New Roman" w:hAnsi="Times New Roman"/>
          <w:sz w:val="26"/>
          <w:szCs w:val="26"/>
        </w:rPr>
        <w:t>, а именно производится:</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сканирование и регистрация данных коробов и пакетов с ЭМ;</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выявление предмета ЭМ в коробах и пакетах;</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определение состава коробов с ЭМ в соответствии с выгруженными из ЕРБД данными;</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 xml:space="preserve">печать ведомостей, полученных из типографии коробок и пакетов </w:t>
      </w:r>
      <w:r>
        <w:rPr>
          <w:rFonts w:ascii="Times New Roman" w:hAnsi="Times New Roman"/>
          <w:sz w:val="26"/>
          <w:szCs w:val="26"/>
        </w:rPr>
        <w:br/>
      </w:r>
      <w:r w:rsidRPr="000111AE">
        <w:rPr>
          <w:rFonts w:ascii="Times New Roman" w:hAnsi="Times New Roman"/>
          <w:sz w:val="26"/>
          <w:szCs w:val="26"/>
        </w:rPr>
        <w:t>с экзаменационными материалами;</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просмотр информации обо всех зарегистрированных объектах с возможностью фильтрации по статусу и предмету.</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 xml:space="preserve">Далее ЭМ распределяются с помощью специального программного обеспечения </w:t>
      </w:r>
      <w:r w:rsidRPr="000111AE">
        <w:rPr>
          <w:rFonts w:ascii="Times New Roman" w:hAnsi="Times New Roman"/>
          <w:iCs/>
          <w:sz w:val="26"/>
          <w:szCs w:val="26"/>
        </w:rPr>
        <w:t xml:space="preserve">«Удаленная станция приёмки» </w:t>
      </w:r>
      <w:r w:rsidRPr="000111AE">
        <w:rPr>
          <w:rFonts w:ascii="Times New Roman" w:hAnsi="Times New Roman"/>
          <w:sz w:val="26"/>
          <w:szCs w:val="26"/>
        </w:rPr>
        <w:t>по ППЭ, а именно производится:</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фиксация наименования ППЭ, которому выдаются ЭМ – наименование ППЭ выбирается из выгруженных из ЕРБД списков;</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фиксация наименования муниципального органа управления образования, если ППЭ не определен ― наименование муниципального органа управления образования выбирается из выгруженных из ЕРБД списков;</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определение допустимого списка экзаменов для выдачи в ППЭ;</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 xml:space="preserve">сканирование и регистрация в </w:t>
      </w:r>
      <w:r w:rsidRPr="000111AE">
        <w:rPr>
          <w:rFonts w:ascii="Times New Roman" w:hAnsi="Times New Roman"/>
          <w:iCs/>
          <w:sz w:val="26"/>
          <w:szCs w:val="26"/>
        </w:rPr>
        <w:t xml:space="preserve">«Удаленной станции приёмки» </w:t>
      </w:r>
      <w:r w:rsidRPr="000111AE">
        <w:rPr>
          <w:rFonts w:ascii="Times New Roman" w:hAnsi="Times New Roman"/>
          <w:sz w:val="26"/>
          <w:szCs w:val="26"/>
        </w:rPr>
        <w:t>выдаваемых коробов, спецпакетов, электронных носителей с проверкой на допустимость экзамена;</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 xml:space="preserve">формирование и печать формы </w:t>
      </w:r>
      <w:r w:rsidRPr="000111AE">
        <w:rPr>
          <w:rFonts w:ascii="Times New Roman" w:hAnsi="Times New Roman"/>
          <w:iCs/>
          <w:sz w:val="26"/>
          <w:szCs w:val="26"/>
        </w:rPr>
        <w:t xml:space="preserve">ППЭ-14-03, </w:t>
      </w:r>
      <w:r w:rsidRPr="000111AE">
        <w:rPr>
          <w:rFonts w:ascii="Times New Roman" w:hAnsi="Times New Roman"/>
          <w:sz w:val="26"/>
          <w:szCs w:val="26"/>
        </w:rPr>
        <w:t xml:space="preserve">формы </w:t>
      </w:r>
      <w:r w:rsidRPr="000111AE">
        <w:rPr>
          <w:rFonts w:ascii="Times New Roman" w:hAnsi="Times New Roman"/>
          <w:iCs/>
          <w:sz w:val="26"/>
          <w:szCs w:val="26"/>
        </w:rPr>
        <w:t>ППЭ-14-04</w:t>
      </w:r>
      <w:r w:rsidRPr="000111AE">
        <w:rPr>
          <w:rFonts w:ascii="Times New Roman" w:hAnsi="Times New Roman"/>
          <w:sz w:val="26"/>
          <w:szCs w:val="26"/>
        </w:rPr>
        <w:t xml:space="preserve">  с автозаполнением;</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просмотр информации обо всех зарегистрированных объектах с возможностью фильтрации по статусу и предмету.</w:t>
      </w:r>
    </w:p>
    <w:p w:rsidR="009062C3" w:rsidRPr="000111AE" w:rsidRDefault="009062C3" w:rsidP="00F47A13">
      <w:pPr>
        <w:spacing w:after="0" w:line="240" w:lineRule="auto"/>
        <w:ind w:firstLine="567"/>
        <w:jc w:val="both"/>
        <w:rPr>
          <w:rFonts w:ascii="Times New Roman" w:hAnsi="Times New Roman"/>
          <w:sz w:val="26"/>
          <w:szCs w:val="26"/>
        </w:rPr>
      </w:pPr>
      <w:r w:rsidRPr="000111AE">
        <w:rPr>
          <w:rFonts w:ascii="Times New Roman" w:hAnsi="Times New Roman"/>
          <w:sz w:val="26"/>
          <w:szCs w:val="26"/>
        </w:rPr>
        <w:t>По окончании работ сотрудники РЦОИ передают файл с данными о распределении ЭМ по ППЭ в РЦОИ (на основную станцию приемки в РЦОИ).</w:t>
      </w:r>
    </w:p>
    <w:p w:rsidR="009062C3" w:rsidRPr="000111AE" w:rsidRDefault="009062C3" w:rsidP="00F47A13">
      <w:pPr>
        <w:spacing w:after="0" w:line="240" w:lineRule="auto"/>
        <w:ind w:firstLine="567"/>
        <w:rPr>
          <w:rFonts w:ascii="Times New Roman" w:hAnsi="Times New Roman"/>
          <w:sz w:val="26"/>
          <w:szCs w:val="26"/>
        </w:rPr>
      </w:pPr>
    </w:p>
    <w:p w:rsidR="009062C3" w:rsidRPr="000111AE" w:rsidRDefault="009062C3" w:rsidP="00F47A13">
      <w:pPr>
        <w:spacing w:after="0" w:line="240" w:lineRule="auto"/>
        <w:ind w:firstLine="567"/>
        <w:rPr>
          <w:rFonts w:ascii="Times New Roman" w:hAnsi="Times New Roman"/>
          <w:sz w:val="26"/>
          <w:szCs w:val="26"/>
        </w:rPr>
      </w:pPr>
    </w:p>
    <w:p w:rsidR="009062C3" w:rsidRPr="000111AE" w:rsidRDefault="009062C3" w:rsidP="00F47A13">
      <w:pPr>
        <w:spacing w:after="0" w:line="240" w:lineRule="auto"/>
        <w:ind w:firstLine="567"/>
        <w:rPr>
          <w:rFonts w:ascii="Times New Roman" w:hAnsi="Times New Roman"/>
          <w:sz w:val="26"/>
          <w:szCs w:val="26"/>
        </w:rPr>
        <w:sectPr w:rsidR="009062C3" w:rsidRPr="000111AE" w:rsidSect="00981125">
          <w:footerReference w:type="default" r:id="rId8"/>
          <w:pgSz w:w="11906" w:h="16838"/>
          <w:pgMar w:top="1134" w:right="567" w:bottom="1134" w:left="1134" w:header="709" w:footer="709" w:gutter="0"/>
          <w:pgNumType w:start="1"/>
          <w:cols w:space="708"/>
          <w:titlePg/>
          <w:docGrid w:linePitch="360"/>
        </w:sectPr>
      </w:pPr>
    </w:p>
    <w:p w:rsidR="009062C3" w:rsidRPr="00122121" w:rsidRDefault="009062C3" w:rsidP="00F47A13">
      <w:pPr>
        <w:spacing w:after="0" w:line="240" w:lineRule="auto"/>
        <w:ind w:firstLine="567"/>
        <w:jc w:val="right"/>
        <w:rPr>
          <w:rFonts w:ascii="Times New Roman" w:hAnsi="Times New Roman"/>
          <w:sz w:val="26"/>
          <w:szCs w:val="26"/>
        </w:rPr>
      </w:pPr>
      <w:bookmarkStart w:id="7" w:name="_MON_1511773735"/>
      <w:bookmarkStart w:id="8" w:name="_Toc533841760"/>
      <w:bookmarkEnd w:id="7"/>
      <w:r w:rsidRPr="000111AE">
        <w:rPr>
          <w:rStyle w:val="Heading1Char"/>
          <w:sz w:val="28"/>
        </w:rPr>
        <w:t>Приложение 1. Реестр формы Ф5. Пример заполнения</w:t>
      </w:r>
      <w:bookmarkEnd w:id="8"/>
      <w:r w:rsidRPr="000111AE">
        <w:rPr>
          <w:rStyle w:val="Heading1Char"/>
          <w:sz w:val="28"/>
        </w:rPr>
        <w:t xml:space="preserve"> </w:t>
      </w:r>
      <w:r w:rsidRPr="00122121">
        <w:rPr>
          <w:rFonts w:ascii="Times New Roman" w:hAnsi="Times New Roman"/>
          <w:sz w:val="26"/>
          <w:szCs w:val="26"/>
        </w:rPr>
        <w:object w:dxaOrig="15109" w:dyaOrig="8348">
          <v:shape id="_x0000_i1026" type="#_x0000_t75" style="width:755.25pt;height:417.75pt" o:ole="">
            <v:imagedata r:id="rId9" o:title=""/>
          </v:shape>
          <o:OLEObject Type="Embed" ProgID="Word.Document.12" ShapeID="_x0000_i1026" DrawAspect="Content" ObjectID="_1608629632" r:id="rId10">
            <o:FieldCodes>\s</o:FieldCodes>
          </o:OLEObject>
        </w:object>
      </w:r>
    </w:p>
    <w:p w:rsidR="009062C3" w:rsidRPr="00122121" w:rsidRDefault="009062C3" w:rsidP="00F47A13">
      <w:pPr>
        <w:spacing w:line="240" w:lineRule="auto"/>
        <w:ind w:firstLine="567"/>
        <w:rPr>
          <w:rFonts w:ascii="Times New Roman" w:hAnsi="Times New Roman"/>
          <w:sz w:val="26"/>
          <w:szCs w:val="26"/>
        </w:rPr>
      </w:pPr>
      <w:r w:rsidRPr="00122121">
        <w:rPr>
          <w:rFonts w:ascii="Times New Roman" w:hAnsi="Times New Roman"/>
          <w:sz w:val="26"/>
          <w:szCs w:val="26"/>
        </w:rPr>
        <w:br w:type="page"/>
      </w:r>
    </w:p>
    <w:p w:rsidR="009062C3" w:rsidRPr="00122121" w:rsidRDefault="009062C3" w:rsidP="00F47A13">
      <w:pPr>
        <w:spacing w:after="0" w:line="240" w:lineRule="auto"/>
        <w:ind w:firstLine="567"/>
        <w:jc w:val="right"/>
        <w:rPr>
          <w:rStyle w:val="Heading1Char"/>
          <w:sz w:val="28"/>
        </w:rPr>
      </w:pPr>
      <w:bookmarkStart w:id="9" w:name="_Toc533841761"/>
      <w:r w:rsidRPr="00122121">
        <w:rPr>
          <w:rStyle w:val="Heading1Char"/>
          <w:sz w:val="28"/>
        </w:rPr>
        <w:t>Приложение 2. Реестр формы Ф1. Пример заполнения</w:t>
      </w:r>
      <w:bookmarkStart w:id="10" w:name="_MON_1511702022"/>
      <w:bookmarkEnd w:id="9"/>
      <w:bookmarkEnd w:id="10"/>
    </w:p>
    <w:p w:rsidR="009062C3" w:rsidRPr="00122121" w:rsidRDefault="009062C3" w:rsidP="00F47A13">
      <w:pPr>
        <w:spacing w:after="0" w:line="240" w:lineRule="auto"/>
        <w:ind w:firstLine="567"/>
        <w:jc w:val="right"/>
        <w:rPr>
          <w:rStyle w:val="Heading1Char"/>
          <w:sz w:val="28"/>
        </w:rPr>
      </w:pPr>
    </w:p>
    <w:p w:rsidR="009062C3" w:rsidRPr="000111AE" w:rsidRDefault="009062C3" w:rsidP="00F47A13">
      <w:pPr>
        <w:spacing w:after="0" w:line="240" w:lineRule="auto"/>
        <w:ind w:firstLine="567"/>
        <w:jc w:val="right"/>
        <w:rPr>
          <w:rFonts w:ascii="Times New Roman" w:hAnsi="Times New Roman"/>
          <w:sz w:val="26"/>
          <w:szCs w:val="26"/>
        </w:rPr>
        <w:sectPr w:rsidR="009062C3" w:rsidRPr="000111AE" w:rsidSect="000131F5">
          <w:pgSz w:w="16838" w:h="11906" w:orient="landscape"/>
          <w:pgMar w:top="993" w:right="1134" w:bottom="850" w:left="1134" w:header="708" w:footer="708" w:gutter="0"/>
          <w:cols w:space="708"/>
          <w:docGrid w:linePitch="360"/>
        </w:sectPr>
      </w:pPr>
      <w:r w:rsidRPr="00122121">
        <w:rPr>
          <w:rFonts w:ascii="Times New Roman" w:hAnsi="Times New Roman"/>
          <w:sz w:val="26"/>
          <w:szCs w:val="26"/>
        </w:rPr>
        <w:object w:dxaOrig="14369" w:dyaOrig="7975">
          <v:shape id="_x0000_i1027" type="#_x0000_t75" style="width:718.5pt;height:399pt" o:ole="">
            <v:imagedata r:id="rId11" o:title=""/>
          </v:shape>
          <o:OLEObject Type="Embed" ProgID="Word.Document.12" ShapeID="_x0000_i1027" DrawAspect="Content" ObjectID="_1608629633" r:id="rId12">
            <o:FieldCodes>\s</o:FieldCodes>
          </o:OLEObject>
        </w:object>
      </w:r>
    </w:p>
    <w:p w:rsidR="009062C3" w:rsidRPr="000111AE" w:rsidRDefault="009062C3" w:rsidP="00F47A13">
      <w:pPr>
        <w:spacing w:after="0" w:line="240" w:lineRule="auto"/>
        <w:ind w:firstLine="567"/>
        <w:jc w:val="right"/>
        <w:rPr>
          <w:rStyle w:val="Heading1Char"/>
          <w:sz w:val="28"/>
        </w:rPr>
      </w:pPr>
      <w:bookmarkStart w:id="11" w:name="_MON_1512589163"/>
      <w:bookmarkStart w:id="12" w:name="_Toc533841762"/>
      <w:bookmarkEnd w:id="11"/>
      <w:r w:rsidRPr="000111AE">
        <w:rPr>
          <w:rStyle w:val="Heading1Char"/>
          <w:sz w:val="28"/>
        </w:rPr>
        <w:t>Приложение 3. Форма адресной бирки, предоставляемой Перевозчиком</w:t>
      </w:r>
      <w:bookmarkEnd w:id="12"/>
    </w:p>
    <w:p w:rsidR="009062C3" w:rsidRPr="000111AE" w:rsidRDefault="009062C3" w:rsidP="00F47A13">
      <w:pPr>
        <w:spacing w:after="0" w:line="240" w:lineRule="auto"/>
        <w:ind w:firstLine="567"/>
        <w:rPr>
          <w:rStyle w:val="Heading1Char"/>
          <w:sz w:val="28"/>
        </w:rPr>
      </w:pPr>
    </w:p>
    <w:p w:rsidR="009062C3" w:rsidRPr="00122121" w:rsidRDefault="009062C3" w:rsidP="00F47A13">
      <w:pPr>
        <w:spacing w:after="0" w:line="240" w:lineRule="auto"/>
        <w:ind w:firstLine="567"/>
        <w:rPr>
          <w:rFonts w:ascii="Times New Roman" w:hAnsi="Times New Roman"/>
          <w:sz w:val="26"/>
          <w:szCs w:val="26"/>
        </w:rPr>
      </w:pPr>
      <w:r w:rsidRPr="00122121">
        <w:rPr>
          <w:rFonts w:ascii="Times New Roman" w:hAnsi="Times New Roman"/>
          <w:sz w:val="26"/>
          <w:szCs w:val="26"/>
        </w:rPr>
        <w:object w:dxaOrig="9360" w:dyaOrig="9198">
          <v:shape id="_x0000_i1028" type="#_x0000_t75" style="width:468pt;height:459.75pt" o:ole="">
            <v:imagedata r:id="rId13" o:title=""/>
          </v:shape>
          <o:OLEObject Type="Embed" ProgID="Word.Document.12" ShapeID="_x0000_i1028" DrawAspect="Content" ObjectID="_1608629634" r:id="rId14">
            <o:FieldCodes>\s</o:FieldCodes>
          </o:OLEObject>
        </w:object>
      </w:r>
    </w:p>
    <w:sectPr w:rsidR="009062C3" w:rsidRPr="00122121" w:rsidSect="000568E9">
      <w:pgSz w:w="11906" w:h="16838"/>
      <w:pgMar w:top="1134" w:right="851" w:bottom="1134"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2C3" w:rsidRDefault="009062C3" w:rsidP="003F5C04">
      <w:pPr>
        <w:spacing w:after="0" w:line="240" w:lineRule="auto"/>
      </w:pPr>
      <w:r>
        <w:separator/>
      </w:r>
    </w:p>
  </w:endnote>
  <w:endnote w:type="continuationSeparator" w:id="0">
    <w:p w:rsidR="009062C3" w:rsidRDefault="009062C3" w:rsidP="003F5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C3" w:rsidRDefault="009062C3">
    <w:pPr>
      <w:pStyle w:val="Footer"/>
      <w:jc w:val="center"/>
    </w:pPr>
    <w:r>
      <w:rPr>
        <w:noProof/>
      </w:rPr>
      <w:fldChar w:fldCharType="begin"/>
    </w:r>
    <w:r>
      <w:rPr>
        <w:noProof/>
      </w:rPr>
      <w:instrText xml:space="preserve"> PAGE   \* MERGEFORMAT </w:instrText>
    </w:r>
    <w:r>
      <w:rPr>
        <w:noProof/>
      </w:rPr>
      <w:fldChar w:fldCharType="separate"/>
    </w:r>
    <w:r>
      <w:rPr>
        <w:noProof/>
      </w:rPr>
      <w:t>15</w:t>
    </w:r>
    <w:r>
      <w:rPr>
        <w:noProof/>
      </w:rPr>
      <w:fldChar w:fldCharType="end"/>
    </w:r>
  </w:p>
  <w:p w:rsidR="009062C3" w:rsidRDefault="009062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2C3" w:rsidRDefault="009062C3" w:rsidP="003F5C04">
      <w:pPr>
        <w:spacing w:after="0" w:line="240" w:lineRule="auto"/>
      </w:pPr>
      <w:r>
        <w:separator/>
      </w:r>
    </w:p>
  </w:footnote>
  <w:footnote w:type="continuationSeparator" w:id="0">
    <w:p w:rsidR="009062C3" w:rsidRDefault="009062C3" w:rsidP="003F5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5C6"/>
    <w:multiLevelType w:val="hybridMultilevel"/>
    <w:tmpl w:val="A47219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1511DFD"/>
    <w:multiLevelType w:val="hybridMultilevel"/>
    <w:tmpl w:val="A6AC9244"/>
    <w:lvl w:ilvl="0" w:tplc="CD18BC3A">
      <w:numFmt w:val="bullet"/>
      <w:lvlText w:val="•"/>
      <w:lvlJc w:val="left"/>
      <w:pPr>
        <w:ind w:left="1413" w:hanging="705"/>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4F859B6"/>
    <w:multiLevelType w:val="hybridMultilevel"/>
    <w:tmpl w:val="E4B0B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CC16B1"/>
    <w:multiLevelType w:val="multilevel"/>
    <w:tmpl w:val="BDC01670"/>
    <w:lvl w:ilvl="0">
      <w:start w:val="1"/>
      <w:numFmt w:val="bullet"/>
      <w:lvlText w:val=""/>
      <w:lvlJc w:val="left"/>
      <w:pPr>
        <w:ind w:left="1428" w:hanging="360"/>
      </w:pPr>
      <w:rPr>
        <w:rFonts w:ascii="Symbol" w:hAnsi="Symbol" w:hint="default"/>
      </w:rPr>
    </w:lvl>
    <w:lvl w:ilvl="1">
      <w:start w:val="1"/>
      <w:numFmt w:val="decimal"/>
      <w:isLgl/>
      <w:lvlText w:val="%1.%2."/>
      <w:lvlJc w:val="left"/>
      <w:pPr>
        <w:ind w:left="1430" w:hanging="720"/>
      </w:pPr>
      <w:rPr>
        <w:rFonts w:cs="Times New Roman" w:hint="default"/>
        <w:b w:val="0"/>
      </w:rPr>
    </w:lvl>
    <w:lvl w:ilvl="2">
      <w:start w:val="1"/>
      <w:numFmt w:val="decimal"/>
      <w:isLgl/>
      <w:lvlText w:val="%1.%2.%3."/>
      <w:lvlJc w:val="left"/>
      <w:pPr>
        <w:ind w:left="1788" w:hanging="720"/>
      </w:pPr>
      <w:rPr>
        <w:rFonts w:cs="Times New Roman" w:hint="default"/>
        <w:b w:val="0"/>
      </w:rPr>
    </w:lvl>
    <w:lvl w:ilvl="3">
      <w:start w:val="1"/>
      <w:numFmt w:val="decimal"/>
      <w:isLgl/>
      <w:lvlText w:val="%1.%2.%3.%4."/>
      <w:lvlJc w:val="left"/>
      <w:pPr>
        <w:ind w:left="2148" w:hanging="1080"/>
      </w:pPr>
      <w:rPr>
        <w:rFonts w:cs="Times New Roman" w:hint="default"/>
        <w:b w:val="0"/>
      </w:rPr>
    </w:lvl>
    <w:lvl w:ilvl="4">
      <w:start w:val="1"/>
      <w:numFmt w:val="decimal"/>
      <w:isLgl/>
      <w:lvlText w:val="%1.%2.%3.%4.%5."/>
      <w:lvlJc w:val="left"/>
      <w:pPr>
        <w:ind w:left="2148" w:hanging="1080"/>
      </w:pPr>
      <w:rPr>
        <w:rFonts w:cs="Times New Roman" w:hint="default"/>
        <w:b w:val="0"/>
      </w:rPr>
    </w:lvl>
    <w:lvl w:ilvl="5">
      <w:start w:val="1"/>
      <w:numFmt w:val="decimal"/>
      <w:isLgl/>
      <w:lvlText w:val="%1.%2.%3.%4.%5.%6."/>
      <w:lvlJc w:val="left"/>
      <w:pPr>
        <w:ind w:left="2508" w:hanging="1440"/>
      </w:pPr>
      <w:rPr>
        <w:rFonts w:cs="Times New Roman" w:hint="default"/>
        <w:b w:val="0"/>
      </w:rPr>
    </w:lvl>
    <w:lvl w:ilvl="6">
      <w:start w:val="1"/>
      <w:numFmt w:val="decimal"/>
      <w:isLgl/>
      <w:lvlText w:val="%1.%2.%3.%4.%5.%6.%7."/>
      <w:lvlJc w:val="left"/>
      <w:pPr>
        <w:ind w:left="2868" w:hanging="1800"/>
      </w:pPr>
      <w:rPr>
        <w:rFonts w:cs="Times New Roman" w:hint="default"/>
        <w:b w:val="0"/>
      </w:rPr>
    </w:lvl>
    <w:lvl w:ilvl="7">
      <w:start w:val="1"/>
      <w:numFmt w:val="decimal"/>
      <w:isLgl/>
      <w:lvlText w:val="%1.%2.%3.%4.%5.%6.%7.%8."/>
      <w:lvlJc w:val="left"/>
      <w:pPr>
        <w:ind w:left="2868" w:hanging="1800"/>
      </w:pPr>
      <w:rPr>
        <w:rFonts w:cs="Times New Roman" w:hint="default"/>
        <w:b w:val="0"/>
      </w:rPr>
    </w:lvl>
    <w:lvl w:ilvl="8">
      <w:start w:val="1"/>
      <w:numFmt w:val="decimal"/>
      <w:isLgl/>
      <w:lvlText w:val="%1.%2.%3.%4.%5.%6.%7.%8.%9."/>
      <w:lvlJc w:val="left"/>
      <w:pPr>
        <w:ind w:left="3228" w:hanging="2160"/>
      </w:pPr>
      <w:rPr>
        <w:rFonts w:cs="Times New Roman" w:hint="default"/>
        <w:b w:val="0"/>
      </w:rPr>
    </w:lvl>
  </w:abstractNum>
  <w:abstractNum w:abstractNumId="4">
    <w:nsid w:val="0A8C4E05"/>
    <w:multiLevelType w:val="hybridMultilevel"/>
    <w:tmpl w:val="DA6C0B84"/>
    <w:lvl w:ilvl="0" w:tplc="04190001">
      <w:start w:val="1"/>
      <w:numFmt w:val="bullet"/>
      <w:lvlText w:val=""/>
      <w:lvlJc w:val="left"/>
      <w:pPr>
        <w:ind w:left="1776" w:hanging="360"/>
      </w:pPr>
      <w:rPr>
        <w:rFonts w:ascii="Symbol" w:hAnsi="Symbol"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
    <w:nsid w:val="0AB162BE"/>
    <w:multiLevelType w:val="hybridMultilevel"/>
    <w:tmpl w:val="0F0A535C"/>
    <w:lvl w:ilvl="0" w:tplc="A3D80E7C">
      <w:start w:val="1"/>
      <w:numFmt w:val="decimal"/>
      <w:lvlText w:val="%1."/>
      <w:lvlJc w:val="left"/>
      <w:pPr>
        <w:ind w:left="1413" w:hanging="7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0B876F4C"/>
    <w:multiLevelType w:val="multilevel"/>
    <w:tmpl w:val="550ADA56"/>
    <w:lvl w:ilvl="0">
      <w:start w:val="1"/>
      <w:numFmt w:val="decimal"/>
      <w:pStyle w:val="Heading1"/>
      <w:lvlText w:val="%1."/>
      <w:lvlJc w:val="left"/>
      <w:pPr>
        <w:ind w:left="72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480" w:hanging="180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7">
    <w:nsid w:val="0BD81CB3"/>
    <w:multiLevelType w:val="hybridMultilevel"/>
    <w:tmpl w:val="6BC4CA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D413ACC"/>
    <w:multiLevelType w:val="hybridMultilevel"/>
    <w:tmpl w:val="744ABFC6"/>
    <w:lvl w:ilvl="0" w:tplc="8900461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0E5056BB"/>
    <w:multiLevelType w:val="hybridMultilevel"/>
    <w:tmpl w:val="5FC44DB6"/>
    <w:lvl w:ilvl="0" w:tplc="7DACC98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10FC4F9A"/>
    <w:multiLevelType w:val="hybridMultilevel"/>
    <w:tmpl w:val="BD6A349C"/>
    <w:lvl w:ilvl="0" w:tplc="46DE3828">
      <w:start w:val="1"/>
      <w:numFmt w:val="decimal"/>
      <w:lvlText w:val="%1."/>
      <w:lvlJc w:val="left"/>
      <w:pPr>
        <w:ind w:left="1413" w:hanging="7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9D23E7D"/>
    <w:multiLevelType w:val="hybridMultilevel"/>
    <w:tmpl w:val="F2262C9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226235C5"/>
    <w:multiLevelType w:val="multilevel"/>
    <w:tmpl w:val="5C00C206"/>
    <w:lvl w:ilvl="0">
      <w:start w:val="1"/>
      <w:numFmt w:val="decimal"/>
      <w:lvlText w:val="%1."/>
      <w:lvlJc w:val="left"/>
      <w:pPr>
        <w:ind w:left="360" w:hanging="360"/>
      </w:pPr>
      <w:rPr>
        <w:rFonts w:cs="Times New Roman" w:hint="default"/>
      </w:rPr>
    </w:lvl>
    <w:lvl w:ilvl="1">
      <w:start w:val="1"/>
      <w:numFmt w:val="decimal"/>
      <w:pStyle w:val="a"/>
      <w:lvlText w:val="%1.%2."/>
      <w:lvlJc w:val="left"/>
      <w:pPr>
        <w:ind w:left="1000" w:hanging="432"/>
      </w:pPr>
      <w:rPr>
        <w:rFonts w:cs="Times New Roman" w:hint="default"/>
      </w:rPr>
    </w:lvl>
    <w:lvl w:ilvl="2">
      <w:start w:val="1"/>
      <w:numFmt w:val="decimal"/>
      <w:lvlText w:val="%1.%2.%3."/>
      <w:lvlJc w:val="left"/>
      <w:pPr>
        <w:ind w:left="1418" w:hanging="698"/>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22E72A17"/>
    <w:multiLevelType w:val="hybridMultilevel"/>
    <w:tmpl w:val="79A2A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83174A"/>
    <w:multiLevelType w:val="hybridMultilevel"/>
    <w:tmpl w:val="F45AD9F6"/>
    <w:lvl w:ilvl="0" w:tplc="1C72A170">
      <w:start w:val="5"/>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27BB6C38"/>
    <w:multiLevelType w:val="hybridMultilevel"/>
    <w:tmpl w:val="B30C75C0"/>
    <w:lvl w:ilvl="0" w:tplc="6B6C73B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2A19438C"/>
    <w:multiLevelType w:val="hybridMultilevel"/>
    <w:tmpl w:val="0352BE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2A4B2F5C"/>
    <w:multiLevelType w:val="hybridMultilevel"/>
    <w:tmpl w:val="AAC26844"/>
    <w:lvl w:ilvl="0" w:tplc="A338467A">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F395C9F"/>
    <w:multiLevelType w:val="hybridMultilevel"/>
    <w:tmpl w:val="16E01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A151B5"/>
    <w:multiLevelType w:val="hybridMultilevel"/>
    <w:tmpl w:val="909AE260"/>
    <w:lvl w:ilvl="0" w:tplc="04190001">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0">
    <w:nsid w:val="34EB4845"/>
    <w:multiLevelType w:val="multilevel"/>
    <w:tmpl w:val="BDC01670"/>
    <w:lvl w:ilvl="0">
      <w:start w:val="1"/>
      <w:numFmt w:val="bullet"/>
      <w:lvlText w:val=""/>
      <w:lvlJc w:val="left"/>
      <w:pPr>
        <w:ind w:left="1428" w:hanging="360"/>
      </w:pPr>
      <w:rPr>
        <w:rFonts w:ascii="Symbol" w:hAnsi="Symbol" w:hint="default"/>
      </w:rPr>
    </w:lvl>
    <w:lvl w:ilvl="1">
      <w:start w:val="1"/>
      <w:numFmt w:val="decimal"/>
      <w:isLgl/>
      <w:lvlText w:val="%1.%2."/>
      <w:lvlJc w:val="left"/>
      <w:pPr>
        <w:ind w:left="1430" w:hanging="720"/>
      </w:pPr>
      <w:rPr>
        <w:rFonts w:cs="Times New Roman" w:hint="default"/>
        <w:b w:val="0"/>
      </w:rPr>
    </w:lvl>
    <w:lvl w:ilvl="2">
      <w:start w:val="1"/>
      <w:numFmt w:val="decimal"/>
      <w:isLgl/>
      <w:lvlText w:val="%1.%2.%3."/>
      <w:lvlJc w:val="left"/>
      <w:pPr>
        <w:ind w:left="1788" w:hanging="720"/>
      </w:pPr>
      <w:rPr>
        <w:rFonts w:cs="Times New Roman" w:hint="default"/>
        <w:b w:val="0"/>
      </w:rPr>
    </w:lvl>
    <w:lvl w:ilvl="3">
      <w:start w:val="1"/>
      <w:numFmt w:val="decimal"/>
      <w:isLgl/>
      <w:lvlText w:val="%1.%2.%3.%4."/>
      <w:lvlJc w:val="left"/>
      <w:pPr>
        <w:ind w:left="2148" w:hanging="1080"/>
      </w:pPr>
      <w:rPr>
        <w:rFonts w:cs="Times New Roman" w:hint="default"/>
        <w:b w:val="0"/>
      </w:rPr>
    </w:lvl>
    <w:lvl w:ilvl="4">
      <w:start w:val="1"/>
      <w:numFmt w:val="decimal"/>
      <w:isLgl/>
      <w:lvlText w:val="%1.%2.%3.%4.%5."/>
      <w:lvlJc w:val="left"/>
      <w:pPr>
        <w:ind w:left="2148" w:hanging="1080"/>
      </w:pPr>
      <w:rPr>
        <w:rFonts w:cs="Times New Roman" w:hint="default"/>
        <w:b w:val="0"/>
      </w:rPr>
    </w:lvl>
    <w:lvl w:ilvl="5">
      <w:start w:val="1"/>
      <w:numFmt w:val="decimal"/>
      <w:isLgl/>
      <w:lvlText w:val="%1.%2.%3.%4.%5.%6."/>
      <w:lvlJc w:val="left"/>
      <w:pPr>
        <w:ind w:left="2508" w:hanging="1440"/>
      </w:pPr>
      <w:rPr>
        <w:rFonts w:cs="Times New Roman" w:hint="default"/>
        <w:b w:val="0"/>
      </w:rPr>
    </w:lvl>
    <w:lvl w:ilvl="6">
      <w:start w:val="1"/>
      <w:numFmt w:val="decimal"/>
      <w:isLgl/>
      <w:lvlText w:val="%1.%2.%3.%4.%5.%6.%7."/>
      <w:lvlJc w:val="left"/>
      <w:pPr>
        <w:ind w:left="2868" w:hanging="1800"/>
      </w:pPr>
      <w:rPr>
        <w:rFonts w:cs="Times New Roman" w:hint="default"/>
        <w:b w:val="0"/>
      </w:rPr>
    </w:lvl>
    <w:lvl w:ilvl="7">
      <w:start w:val="1"/>
      <w:numFmt w:val="decimal"/>
      <w:isLgl/>
      <w:lvlText w:val="%1.%2.%3.%4.%5.%6.%7.%8."/>
      <w:lvlJc w:val="left"/>
      <w:pPr>
        <w:ind w:left="2868" w:hanging="1800"/>
      </w:pPr>
      <w:rPr>
        <w:rFonts w:cs="Times New Roman" w:hint="default"/>
        <w:b w:val="0"/>
      </w:rPr>
    </w:lvl>
    <w:lvl w:ilvl="8">
      <w:start w:val="1"/>
      <w:numFmt w:val="decimal"/>
      <w:isLgl/>
      <w:lvlText w:val="%1.%2.%3.%4.%5.%6.%7.%8.%9."/>
      <w:lvlJc w:val="left"/>
      <w:pPr>
        <w:ind w:left="3228" w:hanging="2160"/>
      </w:pPr>
      <w:rPr>
        <w:rFonts w:cs="Times New Roman" w:hint="default"/>
        <w:b w:val="0"/>
      </w:rPr>
    </w:lvl>
  </w:abstractNum>
  <w:abstractNum w:abstractNumId="21">
    <w:nsid w:val="396C2DA0"/>
    <w:multiLevelType w:val="hybridMultilevel"/>
    <w:tmpl w:val="3522DC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C332348"/>
    <w:multiLevelType w:val="hybridMultilevel"/>
    <w:tmpl w:val="58620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220155"/>
    <w:multiLevelType w:val="hybridMultilevel"/>
    <w:tmpl w:val="C3182A82"/>
    <w:lvl w:ilvl="0" w:tplc="A1221706">
      <w:start w:val="1"/>
      <w:numFmt w:val="decimal"/>
      <w:lvlText w:val="%1."/>
      <w:lvlJc w:val="left"/>
      <w:pPr>
        <w:ind w:left="1413" w:hanging="7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3DDA0B2D"/>
    <w:multiLevelType w:val="hybridMultilevel"/>
    <w:tmpl w:val="E7AC6EBE"/>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5">
    <w:nsid w:val="3EAD358E"/>
    <w:multiLevelType w:val="hybridMultilevel"/>
    <w:tmpl w:val="8458C81E"/>
    <w:lvl w:ilvl="0" w:tplc="53EE470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0D14F77"/>
    <w:multiLevelType w:val="hybridMultilevel"/>
    <w:tmpl w:val="7C146C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3317F9C"/>
    <w:multiLevelType w:val="hybridMultilevel"/>
    <w:tmpl w:val="94CA82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43FC52CB"/>
    <w:multiLevelType w:val="hybridMultilevel"/>
    <w:tmpl w:val="F00A59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45602D62"/>
    <w:multiLevelType w:val="hybridMultilevel"/>
    <w:tmpl w:val="DD2EC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9562B8F"/>
    <w:multiLevelType w:val="hybridMultilevel"/>
    <w:tmpl w:val="7D7A1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97372DA"/>
    <w:multiLevelType w:val="hybridMultilevel"/>
    <w:tmpl w:val="CFB4AA8E"/>
    <w:lvl w:ilvl="0" w:tplc="A588E68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2">
    <w:nsid w:val="49BB4B3A"/>
    <w:multiLevelType w:val="multilevel"/>
    <w:tmpl w:val="1EF0424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4BB40B86"/>
    <w:multiLevelType w:val="hybridMultilevel"/>
    <w:tmpl w:val="4260BB92"/>
    <w:lvl w:ilvl="0" w:tplc="3482CFD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4CA47509"/>
    <w:multiLevelType w:val="multilevel"/>
    <w:tmpl w:val="797E32C8"/>
    <w:lvl w:ilvl="0">
      <w:start w:val="1"/>
      <w:numFmt w:val="bullet"/>
      <w:lvlText w:val=""/>
      <w:lvlJc w:val="left"/>
      <w:pPr>
        <w:ind w:left="1428" w:hanging="360"/>
      </w:pPr>
      <w:rPr>
        <w:rFonts w:ascii="Symbol" w:hAnsi="Symbol" w:hint="default"/>
      </w:rPr>
    </w:lvl>
    <w:lvl w:ilvl="1">
      <w:start w:val="1"/>
      <w:numFmt w:val="bullet"/>
      <w:lvlText w:val=""/>
      <w:lvlJc w:val="left"/>
      <w:pPr>
        <w:ind w:left="1430" w:hanging="720"/>
      </w:pPr>
      <w:rPr>
        <w:rFonts w:ascii="Symbol" w:hAnsi="Symbol" w:hint="default"/>
        <w:b w:val="0"/>
      </w:rPr>
    </w:lvl>
    <w:lvl w:ilvl="2">
      <w:start w:val="1"/>
      <w:numFmt w:val="decimal"/>
      <w:isLgl/>
      <w:lvlText w:val="%1.%2.%3."/>
      <w:lvlJc w:val="left"/>
      <w:pPr>
        <w:ind w:left="1788" w:hanging="720"/>
      </w:pPr>
      <w:rPr>
        <w:rFonts w:cs="Times New Roman" w:hint="default"/>
        <w:b w:val="0"/>
      </w:rPr>
    </w:lvl>
    <w:lvl w:ilvl="3">
      <w:start w:val="1"/>
      <w:numFmt w:val="decimal"/>
      <w:isLgl/>
      <w:lvlText w:val="%1.%2.%3.%4."/>
      <w:lvlJc w:val="left"/>
      <w:pPr>
        <w:ind w:left="2148" w:hanging="1080"/>
      </w:pPr>
      <w:rPr>
        <w:rFonts w:cs="Times New Roman" w:hint="default"/>
        <w:b w:val="0"/>
      </w:rPr>
    </w:lvl>
    <w:lvl w:ilvl="4">
      <w:start w:val="1"/>
      <w:numFmt w:val="decimal"/>
      <w:isLgl/>
      <w:lvlText w:val="%1.%2.%3.%4.%5."/>
      <w:lvlJc w:val="left"/>
      <w:pPr>
        <w:ind w:left="2148" w:hanging="1080"/>
      </w:pPr>
      <w:rPr>
        <w:rFonts w:cs="Times New Roman" w:hint="default"/>
        <w:b w:val="0"/>
      </w:rPr>
    </w:lvl>
    <w:lvl w:ilvl="5">
      <w:start w:val="1"/>
      <w:numFmt w:val="decimal"/>
      <w:isLgl/>
      <w:lvlText w:val="%1.%2.%3.%4.%5.%6."/>
      <w:lvlJc w:val="left"/>
      <w:pPr>
        <w:ind w:left="2508" w:hanging="1440"/>
      </w:pPr>
      <w:rPr>
        <w:rFonts w:cs="Times New Roman" w:hint="default"/>
        <w:b w:val="0"/>
      </w:rPr>
    </w:lvl>
    <w:lvl w:ilvl="6">
      <w:start w:val="1"/>
      <w:numFmt w:val="decimal"/>
      <w:isLgl/>
      <w:lvlText w:val="%1.%2.%3.%4.%5.%6.%7."/>
      <w:lvlJc w:val="left"/>
      <w:pPr>
        <w:ind w:left="2868" w:hanging="1800"/>
      </w:pPr>
      <w:rPr>
        <w:rFonts w:cs="Times New Roman" w:hint="default"/>
        <w:b w:val="0"/>
      </w:rPr>
    </w:lvl>
    <w:lvl w:ilvl="7">
      <w:start w:val="1"/>
      <w:numFmt w:val="decimal"/>
      <w:isLgl/>
      <w:lvlText w:val="%1.%2.%3.%4.%5.%6.%7.%8."/>
      <w:lvlJc w:val="left"/>
      <w:pPr>
        <w:ind w:left="2868" w:hanging="1800"/>
      </w:pPr>
      <w:rPr>
        <w:rFonts w:cs="Times New Roman" w:hint="default"/>
        <w:b w:val="0"/>
      </w:rPr>
    </w:lvl>
    <w:lvl w:ilvl="8">
      <w:start w:val="1"/>
      <w:numFmt w:val="decimal"/>
      <w:isLgl/>
      <w:lvlText w:val="%1.%2.%3.%4.%5.%6.%7.%8.%9."/>
      <w:lvlJc w:val="left"/>
      <w:pPr>
        <w:ind w:left="3228" w:hanging="2160"/>
      </w:pPr>
      <w:rPr>
        <w:rFonts w:cs="Times New Roman" w:hint="default"/>
        <w:b w:val="0"/>
      </w:rPr>
    </w:lvl>
  </w:abstractNum>
  <w:abstractNum w:abstractNumId="35">
    <w:nsid w:val="4CE81C81"/>
    <w:multiLevelType w:val="hybridMultilevel"/>
    <w:tmpl w:val="7F72CC74"/>
    <w:lvl w:ilvl="0" w:tplc="53EE470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6">
    <w:nsid w:val="4DF31E75"/>
    <w:multiLevelType w:val="hybridMultilevel"/>
    <w:tmpl w:val="3A0428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583A6EAE"/>
    <w:multiLevelType w:val="hybridMultilevel"/>
    <w:tmpl w:val="DDF21C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3087C61"/>
    <w:multiLevelType w:val="hybridMultilevel"/>
    <w:tmpl w:val="AFDC4032"/>
    <w:lvl w:ilvl="0" w:tplc="247298A2">
      <w:start w:val="1"/>
      <w:numFmt w:val="decimal"/>
      <w:lvlText w:val="%1."/>
      <w:lvlJc w:val="left"/>
      <w:pPr>
        <w:ind w:left="1776"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9">
    <w:nsid w:val="63EC169C"/>
    <w:multiLevelType w:val="hybridMultilevel"/>
    <w:tmpl w:val="24761CDA"/>
    <w:lvl w:ilvl="0" w:tplc="A338467A">
      <w:start w:val="1"/>
      <w:numFmt w:val="decimal"/>
      <w:lvlText w:val="%1."/>
      <w:lvlJc w:val="left"/>
      <w:pPr>
        <w:ind w:left="720" w:hanging="360"/>
      </w:pPr>
      <w:rPr>
        <w:rFonts w:cs="Times New Roman" w:hint="default"/>
      </w:rPr>
    </w:lvl>
    <w:lvl w:ilvl="1" w:tplc="59E4E07C">
      <w:start w:val="1"/>
      <w:numFmt w:val="decimal"/>
      <w:lvlText w:val="3.%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4514608"/>
    <w:multiLevelType w:val="multilevel"/>
    <w:tmpl w:val="BDC01670"/>
    <w:lvl w:ilvl="0">
      <w:start w:val="1"/>
      <w:numFmt w:val="bullet"/>
      <w:lvlText w:val=""/>
      <w:lvlJc w:val="left"/>
      <w:pPr>
        <w:ind w:left="1428" w:hanging="360"/>
      </w:pPr>
      <w:rPr>
        <w:rFonts w:ascii="Symbol" w:hAnsi="Symbol" w:hint="default"/>
      </w:rPr>
    </w:lvl>
    <w:lvl w:ilvl="1">
      <w:start w:val="1"/>
      <w:numFmt w:val="decimal"/>
      <w:isLgl/>
      <w:lvlText w:val="%1.%2."/>
      <w:lvlJc w:val="left"/>
      <w:pPr>
        <w:ind w:left="1430" w:hanging="720"/>
      </w:pPr>
      <w:rPr>
        <w:rFonts w:cs="Times New Roman" w:hint="default"/>
        <w:b w:val="0"/>
      </w:rPr>
    </w:lvl>
    <w:lvl w:ilvl="2">
      <w:start w:val="1"/>
      <w:numFmt w:val="decimal"/>
      <w:isLgl/>
      <w:lvlText w:val="%1.%2.%3."/>
      <w:lvlJc w:val="left"/>
      <w:pPr>
        <w:ind w:left="1788" w:hanging="720"/>
      </w:pPr>
      <w:rPr>
        <w:rFonts w:cs="Times New Roman" w:hint="default"/>
        <w:b w:val="0"/>
      </w:rPr>
    </w:lvl>
    <w:lvl w:ilvl="3">
      <w:start w:val="1"/>
      <w:numFmt w:val="decimal"/>
      <w:isLgl/>
      <w:lvlText w:val="%1.%2.%3.%4."/>
      <w:lvlJc w:val="left"/>
      <w:pPr>
        <w:ind w:left="2148" w:hanging="1080"/>
      </w:pPr>
      <w:rPr>
        <w:rFonts w:cs="Times New Roman" w:hint="default"/>
        <w:b w:val="0"/>
      </w:rPr>
    </w:lvl>
    <w:lvl w:ilvl="4">
      <w:start w:val="1"/>
      <w:numFmt w:val="decimal"/>
      <w:isLgl/>
      <w:lvlText w:val="%1.%2.%3.%4.%5."/>
      <w:lvlJc w:val="left"/>
      <w:pPr>
        <w:ind w:left="2148" w:hanging="1080"/>
      </w:pPr>
      <w:rPr>
        <w:rFonts w:cs="Times New Roman" w:hint="default"/>
        <w:b w:val="0"/>
      </w:rPr>
    </w:lvl>
    <w:lvl w:ilvl="5">
      <w:start w:val="1"/>
      <w:numFmt w:val="decimal"/>
      <w:isLgl/>
      <w:lvlText w:val="%1.%2.%3.%4.%5.%6."/>
      <w:lvlJc w:val="left"/>
      <w:pPr>
        <w:ind w:left="2508" w:hanging="1440"/>
      </w:pPr>
      <w:rPr>
        <w:rFonts w:cs="Times New Roman" w:hint="default"/>
        <w:b w:val="0"/>
      </w:rPr>
    </w:lvl>
    <w:lvl w:ilvl="6">
      <w:start w:val="1"/>
      <w:numFmt w:val="decimal"/>
      <w:isLgl/>
      <w:lvlText w:val="%1.%2.%3.%4.%5.%6.%7."/>
      <w:lvlJc w:val="left"/>
      <w:pPr>
        <w:ind w:left="2868" w:hanging="1800"/>
      </w:pPr>
      <w:rPr>
        <w:rFonts w:cs="Times New Roman" w:hint="default"/>
        <w:b w:val="0"/>
      </w:rPr>
    </w:lvl>
    <w:lvl w:ilvl="7">
      <w:start w:val="1"/>
      <w:numFmt w:val="decimal"/>
      <w:isLgl/>
      <w:lvlText w:val="%1.%2.%3.%4.%5.%6.%7.%8."/>
      <w:lvlJc w:val="left"/>
      <w:pPr>
        <w:ind w:left="2868" w:hanging="1800"/>
      </w:pPr>
      <w:rPr>
        <w:rFonts w:cs="Times New Roman" w:hint="default"/>
        <w:b w:val="0"/>
      </w:rPr>
    </w:lvl>
    <w:lvl w:ilvl="8">
      <w:start w:val="1"/>
      <w:numFmt w:val="decimal"/>
      <w:isLgl/>
      <w:lvlText w:val="%1.%2.%3.%4.%5.%6.%7.%8.%9."/>
      <w:lvlJc w:val="left"/>
      <w:pPr>
        <w:ind w:left="3228" w:hanging="2160"/>
      </w:pPr>
      <w:rPr>
        <w:rFonts w:cs="Times New Roman" w:hint="default"/>
        <w:b w:val="0"/>
      </w:rPr>
    </w:lvl>
  </w:abstractNum>
  <w:abstractNum w:abstractNumId="41">
    <w:nsid w:val="684A30D3"/>
    <w:multiLevelType w:val="hybridMultilevel"/>
    <w:tmpl w:val="30F6A7C8"/>
    <w:lvl w:ilvl="0" w:tplc="6CDE1CA4">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nsid w:val="6A7F4AEF"/>
    <w:multiLevelType w:val="hybridMultilevel"/>
    <w:tmpl w:val="F14A45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6B0B6632"/>
    <w:multiLevelType w:val="hybridMultilevel"/>
    <w:tmpl w:val="72E2E318"/>
    <w:lvl w:ilvl="0" w:tplc="B55AE8A4">
      <w:start w:val="1"/>
      <w:numFmt w:val="decimal"/>
      <w:lvlText w:val="%1."/>
      <w:lvlJc w:val="left"/>
      <w:pPr>
        <w:ind w:left="1728" w:hanging="10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4">
    <w:nsid w:val="6EDC4995"/>
    <w:multiLevelType w:val="multilevel"/>
    <w:tmpl w:val="1750A894"/>
    <w:lvl w:ilvl="0">
      <w:start w:val="5"/>
      <w:numFmt w:val="decimal"/>
      <w:lvlText w:val="%1."/>
      <w:lvlJc w:val="left"/>
      <w:pPr>
        <w:ind w:left="360" w:hanging="360"/>
      </w:pPr>
      <w:rPr>
        <w:rFonts w:cs="Times New Roman" w:hint="default"/>
      </w:rPr>
    </w:lvl>
    <w:lvl w:ilvl="1">
      <w:start w:val="1"/>
      <w:numFmt w:val="decimal"/>
      <w:lvlText w:val="%1.%2."/>
      <w:lvlJc w:val="left"/>
      <w:pPr>
        <w:ind w:left="2160" w:hanging="360"/>
      </w:pPr>
      <w:rPr>
        <w:rFonts w:cs="Times New Roman" w:hint="default"/>
      </w:rPr>
    </w:lvl>
    <w:lvl w:ilvl="2">
      <w:start w:val="1"/>
      <w:numFmt w:val="decimal"/>
      <w:lvlText w:val="%1.%2.%3."/>
      <w:lvlJc w:val="left"/>
      <w:pPr>
        <w:ind w:left="4320" w:hanging="720"/>
      </w:pPr>
      <w:rPr>
        <w:rFonts w:cs="Times New Roman" w:hint="default"/>
      </w:rPr>
    </w:lvl>
    <w:lvl w:ilvl="3">
      <w:start w:val="1"/>
      <w:numFmt w:val="decimal"/>
      <w:lvlText w:val="%1.%2.%3.%4."/>
      <w:lvlJc w:val="left"/>
      <w:pPr>
        <w:ind w:left="6120" w:hanging="720"/>
      </w:pPr>
      <w:rPr>
        <w:rFonts w:cs="Times New Roman" w:hint="default"/>
      </w:rPr>
    </w:lvl>
    <w:lvl w:ilvl="4">
      <w:start w:val="1"/>
      <w:numFmt w:val="decimal"/>
      <w:lvlText w:val="%1.%2.%3.%4.%5."/>
      <w:lvlJc w:val="left"/>
      <w:pPr>
        <w:ind w:left="8280" w:hanging="1080"/>
      </w:pPr>
      <w:rPr>
        <w:rFonts w:cs="Times New Roman" w:hint="default"/>
      </w:rPr>
    </w:lvl>
    <w:lvl w:ilvl="5">
      <w:start w:val="1"/>
      <w:numFmt w:val="decimal"/>
      <w:lvlText w:val="%1.%2.%3.%4.%5.%6."/>
      <w:lvlJc w:val="left"/>
      <w:pPr>
        <w:ind w:left="10080" w:hanging="1080"/>
      </w:pPr>
      <w:rPr>
        <w:rFonts w:cs="Times New Roman" w:hint="default"/>
      </w:rPr>
    </w:lvl>
    <w:lvl w:ilvl="6">
      <w:start w:val="1"/>
      <w:numFmt w:val="decimal"/>
      <w:lvlText w:val="%1.%2.%3.%4.%5.%6.%7."/>
      <w:lvlJc w:val="left"/>
      <w:pPr>
        <w:ind w:left="12240" w:hanging="1440"/>
      </w:pPr>
      <w:rPr>
        <w:rFonts w:cs="Times New Roman" w:hint="default"/>
      </w:rPr>
    </w:lvl>
    <w:lvl w:ilvl="7">
      <w:start w:val="1"/>
      <w:numFmt w:val="decimal"/>
      <w:lvlText w:val="%1.%2.%3.%4.%5.%6.%7.%8."/>
      <w:lvlJc w:val="left"/>
      <w:pPr>
        <w:ind w:left="14040" w:hanging="1440"/>
      </w:pPr>
      <w:rPr>
        <w:rFonts w:cs="Times New Roman" w:hint="default"/>
      </w:rPr>
    </w:lvl>
    <w:lvl w:ilvl="8">
      <w:start w:val="1"/>
      <w:numFmt w:val="decimal"/>
      <w:lvlText w:val="%1.%2.%3.%4.%5.%6.%7.%8.%9."/>
      <w:lvlJc w:val="left"/>
      <w:pPr>
        <w:ind w:left="16200" w:hanging="1800"/>
      </w:pPr>
      <w:rPr>
        <w:rFonts w:cs="Times New Roman" w:hint="default"/>
      </w:rPr>
    </w:lvl>
  </w:abstractNum>
  <w:abstractNum w:abstractNumId="45">
    <w:nsid w:val="72237F02"/>
    <w:multiLevelType w:val="hybridMultilevel"/>
    <w:tmpl w:val="A1BE9634"/>
    <w:lvl w:ilvl="0" w:tplc="3482CFD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6">
    <w:nsid w:val="75715279"/>
    <w:multiLevelType w:val="multilevel"/>
    <w:tmpl w:val="F2346310"/>
    <w:lvl w:ilvl="0">
      <w:start w:val="1"/>
      <w:numFmt w:val="decimal"/>
      <w:lvlText w:val="%1."/>
      <w:lvlJc w:val="left"/>
      <w:pPr>
        <w:ind w:left="1428" w:hanging="360"/>
      </w:pPr>
      <w:rPr>
        <w:rFonts w:cs="Times New Roman"/>
      </w:rPr>
    </w:lvl>
    <w:lvl w:ilvl="1">
      <w:start w:val="1"/>
      <w:numFmt w:val="decimal"/>
      <w:isLgl/>
      <w:lvlText w:val="%1.%2."/>
      <w:lvlJc w:val="left"/>
      <w:pPr>
        <w:ind w:left="1430" w:hanging="720"/>
      </w:pPr>
      <w:rPr>
        <w:rFonts w:cs="Times New Roman" w:hint="default"/>
        <w:b w:val="0"/>
      </w:rPr>
    </w:lvl>
    <w:lvl w:ilvl="2">
      <w:start w:val="1"/>
      <w:numFmt w:val="decimal"/>
      <w:isLgl/>
      <w:lvlText w:val="%1.%2.%3."/>
      <w:lvlJc w:val="left"/>
      <w:pPr>
        <w:ind w:left="1788" w:hanging="720"/>
      </w:pPr>
      <w:rPr>
        <w:rFonts w:cs="Times New Roman" w:hint="default"/>
        <w:b w:val="0"/>
      </w:rPr>
    </w:lvl>
    <w:lvl w:ilvl="3">
      <w:start w:val="1"/>
      <w:numFmt w:val="decimal"/>
      <w:isLgl/>
      <w:lvlText w:val="%1.%2.%3.%4."/>
      <w:lvlJc w:val="left"/>
      <w:pPr>
        <w:ind w:left="2148" w:hanging="1080"/>
      </w:pPr>
      <w:rPr>
        <w:rFonts w:cs="Times New Roman" w:hint="default"/>
        <w:b w:val="0"/>
      </w:rPr>
    </w:lvl>
    <w:lvl w:ilvl="4">
      <w:start w:val="1"/>
      <w:numFmt w:val="decimal"/>
      <w:isLgl/>
      <w:lvlText w:val="%1.%2.%3.%4.%5."/>
      <w:lvlJc w:val="left"/>
      <w:pPr>
        <w:ind w:left="2148" w:hanging="1080"/>
      </w:pPr>
      <w:rPr>
        <w:rFonts w:cs="Times New Roman" w:hint="default"/>
        <w:b w:val="0"/>
      </w:rPr>
    </w:lvl>
    <w:lvl w:ilvl="5">
      <w:start w:val="1"/>
      <w:numFmt w:val="decimal"/>
      <w:isLgl/>
      <w:lvlText w:val="%1.%2.%3.%4.%5.%6."/>
      <w:lvlJc w:val="left"/>
      <w:pPr>
        <w:ind w:left="2508" w:hanging="1440"/>
      </w:pPr>
      <w:rPr>
        <w:rFonts w:cs="Times New Roman" w:hint="default"/>
        <w:b w:val="0"/>
      </w:rPr>
    </w:lvl>
    <w:lvl w:ilvl="6">
      <w:start w:val="1"/>
      <w:numFmt w:val="decimal"/>
      <w:isLgl/>
      <w:lvlText w:val="%1.%2.%3.%4.%5.%6.%7."/>
      <w:lvlJc w:val="left"/>
      <w:pPr>
        <w:ind w:left="2868" w:hanging="1800"/>
      </w:pPr>
      <w:rPr>
        <w:rFonts w:cs="Times New Roman" w:hint="default"/>
        <w:b w:val="0"/>
      </w:rPr>
    </w:lvl>
    <w:lvl w:ilvl="7">
      <w:start w:val="1"/>
      <w:numFmt w:val="decimal"/>
      <w:isLgl/>
      <w:lvlText w:val="%1.%2.%3.%4.%5.%6.%7.%8."/>
      <w:lvlJc w:val="left"/>
      <w:pPr>
        <w:ind w:left="2868" w:hanging="1800"/>
      </w:pPr>
      <w:rPr>
        <w:rFonts w:cs="Times New Roman" w:hint="default"/>
        <w:b w:val="0"/>
      </w:rPr>
    </w:lvl>
    <w:lvl w:ilvl="8">
      <w:start w:val="1"/>
      <w:numFmt w:val="decimal"/>
      <w:isLgl/>
      <w:lvlText w:val="%1.%2.%3.%4.%5.%6.%7.%8.%9."/>
      <w:lvlJc w:val="left"/>
      <w:pPr>
        <w:ind w:left="3228" w:hanging="2160"/>
      </w:pPr>
      <w:rPr>
        <w:rFonts w:cs="Times New Roman" w:hint="default"/>
        <w:b w:val="0"/>
      </w:rPr>
    </w:lvl>
  </w:abstractNum>
  <w:abstractNum w:abstractNumId="47">
    <w:nsid w:val="76667142"/>
    <w:multiLevelType w:val="hybridMultilevel"/>
    <w:tmpl w:val="A41660C8"/>
    <w:lvl w:ilvl="0" w:tplc="3482CFD2">
      <w:start w:val="1"/>
      <w:numFmt w:val="decimal"/>
      <w:lvlText w:val="%1."/>
      <w:lvlJc w:val="left"/>
      <w:pPr>
        <w:ind w:left="1776"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8">
    <w:nsid w:val="7C117CB2"/>
    <w:multiLevelType w:val="hybridMultilevel"/>
    <w:tmpl w:val="A4CE16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D69680F"/>
    <w:multiLevelType w:val="hybridMultilevel"/>
    <w:tmpl w:val="C122E178"/>
    <w:lvl w:ilvl="0" w:tplc="247298A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2"/>
  </w:num>
  <w:num w:numId="3">
    <w:abstractNumId w:val="33"/>
  </w:num>
  <w:num w:numId="4">
    <w:abstractNumId w:val="36"/>
  </w:num>
  <w:num w:numId="5">
    <w:abstractNumId w:val="28"/>
  </w:num>
  <w:num w:numId="6">
    <w:abstractNumId w:val="47"/>
  </w:num>
  <w:num w:numId="7">
    <w:abstractNumId w:val="26"/>
  </w:num>
  <w:num w:numId="8">
    <w:abstractNumId w:val="14"/>
  </w:num>
  <w:num w:numId="9">
    <w:abstractNumId w:val="44"/>
  </w:num>
  <w:num w:numId="10">
    <w:abstractNumId w:val="45"/>
  </w:num>
  <w:num w:numId="11">
    <w:abstractNumId w:val="9"/>
  </w:num>
  <w:num w:numId="12">
    <w:abstractNumId w:val="8"/>
  </w:num>
  <w:num w:numId="13">
    <w:abstractNumId w:val="31"/>
  </w:num>
  <w:num w:numId="14">
    <w:abstractNumId w:val="46"/>
  </w:num>
  <w:num w:numId="15">
    <w:abstractNumId w:val="3"/>
  </w:num>
  <w:num w:numId="16">
    <w:abstractNumId w:val="15"/>
  </w:num>
  <w:num w:numId="17">
    <w:abstractNumId w:val="49"/>
  </w:num>
  <w:num w:numId="18">
    <w:abstractNumId w:val="38"/>
  </w:num>
  <w:num w:numId="19">
    <w:abstractNumId w:val="1"/>
  </w:num>
  <w:num w:numId="20">
    <w:abstractNumId w:val="11"/>
  </w:num>
  <w:num w:numId="21">
    <w:abstractNumId w:val="4"/>
  </w:num>
  <w:num w:numId="22">
    <w:abstractNumId w:val="7"/>
  </w:num>
  <w:num w:numId="23">
    <w:abstractNumId w:val="41"/>
  </w:num>
  <w:num w:numId="24">
    <w:abstractNumId w:val="17"/>
  </w:num>
  <w:num w:numId="25">
    <w:abstractNumId w:val="21"/>
  </w:num>
  <w:num w:numId="26">
    <w:abstractNumId w:val="25"/>
  </w:num>
  <w:num w:numId="27">
    <w:abstractNumId w:val="35"/>
  </w:num>
  <w:num w:numId="28">
    <w:abstractNumId w:val="27"/>
  </w:num>
  <w:num w:numId="29">
    <w:abstractNumId w:val="43"/>
  </w:num>
  <w:num w:numId="30">
    <w:abstractNumId w:val="42"/>
  </w:num>
  <w:num w:numId="31">
    <w:abstractNumId w:val="39"/>
  </w:num>
  <w:num w:numId="32">
    <w:abstractNumId w:val="0"/>
  </w:num>
  <w:num w:numId="33">
    <w:abstractNumId w:val="19"/>
  </w:num>
  <w:num w:numId="34">
    <w:abstractNumId w:val="18"/>
  </w:num>
  <w:num w:numId="35">
    <w:abstractNumId w:val="10"/>
  </w:num>
  <w:num w:numId="36">
    <w:abstractNumId w:val="2"/>
  </w:num>
  <w:num w:numId="37">
    <w:abstractNumId w:val="5"/>
  </w:num>
  <w:num w:numId="38">
    <w:abstractNumId w:val="16"/>
  </w:num>
  <w:num w:numId="39">
    <w:abstractNumId w:val="23"/>
  </w:num>
  <w:num w:numId="40">
    <w:abstractNumId w:val="24"/>
  </w:num>
  <w:num w:numId="41">
    <w:abstractNumId w:val="40"/>
  </w:num>
  <w:num w:numId="42">
    <w:abstractNumId w:val="20"/>
  </w:num>
  <w:num w:numId="43">
    <w:abstractNumId w:val="34"/>
  </w:num>
  <w:num w:numId="44">
    <w:abstractNumId w:val="6"/>
  </w:num>
  <w:num w:numId="45">
    <w:abstractNumId w:val="13"/>
  </w:num>
  <w:num w:numId="46">
    <w:abstractNumId w:val="29"/>
  </w:num>
  <w:num w:numId="47">
    <w:abstractNumId w:val="48"/>
  </w:num>
  <w:num w:numId="48">
    <w:abstractNumId w:val="37"/>
  </w:num>
  <w:num w:numId="49">
    <w:abstractNumId w:val="22"/>
  </w:num>
  <w:num w:numId="5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7A71"/>
    <w:rsid w:val="0000087D"/>
    <w:rsid w:val="00001A85"/>
    <w:rsid w:val="00003979"/>
    <w:rsid w:val="000039B9"/>
    <w:rsid w:val="00003C4D"/>
    <w:rsid w:val="0000622C"/>
    <w:rsid w:val="000069B6"/>
    <w:rsid w:val="0001003A"/>
    <w:rsid w:val="000111AE"/>
    <w:rsid w:val="000131F5"/>
    <w:rsid w:val="000134D5"/>
    <w:rsid w:val="000141F7"/>
    <w:rsid w:val="00014991"/>
    <w:rsid w:val="00016644"/>
    <w:rsid w:val="0001691B"/>
    <w:rsid w:val="0002039B"/>
    <w:rsid w:val="000208E1"/>
    <w:rsid w:val="00020B02"/>
    <w:rsid w:val="0002498A"/>
    <w:rsid w:val="000261EA"/>
    <w:rsid w:val="000306BB"/>
    <w:rsid w:val="000310BE"/>
    <w:rsid w:val="00034AF9"/>
    <w:rsid w:val="00035DBA"/>
    <w:rsid w:val="000406AA"/>
    <w:rsid w:val="000426BC"/>
    <w:rsid w:val="00044BC4"/>
    <w:rsid w:val="00051435"/>
    <w:rsid w:val="00054094"/>
    <w:rsid w:val="00054559"/>
    <w:rsid w:val="0005665F"/>
    <w:rsid w:val="000568E9"/>
    <w:rsid w:val="00056A78"/>
    <w:rsid w:val="0006115A"/>
    <w:rsid w:val="00062A45"/>
    <w:rsid w:val="000638BC"/>
    <w:rsid w:val="00063C9B"/>
    <w:rsid w:val="000656BA"/>
    <w:rsid w:val="00067C64"/>
    <w:rsid w:val="00070702"/>
    <w:rsid w:val="00077293"/>
    <w:rsid w:val="00080BEA"/>
    <w:rsid w:val="00082A6F"/>
    <w:rsid w:val="00083D25"/>
    <w:rsid w:val="000874EC"/>
    <w:rsid w:val="000901F8"/>
    <w:rsid w:val="00090685"/>
    <w:rsid w:val="00091D89"/>
    <w:rsid w:val="00096CF3"/>
    <w:rsid w:val="00096D73"/>
    <w:rsid w:val="000A08A9"/>
    <w:rsid w:val="000A18FE"/>
    <w:rsid w:val="000A29B7"/>
    <w:rsid w:val="000A3054"/>
    <w:rsid w:val="000A32B1"/>
    <w:rsid w:val="000A44F4"/>
    <w:rsid w:val="000A51B2"/>
    <w:rsid w:val="000A637D"/>
    <w:rsid w:val="000A7C13"/>
    <w:rsid w:val="000B056F"/>
    <w:rsid w:val="000B072A"/>
    <w:rsid w:val="000B171F"/>
    <w:rsid w:val="000B2499"/>
    <w:rsid w:val="000B4102"/>
    <w:rsid w:val="000B4B98"/>
    <w:rsid w:val="000B4BA7"/>
    <w:rsid w:val="000B60B3"/>
    <w:rsid w:val="000B69F0"/>
    <w:rsid w:val="000C0EB8"/>
    <w:rsid w:val="000C6265"/>
    <w:rsid w:val="000C7182"/>
    <w:rsid w:val="000D0923"/>
    <w:rsid w:val="000D12AB"/>
    <w:rsid w:val="000D2154"/>
    <w:rsid w:val="000D6269"/>
    <w:rsid w:val="000D7F79"/>
    <w:rsid w:val="000E327A"/>
    <w:rsid w:val="000E4562"/>
    <w:rsid w:val="000F3083"/>
    <w:rsid w:val="000F5F95"/>
    <w:rsid w:val="00101964"/>
    <w:rsid w:val="001038E8"/>
    <w:rsid w:val="00103F7C"/>
    <w:rsid w:val="001051E9"/>
    <w:rsid w:val="00112DE3"/>
    <w:rsid w:val="00114554"/>
    <w:rsid w:val="001154C5"/>
    <w:rsid w:val="00116F46"/>
    <w:rsid w:val="001171E3"/>
    <w:rsid w:val="00117F75"/>
    <w:rsid w:val="00120144"/>
    <w:rsid w:val="00120184"/>
    <w:rsid w:val="00121E0E"/>
    <w:rsid w:val="00122121"/>
    <w:rsid w:val="001227B2"/>
    <w:rsid w:val="001265BE"/>
    <w:rsid w:val="00132CCA"/>
    <w:rsid w:val="00134EAA"/>
    <w:rsid w:val="00135178"/>
    <w:rsid w:val="00135F68"/>
    <w:rsid w:val="001365A2"/>
    <w:rsid w:val="0013779D"/>
    <w:rsid w:val="001412AC"/>
    <w:rsid w:val="001445D6"/>
    <w:rsid w:val="00145F71"/>
    <w:rsid w:val="00150CA3"/>
    <w:rsid w:val="0015142A"/>
    <w:rsid w:val="00153724"/>
    <w:rsid w:val="00156566"/>
    <w:rsid w:val="001573ED"/>
    <w:rsid w:val="00157B93"/>
    <w:rsid w:val="00160C23"/>
    <w:rsid w:val="0016275D"/>
    <w:rsid w:val="0016310F"/>
    <w:rsid w:val="00164BE6"/>
    <w:rsid w:val="00164F82"/>
    <w:rsid w:val="001654CE"/>
    <w:rsid w:val="00170374"/>
    <w:rsid w:val="00173435"/>
    <w:rsid w:val="00173CB2"/>
    <w:rsid w:val="00176325"/>
    <w:rsid w:val="00177236"/>
    <w:rsid w:val="00180C3F"/>
    <w:rsid w:val="00182986"/>
    <w:rsid w:val="001848F0"/>
    <w:rsid w:val="00185047"/>
    <w:rsid w:val="001859C6"/>
    <w:rsid w:val="001874F2"/>
    <w:rsid w:val="00187AEB"/>
    <w:rsid w:val="001956F5"/>
    <w:rsid w:val="001966B4"/>
    <w:rsid w:val="0019711B"/>
    <w:rsid w:val="00197909"/>
    <w:rsid w:val="001A044F"/>
    <w:rsid w:val="001A22F9"/>
    <w:rsid w:val="001A2FBB"/>
    <w:rsid w:val="001A311D"/>
    <w:rsid w:val="001A3523"/>
    <w:rsid w:val="001A4F00"/>
    <w:rsid w:val="001A514B"/>
    <w:rsid w:val="001A6EA9"/>
    <w:rsid w:val="001B12AC"/>
    <w:rsid w:val="001B2ABD"/>
    <w:rsid w:val="001B3078"/>
    <w:rsid w:val="001B4606"/>
    <w:rsid w:val="001B6B8C"/>
    <w:rsid w:val="001B75A1"/>
    <w:rsid w:val="001B7714"/>
    <w:rsid w:val="001B7D7D"/>
    <w:rsid w:val="001C1837"/>
    <w:rsid w:val="001C31CC"/>
    <w:rsid w:val="001C606B"/>
    <w:rsid w:val="001C6495"/>
    <w:rsid w:val="001D0576"/>
    <w:rsid w:val="001D1598"/>
    <w:rsid w:val="001D4F49"/>
    <w:rsid w:val="001D69E5"/>
    <w:rsid w:val="001D6FFF"/>
    <w:rsid w:val="001D74C1"/>
    <w:rsid w:val="001D7C44"/>
    <w:rsid w:val="001E1AA0"/>
    <w:rsid w:val="001E26A3"/>
    <w:rsid w:val="001E5AA2"/>
    <w:rsid w:val="001E6625"/>
    <w:rsid w:val="001E7E17"/>
    <w:rsid w:val="001E7EBB"/>
    <w:rsid w:val="001F04DC"/>
    <w:rsid w:val="001F05B6"/>
    <w:rsid w:val="001F15B1"/>
    <w:rsid w:val="001F3881"/>
    <w:rsid w:val="001F5BD9"/>
    <w:rsid w:val="001F6DF9"/>
    <w:rsid w:val="001F7C7D"/>
    <w:rsid w:val="002001DD"/>
    <w:rsid w:val="002006E8"/>
    <w:rsid w:val="00200D41"/>
    <w:rsid w:val="0020168A"/>
    <w:rsid w:val="00206049"/>
    <w:rsid w:val="0020674E"/>
    <w:rsid w:val="00206854"/>
    <w:rsid w:val="00212A5D"/>
    <w:rsid w:val="00213158"/>
    <w:rsid w:val="00213765"/>
    <w:rsid w:val="00214C49"/>
    <w:rsid w:val="00216698"/>
    <w:rsid w:val="00220FE6"/>
    <w:rsid w:val="00223B06"/>
    <w:rsid w:val="00223BBA"/>
    <w:rsid w:val="00224544"/>
    <w:rsid w:val="0022688F"/>
    <w:rsid w:val="002277F9"/>
    <w:rsid w:val="0023107E"/>
    <w:rsid w:val="00232036"/>
    <w:rsid w:val="00232657"/>
    <w:rsid w:val="00232A77"/>
    <w:rsid w:val="00232B9C"/>
    <w:rsid w:val="002353AD"/>
    <w:rsid w:val="00235D48"/>
    <w:rsid w:val="00237850"/>
    <w:rsid w:val="00241A07"/>
    <w:rsid w:val="00241A56"/>
    <w:rsid w:val="00241AFF"/>
    <w:rsid w:val="00241B3A"/>
    <w:rsid w:val="0025234B"/>
    <w:rsid w:val="002523A2"/>
    <w:rsid w:val="00252557"/>
    <w:rsid w:val="0025368B"/>
    <w:rsid w:val="0025520E"/>
    <w:rsid w:val="00255BB5"/>
    <w:rsid w:val="0026179A"/>
    <w:rsid w:val="0027317A"/>
    <w:rsid w:val="002800FA"/>
    <w:rsid w:val="0028052E"/>
    <w:rsid w:val="0028093E"/>
    <w:rsid w:val="0028129A"/>
    <w:rsid w:val="00282D56"/>
    <w:rsid w:val="00284141"/>
    <w:rsid w:val="0028420A"/>
    <w:rsid w:val="0028661A"/>
    <w:rsid w:val="00287E04"/>
    <w:rsid w:val="002928E4"/>
    <w:rsid w:val="002932AF"/>
    <w:rsid w:val="002951AC"/>
    <w:rsid w:val="002A2514"/>
    <w:rsid w:val="002A6D9C"/>
    <w:rsid w:val="002A7DF4"/>
    <w:rsid w:val="002B1EDE"/>
    <w:rsid w:val="002C2152"/>
    <w:rsid w:val="002C39CC"/>
    <w:rsid w:val="002C47A8"/>
    <w:rsid w:val="002C4C5A"/>
    <w:rsid w:val="002C6BF1"/>
    <w:rsid w:val="002C7995"/>
    <w:rsid w:val="002D0C4E"/>
    <w:rsid w:val="002D1D66"/>
    <w:rsid w:val="002D21FE"/>
    <w:rsid w:val="002D320C"/>
    <w:rsid w:val="002D48C4"/>
    <w:rsid w:val="002D788D"/>
    <w:rsid w:val="002E00D0"/>
    <w:rsid w:val="002E256F"/>
    <w:rsid w:val="002E2599"/>
    <w:rsid w:val="002E2F1C"/>
    <w:rsid w:val="002E3A7B"/>
    <w:rsid w:val="002E4F60"/>
    <w:rsid w:val="002E5C16"/>
    <w:rsid w:val="002E5C4C"/>
    <w:rsid w:val="002E5F55"/>
    <w:rsid w:val="002E630C"/>
    <w:rsid w:val="002F1BA2"/>
    <w:rsid w:val="002F38AB"/>
    <w:rsid w:val="002F3E4C"/>
    <w:rsid w:val="002F4B74"/>
    <w:rsid w:val="002F7971"/>
    <w:rsid w:val="00300262"/>
    <w:rsid w:val="003015D4"/>
    <w:rsid w:val="0030208D"/>
    <w:rsid w:val="0030460B"/>
    <w:rsid w:val="00310D93"/>
    <w:rsid w:val="00314E0F"/>
    <w:rsid w:val="003228B8"/>
    <w:rsid w:val="00322CFD"/>
    <w:rsid w:val="00326C00"/>
    <w:rsid w:val="0032798D"/>
    <w:rsid w:val="00331253"/>
    <w:rsid w:val="003368CD"/>
    <w:rsid w:val="00337E8D"/>
    <w:rsid w:val="0034017E"/>
    <w:rsid w:val="00342366"/>
    <w:rsid w:val="003451AB"/>
    <w:rsid w:val="00347055"/>
    <w:rsid w:val="00352345"/>
    <w:rsid w:val="0035286E"/>
    <w:rsid w:val="003602C6"/>
    <w:rsid w:val="003606B1"/>
    <w:rsid w:val="00360930"/>
    <w:rsid w:val="00361562"/>
    <w:rsid w:val="00361724"/>
    <w:rsid w:val="0036207D"/>
    <w:rsid w:val="0036290E"/>
    <w:rsid w:val="00362A2F"/>
    <w:rsid w:val="003631BA"/>
    <w:rsid w:val="003648D0"/>
    <w:rsid w:val="00365579"/>
    <w:rsid w:val="003662E8"/>
    <w:rsid w:val="00370435"/>
    <w:rsid w:val="00370FB0"/>
    <w:rsid w:val="00373FF8"/>
    <w:rsid w:val="0037426A"/>
    <w:rsid w:val="00377F32"/>
    <w:rsid w:val="00381638"/>
    <w:rsid w:val="00382476"/>
    <w:rsid w:val="003840A4"/>
    <w:rsid w:val="00384F04"/>
    <w:rsid w:val="0039338F"/>
    <w:rsid w:val="00395FDA"/>
    <w:rsid w:val="00396080"/>
    <w:rsid w:val="00396387"/>
    <w:rsid w:val="00396DFD"/>
    <w:rsid w:val="003A19EF"/>
    <w:rsid w:val="003A20E2"/>
    <w:rsid w:val="003A2BA3"/>
    <w:rsid w:val="003A3089"/>
    <w:rsid w:val="003A6120"/>
    <w:rsid w:val="003A73D6"/>
    <w:rsid w:val="003A7457"/>
    <w:rsid w:val="003B2B30"/>
    <w:rsid w:val="003B35E3"/>
    <w:rsid w:val="003B48CF"/>
    <w:rsid w:val="003B54CD"/>
    <w:rsid w:val="003B58CF"/>
    <w:rsid w:val="003B5A60"/>
    <w:rsid w:val="003B6C5A"/>
    <w:rsid w:val="003B7D32"/>
    <w:rsid w:val="003C25AC"/>
    <w:rsid w:val="003C35E1"/>
    <w:rsid w:val="003C554C"/>
    <w:rsid w:val="003C5B23"/>
    <w:rsid w:val="003C61BB"/>
    <w:rsid w:val="003C66A0"/>
    <w:rsid w:val="003C6AFC"/>
    <w:rsid w:val="003C70ED"/>
    <w:rsid w:val="003D0F82"/>
    <w:rsid w:val="003D1111"/>
    <w:rsid w:val="003D30F4"/>
    <w:rsid w:val="003D7BBC"/>
    <w:rsid w:val="003E04B5"/>
    <w:rsid w:val="003E0906"/>
    <w:rsid w:val="003E0C39"/>
    <w:rsid w:val="003E21AE"/>
    <w:rsid w:val="003E6214"/>
    <w:rsid w:val="003F0416"/>
    <w:rsid w:val="003F078E"/>
    <w:rsid w:val="003F0CE4"/>
    <w:rsid w:val="003F44A0"/>
    <w:rsid w:val="003F5BFE"/>
    <w:rsid w:val="003F5C04"/>
    <w:rsid w:val="003F66B2"/>
    <w:rsid w:val="003F701F"/>
    <w:rsid w:val="004021AE"/>
    <w:rsid w:val="0040356A"/>
    <w:rsid w:val="004052D7"/>
    <w:rsid w:val="00405F4B"/>
    <w:rsid w:val="004146A3"/>
    <w:rsid w:val="00416EAD"/>
    <w:rsid w:val="00422EA6"/>
    <w:rsid w:val="00424A70"/>
    <w:rsid w:val="00424C5C"/>
    <w:rsid w:val="004264D6"/>
    <w:rsid w:val="00427912"/>
    <w:rsid w:val="00430B56"/>
    <w:rsid w:val="00431B37"/>
    <w:rsid w:val="00433D52"/>
    <w:rsid w:val="00434323"/>
    <w:rsid w:val="004343F3"/>
    <w:rsid w:val="004354D2"/>
    <w:rsid w:val="004359CA"/>
    <w:rsid w:val="00436F73"/>
    <w:rsid w:val="004376B4"/>
    <w:rsid w:val="00440060"/>
    <w:rsid w:val="00440FA8"/>
    <w:rsid w:val="00450BF9"/>
    <w:rsid w:val="0045117E"/>
    <w:rsid w:val="004525CD"/>
    <w:rsid w:val="00456C71"/>
    <w:rsid w:val="0045773E"/>
    <w:rsid w:val="004621A3"/>
    <w:rsid w:val="00466D46"/>
    <w:rsid w:val="0047051E"/>
    <w:rsid w:val="00473397"/>
    <w:rsid w:val="00480F4A"/>
    <w:rsid w:val="00482952"/>
    <w:rsid w:val="0048296D"/>
    <w:rsid w:val="00484539"/>
    <w:rsid w:val="0048569F"/>
    <w:rsid w:val="004860F2"/>
    <w:rsid w:val="0048611A"/>
    <w:rsid w:val="00486D36"/>
    <w:rsid w:val="00487A71"/>
    <w:rsid w:val="004925FD"/>
    <w:rsid w:val="00493226"/>
    <w:rsid w:val="0049346D"/>
    <w:rsid w:val="004A013C"/>
    <w:rsid w:val="004A0BD3"/>
    <w:rsid w:val="004A14F5"/>
    <w:rsid w:val="004A27A4"/>
    <w:rsid w:val="004A2ADC"/>
    <w:rsid w:val="004A37FB"/>
    <w:rsid w:val="004A3D21"/>
    <w:rsid w:val="004A4D7A"/>
    <w:rsid w:val="004A62E1"/>
    <w:rsid w:val="004A6782"/>
    <w:rsid w:val="004A79AF"/>
    <w:rsid w:val="004B4C75"/>
    <w:rsid w:val="004B56FA"/>
    <w:rsid w:val="004B7622"/>
    <w:rsid w:val="004C1839"/>
    <w:rsid w:val="004C2382"/>
    <w:rsid w:val="004C2F8F"/>
    <w:rsid w:val="004C3DB2"/>
    <w:rsid w:val="004C3E9D"/>
    <w:rsid w:val="004C4697"/>
    <w:rsid w:val="004C5F57"/>
    <w:rsid w:val="004D0887"/>
    <w:rsid w:val="004D2991"/>
    <w:rsid w:val="004D2C74"/>
    <w:rsid w:val="004D53AC"/>
    <w:rsid w:val="004E119A"/>
    <w:rsid w:val="004E4265"/>
    <w:rsid w:val="004E54C4"/>
    <w:rsid w:val="004E6A91"/>
    <w:rsid w:val="004E7640"/>
    <w:rsid w:val="004F02F5"/>
    <w:rsid w:val="004F1037"/>
    <w:rsid w:val="004F19D0"/>
    <w:rsid w:val="004F2E35"/>
    <w:rsid w:val="004F4112"/>
    <w:rsid w:val="004F466D"/>
    <w:rsid w:val="004F4F2A"/>
    <w:rsid w:val="004F58B5"/>
    <w:rsid w:val="005020A8"/>
    <w:rsid w:val="00502511"/>
    <w:rsid w:val="005029F1"/>
    <w:rsid w:val="00504575"/>
    <w:rsid w:val="00510A44"/>
    <w:rsid w:val="00510CD7"/>
    <w:rsid w:val="005125FC"/>
    <w:rsid w:val="005126A0"/>
    <w:rsid w:val="0051787F"/>
    <w:rsid w:val="00524653"/>
    <w:rsid w:val="005262A0"/>
    <w:rsid w:val="00530AE2"/>
    <w:rsid w:val="00531B1C"/>
    <w:rsid w:val="00533465"/>
    <w:rsid w:val="0053658F"/>
    <w:rsid w:val="005367AC"/>
    <w:rsid w:val="005373E5"/>
    <w:rsid w:val="0053773F"/>
    <w:rsid w:val="00537F2B"/>
    <w:rsid w:val="005414CE"/>
    <w:rsid w:val="005441F8"/>
    <w:rsid w:val="00544FEF"/>
    <w:rsid w:val="005450DE"/>
    <w:rsid w:val="00545580"/>
    <w:rsid w:val="005530CA"/>
    <w:rsid w:val="00557828"/>
    <w:rsid w:val="005579CE"/>
    <w:rsid w:val="005601C6"/>
    <w:rsid w:val="00561BC9"/>
    <w:rsid w:val="0056633B"/>
    <w:rsid w:val="00567D85"/>
    <w:rsid w:val="00571F40"/>
    <w:rsid w:val="00573E99"/>
    <w:rsid w:val="00580E22"/>
    <w:rsid w:val="005812D2"/>
    <w:rsid w:val="0058231E"/>
    <w:rsid w:val="00582F69"/>
    <w:rsid w:val="0058686E"/>
    <w:rsid w:val="005906E9"/>
    <w:rsid w:val="00590827"/>
    <w:rsid w:val="0059633D"/>
    <w:rsid w:val="005A0433"/>
    <w:rsid w:val="005A7D9F"/>
    <w:rsid w:val="005B258C"/>
    <w:rsid w:val="005B437C"/>
    <w:rsid w:val="005B480D"/>
    <w:rsid w:val="005B5EBC"/>
    <w:rsid w:val="005C01DF"/>
    <w:rsid w:val="005C0DC7"/>
    <w:rsid w:val="005C2E6A"/>
    <w:rsid w:val="005C366E"/>
    <w:rsid w:val="005C3A57"/>
    <w:rsid w:val="005C473A"/>
    <w:rsid w:val="005C61F6"/>
    <w:rsid w:val="005C6C4B"/>
    <w:rsid w:val="005D07B1"/>
    <w:rsid w:val="005D0F9C"/>
    <w:rsid w:val="005D2DAB"/>
    <w:rsid w:val="005D42F3"/>
    <w:rsid w:val="005D559B"/>
    <w:rsid w:val="005D5BC5"/>
    <w:rsid w:val="005D6473"/>
    <w:rsid w:val="005D7CEE"/>
    <w:rsid w:val="005E01FE"/>
    <w:rsid w:val="005E16D9"/>
    <w:rsid w:val="005E1C94"/>
    <w:rsid w:val="005E651B"/>
    <w:rsid w:val="005F0195"/>
    <w:rsid w:val="005F0E2B"/>
    <w:rsid w:val="005F3836"/>
    <w:rsid w:val="005F47A9"/>
    <w:rsid w:val="005F6BB6"/>
    <w:rsid w:val="005F7A32"/>
    <w:rsid w:val="005F7B9B"/>
    <w:rsid w:val="005F7FB2"/>
    <w:rsid w:val="006000A9"/>
    <w:rsid w:val="006007B2"/>
    <w:rsid w:val="00600C50"/>
    <w:rsid w:val="00602415"/>
    <w:rsid w:val="0060277F"/>
    <w:rsid w:val="00603BEF"/>
    <w:rsid w:val="006132CA"/>
    <w:rsid w:val="006135C7"/>
    <w:rsid w:val="00615374"/>
    <w:rsid w:val="0061596D"/>
    <w:rsid w:val="00617B28"/>
    <w:rsid w:val="00617F69"/>
    <w:rsid w:val="00620999"/>
    <w:rsid w:val="00623B31"/>
    <w:rsid w:val="00624BD0"/>
    <w:rsid w:val="00625A98"/>
    <w:rsid w:val="00625C58"/>
    <w:rsid w:val="0062778F"/>
    <w:rsid w:val="00635020"/>
    <w:rsid w:val="006367D2"/>
    <w:rsid w:val="00641476"/>
    <w:rsid w:val="00641739"/>
    <w:rsid w:val="006423C0"/>
    <w:rsid w:val="0064351C"/>
    <w:rsid w:val="00644F27"/>
    <w:rsid w:val="00646862"/>
    <w:rsid w:val="00646B54"/>
    <w:rsid w:val="006510D7"/>
    <w:rsid w:val="00653AE5"/>
    <w:rsid w:val="00657818"/>
    <w:rsid w:val="0066353F"/>
    <w:rsid w:val="006635F4"/>
    <w:rsid w:val="00663C2C"/>
    <w:rsid w:val="0066526E"/>
    <w:rsid w:val="00670917"/>
    <w:rsid w:val="006739EE"/>
    <w:rsid w:val="006756F9"/>
    <w:rsid w:val="0067572B"/>
    <w:rsid w:val="00675F42"/>
    <w:rsid w:val="006771E9"/>
    <w:rsid w:val="0068436E"/>
    <w:rsid w:val="00687096"/>
    <w:rsid w:val="00690ACB"/>
    <w:rsid w:val="006936F1"/>
    <w:rsid w:val="00693786"/>
    <w:rsid w:val="00694A9E"/>
    <w:rsid w:val="00694CA0"/>
    <w:rsid w:val="00697401"/>
    <w:rsid w:val="006975E9"/>
    <w:rsid w:val="006A14EF"/>
    <w:rsid w:val="006A1C94"/>
    <w:rsid w:val="006A30D9"/>
    <w:rsid w:val="006A467F"/>
    <w:rsid w:val="006A73AE"/>
    <w:rsid w:val="006B04F9"/>
    <w:rsid w:val="006B0C8C"/>
    <w:rsid w:val="006B1494"/>
    <w:rsid w:val="006B2402"/>
    <w:rsid w:val="006B27C7"/>
    <w:rsid w:val="006B4E52"/>
    <w:rsid w:val="006B4F08"/>
    <w:rsid w:val="006C5197"/>
    <w:rsid w:val="006C7BCF"/>
    <w:rsid w:val="006D2104"/>
    <w:rsid w:val="006D3231"/>
    <w:rsid w:val="006D3775"/>
    <w:rsid w:val="006D386D"/>
    <w:rsid w:val="006D4E3B"/>
    <w:rsid w:val="006D5992"/>
    <w:rsid w:val="006D63FE"/>
    <w:rsid w:val="006D73A0"/>
    <w:rsid w:val="006E17C9"/>
    <w:rsid w:val="006E1928"/>
    <w:rsid w:val="006E2604"/>
    <w:rsid w:val="006E29AF"/>
    <w:rsid w:val="006E395E"/>
    <w:rsid w:val="006E4994"/>
    <w:rsid w:val="006E4BC1"/>
    <w:rsid w:val="006E7A53"/>
    <w:rsid w:val="006F7191"/>
    <w:rsid w:val="0070398D"/>
    <w:rsid w:val="007077EB"/>
    <w:rsid w:val="007107BF"/>
    <w:rsid w:val="0071152B"/>
    <w:rsid w:val="0071233E"/>
    <w:rsid w:val="007129A5"/>
    <w:rsid w:val="00712AF8"/>
    <w:rsid w:val="00714D46"/>
    <w:rsid w:val="00717284"/>
    <w:rsid w:val="0071737B"/>
    <w:rsid w:val="00726765"/>
    <w:rsid w:val="00727C7B"/>
    <w:rsid w:val="00730805"/>
    <w:rsid w:val="00731196"/>
    <w:rsid w:val="007334E4"/>
    <w:rsid w:val="007346A3"/>
    <w:rsid w:val="0073559E"/>
    <w:rsid w:val="00737ED0"/>
    <w:rsid w:val="0075290C"/>
    <w:rsid w:val="00753410"/>
    <w:rsid w:val="007544A6"/>
    <w:rsid w:val="00756C10"/>
    <w:rsid w:val="00756CD1"/>
    <w:rsid w:val="007603C2"/>
    <w:rsid w:val="00761FC8"/>
    <w:rsid w:val="00766E0B"/>
    <w:rsid w:val="0076725E"/>
    <w:rsid w:val="00767D91"/>
    <w:rsid w:val="0077252D"/>
    <w:rsid w:val="00772EF6"/>
    <w:rsid w:val="00774693"/>
    <w:rsid w:val="007768D2"/>
    <w:rsid w:val="00777A13"/>
    <w:rsid w:val="00780EBE"/>
    <w:rsid w:val="00781519"/>
    <w:rsid w:val="0078206B"/>
    <w:rsid w:val="00783367"/>
    <w:rsid w:val="00785CA0"/>
    <w:rsid w:val="00785D48"/>
    <w:rsid w:val="00786175"/>
    <w:rsid w:val="007912AD"/>
    <w:rsid w:val="00792148"/>
    <w:rsid w:val="00796F4C"/>
    <w:rsid w:val="007A00CE"/>
    <w:rsid w:val="007A0680"/>
    <w:rsid w:val="007A3332"/>
    <w:rsid w:val="007A36C1"/>
    <w:rsid w:val="007A4DA3"/>
    <w:rsid w:val="007A6B2C"/>
    <w:rsid w:val="007B1AB2"/>
    <w:rsid w:val="007B50C9"/>
    <w:rsid w:val="007B6317"/>
    <w:rsid w:val="007B7D12"/>
    <w:rsid w:val="007C0488"/>
    <w:rsid w:val="007C0783"/>
    <w:rsid w:val="007C0DC3"/>
    <w:rsid w:val="007C2B46"/>
    <w:rsid w:val="007C3908"/>
    <w:rsid w:val="007C7B9D"/>
    <w:rsid w:val="007C7FE6"/>
    <w:rsid w:val="007D01E4"/>
    <w:rsid w:val="007D226F"/>
    <w:rsid w:val="007D24D3"/>
    <w:rsid w:val="007D4420"/>
    <w:rsid w:val="007D4C3C"/>
    <w:rsid w:val="007D5B37"/>
    <w:rsid w:val="007E1045"/>
    <w:rsid w:val="007E1E83"/>
    <w:rsid w:val="007E2B9B"/>
    <w:rsid w:val="007E4929"/>
    <w:rsid w:val="007E5C5B"/>
    <w:rsid w:val="007E6A93"/>
    <w:rsid w:val="007E7B1D"/>
    <w:rsid w:val="007F18E8"/>
    <w:rsid w:val="007F2C46"/>
    <w:rsid w:val="007F389F"/>
    <w:rsid w:val="007F38A2"/>
    <w:rsid w:val="007F391B"/>
    <w:rsid w:val="007F508F"/>
    <w:rsid w:val="00800449"/>
    <w:rsid w:val="0080111A"/>
    <w:rsid w:val="00801DDA"/>
    <w:rsid w:val="00802F87"/>
    <w:rsid w:val="00805F8E"/>
    <w:rsid w:val="00806408"/>
    <w:rsid w:val="00806B2A"/>
    <w:rsid w:val="008103BF"/>
    <w:rsid w:val="008107F6"/>
    <w:rsid w:val="00814B8F"/>
    <w:rsid w:val="00815E73"/>
    <w:rsid w:val="00816331"/>
    <w:rsid w:val="00816D3D"/>
    <w:rsid w:val="00824D11"/>
    <w:rsid w:val="0082687B"/>
    <w:rsid w:val="00827EAE"/>
    <w:rsid w:val="0083290F"/>
    <w:rsid w:val="00832CE6"/>
    <w:rsid w:val="00832D23"/>
    <w:rsid w:val="0083530D"/>
    <w:rsid w:val="008354EB"/>
    <w:rsid w:val="00837CCA"/>
    <w:rsid w:val="00841CA6"/>
    <w:rsid w:val="00842169"/>
    <w:rsid w:val="00847CE7"/>
    <w:rsid w:val="00850DD9"/>
    <w:rsid w:val="00852C75"/>
    <w:rsid w:val="00856CDF"/>
    <w:rsid w:val="008633CA"/>
    <w:rsid w:val="0086547C"/>
    <w:rsid w:val="0086580C"/>
    <w:rsid w:val="008710C4"/>
    <w:rsid w:val="0087190D"/>
    <w:rsid w:val="00874F26"/>
    <w:rsid w:val="00880599"/>
    <w:rsid w:val="00881C87"/>
    <w:rsid w:val="00883A07"/>
    <w:rsid w:val="00883FEA"/>
    <w:rsid w:val="00884105"/>
    <w:rsid w:val="00885CDC"/>
    <w:rsid w:val="00891094"/>
    <w:rsid w:val="008921CE"/>
    <w:rsid w:val="00893393"/>
    <w:rsid w:val="00893690"/>
    <w:rsid w:val="008962BE"/>
    <w:rsid w:val="008974B5"/>
    <w:rsid w:val="008A2A11"/>
    <w:rsid w:val="008A5377"/>
    <w:rsid w:val="008A6821"/>
    <w:rsid w:val="008A7BA2"/>
    <w:rsid w:val="008A7D00"/>
    <w:rsid w:val="008B25FA"/>
    <w:rsid w:val="008B2B68"/>
    <w:rsid w:val="008B3E1B"/>
    <w:rsid w:val="008B6729"/>
    <w:rsid w:val="008B7685"/>
    <w:rsid w:val="008C5974"/>
    <w:rsid w:val="008D0097"/>
    <w:rsid w:val="008D0EFC"/>
    <w:rsid w:val="008D1B37"/>
    <w:rsid w:val="008D7B24"/>
    <w:rsid w:val="008D7FF7"/>
    <w:rsid w:val="008E1457"/>
    <w:rsid w:val="008E2FF3"/>
    <w:rsid w:val="008E662F"/>
    <w:rsid w:val="008E7615"/>
    <w:rsid w:val="008F044D"/>
    <w:rsid w:val="008F2441"/>
    <w:rsid w:val="008F463E"/>
    <w:rsid w:val="00900264"/>
    <w:rsid w:val="00901D1B"/>
    <w:rsid w:val="00901FA3"/>
    <w:rsid w:val="009039B7"/>
    <w:rsid w:val="00904F97"/>
    <w:rsid w:val="009062C3"/>
    <w:rsid w:val="00912F8B"/>
    <w:rsid w:val="009149B7"/>
    <w:rsid w:val="00915326"/>
    <w:rsid w:val="00916C98"/>
    <w:rsid w:val="00916FC5"/>
    <w:rsid w:val="009202E9"/>
    <w:rsid w:val="0092134E"/>
    <w:rsid w:val="009246D8"/>
    <w:rsid w:val="00924D64"/>
    <w:rsid w:val="009303C6"/>
    <w:rsid w:val="00930C91"/>
    <w:rsid w:val="00931269"/>
    <w:rsid w:val="00932524"/>
    <w:rsid w:val="00933415"/>
    <w:rsid w:val="0093397D"/>
    <w:rsid w:val="00935375"/>
    <w:rsid w:val="00940A0A"/>
    <w:rsid w:val="00941147"/>
    <w:rsid w:val="009445F4"/>
    <w:rsid w:val="00944CAE"/>
    <w:rsid w:val="0094516C"/>
    <w:rsid w:val="009457A8"/>
    <w:rsid w:val="00947695"/>
    <w:rsid w:val="00950181"/>
    <w:rsid w:val="009515A9"/>
    <w:rsid w:val="009517BF"/>
    <w:rsid w:val="00952877"/>
    <w:rsid w:val="00956764"/>
    <w:rsid w:val="00960001"/>
    <w:rsid w:val="009605AB"/>
    <w:rsid w:val="0096148C"/>
    <w:rsid w:val="009617B5"/>
    <w:rsid w:val="009648BA"/>
    <w:rsid w:val="00966292"/>
    <w:rsid w:val="00971682"/>
    <w:rsid w:val="00973200"/>
    <w:rsid w:val="009759DC"/>
    <w:rsid w:val="00976595"/>
    <w:rsid w:val="00976ABA"/>
    <w:rsid w:val="00980090"/>
    <w:rsid w:val="00981125"/>
    <w:rsid w:val="009833B2"/>
    <w:rsid w:val="009844F2"/>
    <w:rsid w:val="00984A54"/>
    <w:rsid w:val="0099083D"/>
    <w:rsid w:val="00996479"/>
    <w:rsid w:val="00996FDA"/>
    <w:rsid w:val="009A04D3"/>
    <w:rsid w:val="009A0638"/>
    <w:rsid w:val="009A3F65"/>
    <w:rsid w:val="009A4F0A"/>
    <w:rsid w:val="009A55FF"/>
    <w:rsid w:val="009A6940"/>
    <w:rsid w:val="009B0BB7"/>
    <w:rsid w:val="009B157B"/>
    <w:rsid w:val="009B1E53"/>
    <w:rsid w:val="009B3D69"/>
    <w:rsid w:val="009B3DC6"/>
    <w:rsid w:val="009B3EF0"/>
    <w:rsid w:val="009B564F"/>
    <w:rsid w:val="009B5EAA"/>
    <w:rsid w:val="009C062D"/>
    <w:rsid w:val="009C6167"/>
    <w:rsid w:val="009C6ECB"/>
    <w:rsid w:val="009D0B0C"/>
    <w:rsid w:val="009D1409"/>
    <w:rsid w:val="009E2D38"/>
    <w:rsid w:val="009E3C87"/>
    <w:rsid w:val="009E42DC"/>
    <w:rsid w:val="009E5043"/>
    <w:rsid w:val="009F01A0"/>
    <w:rsid w:val="009F41F9"/>
    <w:rsid w:val="00A01F4B"/>
    <w:rsid w:val="00A024AF"/>
    <w:rsid w:val="00A03A7B"/>
    <w:rsid w:val="00A0460D"/>
    <w:rsid w:val="00A04B33"/>
    <w:rsid w:val="00A067FF"/>
    <w:rsid w:val="00A11B92"/>
    <w:rsid w:val="00A13E28"/>
    <w:rsid w:val="00A13EFC"/>
    <w:rsid w:val="00A15084"/>
    <w:rsid w:val="00A177C8"/>
    <w:rsid w:val="00A20500"/>
    <w:rsid w:val="00A22B15"/>
    <w:rsid w:val="00A24732"/>
    <w:rsid w:val="00A261E7"/>
    <w:rsid w:val="00A26A29"/>
    <w:rsid w:val="00A27D31"/>
    <w:rsid w:val="00A31F02"/>
    <w:rsid w:val="00A3286F"/>
    <w:rsid w:val="00A341B8"/>
    <w:rsid w:val="00A343CD"/>
    <w:rsid w:val="00A34C65"/>
    <w:rsid w:val="00A353FE"/>
    <w:rsid w:val="00A37D62"/>
    <w:rsid w:val="00A40942"/>
    <w:rsid w:val="00A53E4E"/>
    <w:rsid w:val="00A542D3"/>
    <w:rsid w:val="00A54794"/>
    <w:rsid w:val="00A54BE0"/>
    <w:rsid w:val="00A56243"/>
    <w:rsid w:val="00A56882"/>
    <w:rsid w:val="00A5773E"/>
    <w:rsid w:val="00A57942"/>
    <w:rsid w:val="00A64C31"/>
    <w:rsid w:val="00A70B06"/>
    <w:rsid w:val="00A7125F"/>
    <w:rsid w:val="00A71F0A"/>
    <w:rsid w:val="00A726E2"/>
    <w:rsid w:val="00A734B8"/>
    <w:rsid w:val="00A73C58"/>
    <w:rsid w:val="00A76E6D"/>
    <w:rsid w:val="00A80072"/>
    <w:rsid w:val="00A822BA"/>
    <w:rsid w:val="00A8783D"/>
    <w:rsid w:val="00A91D22"/>
    <w:rsid w:val="00A9213F"/>
    <w:rsid w:val="00A92F3A"/>
    <w:rsid w:val="00A931B3"/>
    <w:rsid w:val="00A94C86"/>
    <w:rsid w:val="00A94D09"/>
    <w:rsid w:val="00A9598D"/>
    <w:rsid w:val="00A95D4E"/>
    <w:rsid w:val="00A95FDD"/>
    <w:rsid w:val="00AA1242"/>
    <w:rsid w:val="00AA6642"/>
    <w:rsid w:val="00AA7F3D"/>
    <w:rsid w:val="00AB03AB"/>
    <w:rsid w:val="00AB1A46"/>
    <w:rsid w:val="00AB3194"/>
    <w:rsid w:val="00AB3641"/>
    <w:rsid w:val="00AB4972"/>
    <w:rsid w:val="00AC421B"/>
    <w:rsid w:val="00AC546F"/>
    <w:rsid w:val="00AC561C"/>
    <w:rsid w:val="00AC58F0"/>
    <w:rsid w:val="00AC6A79"/>
    <w:rsid w:val="00AC738E"/>
    <w:rsid w:val="00AC78C0"/>
    <w:rsid w:val="00AC7FC8"/>
    <w:rsid w:val="00AD0E52"/>
    <w:rsid w:val="00AD395F"/>
    <w:rsid w:val="00AD63DC"/>
    <w:rsid w:val="00AD7960"/>
    <w:rsid w:val="00AE3AEF"/>
    <w:rsid w:val="00AE4946"/>
    <w:rsid w:val="00AE5E53"/>
    <w:rsid w:val="00AE6DEB"/>
    <w:rsid w:val="00AF2BA7"/>
    <w:rsid w:val="00AF4281"/>
    <w:rsid w:val="00AF44BF"/>
    <w:rsid w:val="00AF58BC"/>
    <w:rsid w:val="00AF7842"/>
    <w:rsid w:val="00B02EEE"/>
    <w:rsid w:val="00B13C20"/>
    <w:rsid w:val="00B14C8E"/>
    <w:rsid w:val="00B16AE8"/>
    <w:rsid w:val="00B1716A"/>
    <w:rsid w:val="00B171B1"/>
    <w:rsid w:val="00B17815"/>
    <w:rsid w:val="00B21E71"/>
    <w:rsid w:val="00B23BB6"/>
    <w:rsid w:val="00B249D0"/>
    <w:rsid w:val="00B25253"/>
    <w:rsid w:val="00B32228"/>
    <w:rsid w:val="00B36273"/>
    <w:rsid w:val="00B37082"/>
    <w:rsid w:val="00B40E25"/>
    <w:rsid w:val="00B423E6"/>
    <w:rsid w:val="00B478C0"/>
    <w:rsid w:val="00B500FE"/>
    <w:rsid w:val="00B50FB1"/>
    <w:rsid w:val="00B51C91"/>
    <w:rsid w:val="00B532A7"/>
    <w:rsid w:val="00B53302"/>
    <w:rsid w:val="00B54D0B"/>
    <w:rsid w:val="00B55DB9"/>
    <w:rsid w:val="00B57F9A"/>
    <w:rsid w:val="00B6232A"/>
    <w:rsid w:val="00B62366"/>
    <w:rsid w:val="00B66AFB"/>
    <w:rsid w:val="00B66E72"/>
    <w:rsid w:val="00B67168"/>
    <w:rsid w:val="00B67FD7"/>
    <w:rsid w:val="00B706C7"/>
    <w:rsid w:val="00B7113B"/>
    <w:rsid w:val="00B71EC6"/>
    <w:rsid w:val="00B72242"/>
    <w:rsid w:val="00B72B1C"/>
    <w:rsid w:val="00B73C3E"/>
    <w:rsid w:val="00B74EF3"/>
    <w:rsid w:val="00B74F36"/>
    <w:rsid w:val="00B74F66"/>
    <w:rsid w:val="00B75431"/>
    <w:rsid w:val="00B76CB1"/>
    <w:rsid w:val="00B81543"/>
    <w:rsid w:val="00B82A5B"/>
    <w:rsid w:val="00B84311"/>
    <w:rsid w:val="00B85F16"/>
    <w:rsid w:val="00B92797"/>
    <w:rsid w:val="00B92F01"/>
    <w:rsid w:val="00B953D5"/>
    <w:rsid w:val="00B97D8E"/>
    <w:rsid w:val="00BA30D8"/>
    <w:rsid w:val="00BA4364"/>
    <w:rsid w:val="00BA45E6"/>
    <w:rsid w:val="00BA4BEA"/>
    <w:rsid w:val="00BB048C"/>
    <w:rsid w:val="00BB3A14"/>
    <w:rsid w:val="00BB43CB"/>
    <w:rsid w:val="00BB6C3C"/>
    <w:rsid w:val="00BC2C8A"/>
    <w:rsid w:val="00BC3064"/>
    <w:rsid w:val="00BC386B"/>
    <w:rsid w:val="00BC4C54"/>
    <w:rsid w:val="00BC5765"/>
    <w:rsid w:val="00BC5BAA"/>
    <w:rsid w:val="00BD132C"/>
    <w:rsid w:val="00BD135E"/>
    <w:rsid w:val="00BD2068"/>
    <w:rsid w:val="00BD23AC"/>
    <w:rsid w:val="00BD268D"/>
    <w:rsid w:val="00BD2CDD"/>
    <w:rsid w:val="00BD2CFD"/>
    <w:rsid w:val="00BD79DC"/>
    <w:rsid w:val="00BE14AE"/>
    <w:rsid w:val="00BE2488"/>
    <w:rsid w:val="00BE2544"/>
    <w:rsid w:val="00BE2BA8"/>
    <w:rsid w:val="00BE3F77"/>
    <w:rsid w:val="00BF1DC1"/>
    <w:rsid w:val="00BF1E82"/>
    <w:rsid w:val="00BF3F0B"/>
    <w:rsid w:val="00BF7C40"/>
    <w:rsid w:val="00C00562"/>
    <w:rsid w:val="00C00CED"/>
    <w:rsid w:val="00C01DFF"/>
    <w:rsid w:val="00C028FD"/>
    <w:rsid w:val="00C07B0D"/>
    <w:rsid w:val="00C15286"/>
    <w:rsid w:val="00C15A93"/>
    <w:rsid w:val="00C15CD6"/>
    <w:rsid w:val="00C2000D"/>
    <w:rsid w:val="00C21DDB"/>
    <w:rsid w:val="00C25D68"/>
    <w:rsid w:val="00C27991"/>
    <w:rsid w:val="00C27B09"/>
    <w:rsid w:val="00C30514"/>
    <w:rsid w:val="00C32300"/>
    <w:rsid w:val="00C3534D"/>
    <w:rsid w:val="00C366B9"/>
    <w:rsid w:val="00C36B4A"/>
    <w:rsid w:val="00C36E78"/>
    <w:rsid w:val="00C36F23"/>
    <w:rsid w:val="00C37CC0"/>
    <w:rsid w:val="00C40F9B"/>
    <w:rsid w:val="00C419E3"/>
    <w:rsid w:val="00C41CA7"/>
    <w:rsid w:val="00C443BA"/>
    <w:rsid w:val="00C5066C"/>
    <w:rsid w:val="00C51026"/>
    <w:rsid w:val="00C546BE"/>
    <w:rsid w:val="00C56350"/>
    <w:rsid w:val="00C643EE"/>
    <w:rsid w:val="00C648F1"/>
    <w:rsid w:val="00C649DB"/>
    <w:rsid w:val="00C65BFF"/>
    <w:rsid w:val="00C6609E"/>
    <w:rsid w:val="00C70707"/>
    <w:rsid w:val="00C74A51"/>
    <w:rsid w:val="00C75E55"/>
    <w:rsid w:val="00C77802"/>
    <w:rsid w:val="00C8076D"/>
    <w:rsid w:val="00C84080"/>
    <w:rsid w:val="00C87DDE"/>
    <w:rsid w:val="00C91003"/>
    <w:rsid w:val="00C91A09"/>
    <w:rsid w:val="00C91A74"/>
    <w:rsid w:val="00C92F1B"/>
    <w:rsid w:val="00C93F93"/>
    <w:rsid w:val="00C9494D"/>
    <w:rsid w:val="00C94AD3"/>
    <w:rsid w:val="00C9782B"/>
    <w:rsid w:val="00CA2021"/>
    <w:rsid w:val="00CA2D3B"/>
    <w:rsid w:val="00CA4719"/>
    <w:rsid w:val="00CA55DB"/>
    <w:rsid w:val="00CA72FA"/>
    <w:rsid w:val="00CB3C67"/>
    <w:rsid w:val="00CB794D"/>
    <w:rsid w:val="00CC0810"/>
    <w:rsid w:val="00CC2CFE"/>
    <w:rsid w:val="00CC5DD5"/>
    <w:rsid w:val="00CC63BD"/>
    <w:rsid w:val="00CC79B3"/>
    <w:rsid w:val="00CC7D77"/>
    <w:rsid w:val="00CD11CC"/>
    <w:rsid w:val="00CD2534"/>
    <w:rsid w:val="00CD25D7"/>
    <w:rsid w:val="00CD4330"/>
    <w:rsid w:val="00CE0269"/>
    <w:rsid w:val="00CE041F"/>
    <w:rsid w:val="00CE4A8D"/>
    <w:rsid w:val="00CE4D30"/>
    <w:rsid w:val="00CF175D"/>
    <w:rsid w:val="00CF4C8F"/>
    <w:rsid w:val="00CF6DBD"/>
    <w:rsid w:val="00D01B4B"/>
    <w:rsid w:val="00D0314C"/>
    <w:rsid w:val="00D054AB"/>
    <w:rsid w:val="00D05DF7"/>
    <w:rsid w:val="00D05E1B"/>
    <w:rsid w:val="00D12686"/>
    <w:rsid w:val="00D1326A"/>
    <w:rsid w:val="00D20086"/>
    <w:rsid w:val="00D24417"/>
    <w:rsid w:val="00D247E8"/>
    <w:rsid w:val="00D318CE"/>
    <w:rsid w:val="00D35F65"/>
    <w:rsid w:val="00D4009B"/>
    <w:rsid w:val="00D41A69"/>
    <w:rsid w:val="00D4366D"/>
    <w:rsid w:val="00D43CEB"/>
    <w:rsid w:val="00D504A1"/>
    <w:rsid w:val="00D50B7C"/>
    <w:rsid w:val="00D50BAF"/>
    <w:rsid w:val="00D5362E"/>
    <w:rsid w:val="00D61793"/>
    <w:rsid w:val="00D63EDF"/>
    <w:rsid w:val="00D66555"/>
    <w:rsid w:val="00D677DA"/>
    <w:rsid w:val="00D70B9E"/>
    <w:rsid w:val="00D70C67"/>
    <w:rsid w:val="00D71709"/>
    <w:rsid w:val="00D72C68"/>
    <w:rsid w:val="00D74482"/>
    <w:rsid w:val="00D7666C"/>
    <w:rsid w:val="00D808A3"/>
    <w:rsid w:val="00D83A50"/>
    <w:rsid w:val="00D84F85"/>
    <w:rsid w:val="00D85525"/>
    <w:rsid w:val="00D855A4"/>
    <w:rsid w:val="00D867BD"/>
    <w:rsid w:val="00D86BEA"/>
    <w:rsid w:val="00D86EA8"/>
    <w:rsid w:val="00D87662"/>
    <w:rsid w:val="00D92D44"/>
    <w:rsid w:val="00D92F7A"/>
    <w:rsid w:val="00D93631"/>
    <w:rsid w:val="00D93900"/>
    <w:rsid w:val="00D93CF4"/>
    <w:rsid w:val="00D9488F"/>
    <w:rsid w:val="00D953C7"/>
    <w:rsid w:val="00D977FA"/>
    <w:rsid w:val="00DA07CA"/>
    <w:rsid w:val="00DA0AE6"/>
    <w:rsid w:val="00DA35BE"/>
    <w:rsid w:val="00DA3BCF"/>
    <w:rsid w:val="00DA405A"/>
    <w:rsid w:val="00DA6EC7"/>
    <w:rsid w:val="00DB069F"/>
    <w:rsid w:val="00DB2BD7"/>
    <w:rsid w:val="00DB513A"/>
    <w:rsid w:val="00DB6A43"/>
    <w:rsid w:val="00DC3308"/>
    <w:rsid w:val="00DC4DCD"/>
    <w:rsid w:val="00DD15C2"/>
    <w:rsid w:val="00DD5FE6"/>
    <w:rsid w:val="00DD732F"/>
    <w:rsid w:val="00DE158B"/>
    <w:rsid w:val="00DE1EB4"/>
    <w:rsid w:val="00DE2AF1"/>
    <w:rsid w:val="00DE3A3F"/>
    <w:rsid w:val="00DE595C"/>
    <w:rsid w:val="00DE60C8"/>
    <w:rsid w:val="00DF3429"/>
    <w:rsid w:val="00DF578C"/>
    <w:rsid w:val="00DF6731"/>
    <w:rsid w:val="00E0080E"/>
    <w:rsid w:val="00E03354"/>
    <w:rsid w:val="00E03EDD"/>
    <w:rsid w:val="00E10CBE"/>
    <w:rsid w:val="00E14A56"/>
    <w:rsid w:val="00E1500C"/>
    <w:rsid w:val="00E15E59"/>
    <w:rsid w:val="00E15F43"/>
    <w:rsid w:val="00E16CCF"/>
    <w:rsid w:val="00E20C62"/>
    <w:rsid w:val="00E234E6"/>
    <w:rsid w:val="00E23E14"/>
    <w:rsid w:val="00E24E92"/>
    <w:rsid w:val="00E266E9"/>
    <w:rsid w:val="00E34729"/>
    <w:rsid w:val="00E347EC"/>
    <w:rsid w:val="00E361E1"/>
    <w:rsid w:val="00E40165"/>
    <w:rsid w:val="00E431F1"/>
    <w:rsid w:val="00E45976"/>
    <w:rsid w:val="00E478D0"/>
    <w:rsid w:val="00E5037A"/>
    <w:rsid w:val="00E510C6"/>
    <w:rsid w:val="00E532F7"/>
    <w:rsid w:val="00E53E8E"/>
    <w:rsid w:val="00E566ED"/>
    <w:rsid w:val="00E578DF"/>
    <w:rsid w:val="00E57BCF"/>
    <w:rsid w:val="00E6121D"/>
    <w:rsid w:val="00E61601"/>
    <w:rsid w:val="00E62DEE"/>
    <w:rsid w:val="00E63028"/>
    <w:rsid w:val="00E63266"/>
    <w:rsid w:val="00E644C1"/>
    <w:rsid w:val="00E6478C"/>
    <w:rsid w:val="00E66616"/>
    <w:rsid w:val="00E7618D"/>
    <w:rsid w:val="00E770F4"/>
    <w:rsid w:val="00E83CE9"/>
    <w:rsid w:val="00E90B61"/>
    <w:rsid w:val="00E91022"/>
    <w:rsid w:val="00E92466"/>
    <w:rsid w:val="00E93787"/>
    <w:rsid w:val="00E96980"/>
    <w:rsid w:val="00E97EDF"/>
    <w:rsid w:val="00EA0B1B"/>
    <w:rsid w:val="00EA1A24"/>
    <w:rsid w:val="00EA744F"/>
    <w:rsid w:val="00EB0197"/>
    <w:rsid w:val="00EB1A44"/>
    <w:rsid w:val="00EB20FA"/>
    <w:rsid w:val="00EB4964"/>
    <w:rsid w:val="00EB5A32"/>
    <w:rsid w:val="00EB77FD"/>
    <w:rsid w:val="00EB7AF7"/>
    <w:rsid w:val="00EB7DDC"/>
    <w:rsid w:val="00EC066A"/>
    <w:rsid w:val="00EC184E"/>
    <w:rsid w:val="00EC3965"/>
    <w:rsid w:val="00EC47EE"/>
    <w:rsid w:val="00EC6F23"/>
    <w:rsid w:val="00EC758A"/>
    <w:rsid w:val="00ED09AC"/>
    <w:rsid w:val="00ED2263"/>
    <w:rsid w:val="00ED6815"/>
    <w:rsid w:val="00ED7D2D"/>
    <w:rsid w:val="00EE03B1"/>
    <w:rsid w:val="00EE03F1"/>
    <w:rsid w:val="00EE0B06"/>
    <w:rsid w:val="00EE1EE3"/>
    <w:rsid w:val="00EE2130"/>
    <w:rsid w:val="00EE3A29"/>
    <w:rsid w:val="00EE5913"/>
    <w:rsid w:val="00EE59F5"/>
    <w:rsid w:val="00EE6FB0"/>
    <w:rsid w:val="00EF0D9C"/>
    <w:rsid w:val="00EF1BC2"/>
    <w:rsid w:val="00EF2755"/>
    <w:rsid w:val="00EF3425"/>
    <w:rsid w:val="00EF74AC"/>
    <w:rsid w:val="00EF7974"/>
    <w:rsid w:val="00F016C0"/>
    <w:rsid w:val="00F0170F"/>
    <w:rsid w:val="00F021F2"/>
    <w:rsid w:val="00F0373B"/>
    <w:rsid w:val="00F03859"/>
    <w:rsid w:val="00F03BBA"/>
    <w:rsid w:val="00F04504"/>
    <w:rsid w:val="00F0728A"/>
    <w:rsid w:val="00F07ECD"/>
    <w:rsid w:val="00F113CF"/>
    <w:rsid w:val="00F132B7"/>
    <w:rsid w:val="00F143C1"/>
    <w:rsid w:val="00F151FB"/>
    <w:rsid w:val="00F2191A"/>
    <w:rsid w:val="00F23E2D"/>
    <w:rsid w:val="00F244CE"/>
    <w:rsid w:val="00F2452E"/>
    <w:rsid w:val="00F246B9"/>
    <w:rsid w:val="00F257F1"/>
    <w:rsid w:val="00F2590D"/>
    <w:rsid w:val="00F31394"/>
    <w:rsid w:val="00F40883"/>
    <w:rsid w:val="00F40AE9"/>
    <w:rsid w:val="00F40B8C"/>
    <w:rsid w:val="00F40CCA"/>
    <w:rsid w:val="00F40EC6"/>
    <w:rsid w:val="00F40F88"/>
    <w:rsid w:val="00F425B5"/>
    <w:rsid w:val="00F42DB5"/>
    <w:rsid w:val="00F44D97"/>
    <w:rsid w:val="00F47A13"/>
    <w:rsid w:val="00F500BE"/>
    <w:rsid w:val="00F51304"/>
    <w:rsid w:val="00F5167E"/>
    <w:rsid w:val="00F5415C"/>
    <w:rsid w:val="00F54597"/>
    <w:rsid w:val="00F54DA4"/>
    <w:rsid w:val="00F5582A"/>
    <w:rsid w:val="00F5735F"/>
    <w:rsid w:val="00F6071A"/>
    <w:rsid w:val="00F61926"/>
    <w:rsid w:val="00F632F7"/>
    <w:rsid w:val="00F63E6E"/>
    <w:rsid w:val="00F66085"/>
    <w:rsid w:val="00F6644F"/>
    <w:rsid w:val="00F67B3B"/>
    <w:rsid w:val="00F67F6F"/>
    <w:rsid w:val="00F70488"/>
    <w:rsid w:val="00F71211"/>
    <w:rsid w:val="00F71E34"/>
    <w:rsid w:val="00F72035"/>
    <w:rsid w:val="00F72A45"/>
    <w:rsid w:val="00F7303E"/>
    <w:rsid w:val="00F7368A"/>
    <w:rsid w:val="00F754D8"/>
    <w:rsid w:val="00F76E69"/>
    <w:rsid w:val="00F77348"/>
    <w:rsid w:val="00F804DD"/>
    <w:rsid w:val="00F81905"/>
    <w:rsid w:val="00F81C78"/>
    <w:rsid w:val="00F8504B"/>
    <w:rsid w:val="00F8537A"/>
    <w:rsid w:val="00F85677"/>
    <w:rsid w:val="00F945B7"/>
    <w:rsid w:val="00F952C3"/>
    <w:rsid w:val="00FA52BC"/>
    <w:rsid w:val="00FA6FAD"/>
    <w:rsid w:val="00FB20BE"/>
    <w:rsid w:val="00FB3CC2"/>
    <w:rsid w:val="00FB56A4"/>
    <w:rsid w:val="00FC0729"/>
    <w:rsid w:val="00FC115D"/>
    <w:rsid w:val="00FC1967"/>
    <w:rsid w:val="00FC1D36"/>
    <w:rsid w:val="00FC398C"/>
    <w:rsid w:val="00FC3AC9"/>
    <w:rsid w:val="00FD021F"/>
    <w:rsid w:val="00FD07A1"/>
    <w:rsid w:val="00FD154F"/>
    <w:rsid w:val="00FD33CB"/>
    <w:rsid w:val="00FD51DF"/>
    <w:rsid w:val="00FD6CD9"/>
    <w:rsid w:val="00FD791B"/>
    <w:rsid w:val="00FE1CE3"/>
    <w:rsid w:val="00FE2483"/>
    <w:rsid w:val="00FE3148"/>
    <w:rsid w:val="00FE594D"/>
    <w:rsid w:val="00FE787B"/>
    <w:rsid w:val="00FE7FF7"/>
    <w:rsid w:val="00FF0110"/>
    <w:rsid w:val="00FF0701"/>
    <w:rsid w:val="00FF22A5"/>
    <w:rsid w:val="00FF54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431F1"/>
    <w:pPr>
      <w:spacing w:after="200" w:line="276" w:lineRule="auto"/>
    </w:pPr>
  </w:style>
  <w:style w:type="paragraph" w:styleId="Heading1">
    <w:name w:val="heading 1"/>
    <w:basedOn w:val="Normal"/>
    <w:next w:val="Normal"/>
    <w:link w:val="Heading1Char"/>
    <w:autoRedefine/>
    <w:uiPriority w:val="99"/>
    <w:qFormat/>
    <w:rsid w:val="00A5773E"/>
    <w:pPr>
      <w:keepNext/>
      <w:keepLines/>
      <w:numPr>
        <w:numId w:val="44"/>
      </w:numPr>
      <w:spacing w:before="60" w:after="120" w:line="240" w:lineRule="auto"/>
      <w:outlineLvl w:val="0"/>
    </w:pPr>
    <w:rPr>
      <w:rFonts w:ascii="Times New Roman" w:hAnsi="Times New Roman"/>
      <w:b/>
      <w:bCs/>
      <w:sz w:val="28"/>
      <w:szCs w:val="26"/>
    </w:rPr>
  </w:style>
  <w:style w:type="paragraph" w:styleId="Heading2">
    <w:name w:val="heading 2"/>
    <w:basedOn w:val="Normal"/>
    <w:next w:val="Normal"/>
    <w:link w:val="Heading2Char"/>
    <w:autoRedefine/>
    <w:uiPriority w:val="99"/>
    <w:qFormat/>
    <w:rsid w:val="00FF22A5"/>
    <w:pPr>
      <w:keepNext/>
      <w:keepLines/>
      <w:spacing w:before="240" w:after="120" w:line="240" w:lineRule="auto"/>
      <w:ind w:firstLine="709"/>
      <w:jc w:val="both"/>
      <w:outlineLvl w:val="1"/>
    </w:pPr>
    <w:rPr>
      <w:rFonts w:ascii="Times New Roman" w:hAnsi="Times New Roman"/>
      <w:b/>
      <w:bCs/>
      <w:sz w:val="28"/>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773E"/>
    <w:rPr>
      <w:rFonts w:ascii="Times New Roman" w:hAnsi="Times New Roman" w:cs="Times New Roman"/>
      <w:b/>
      <w:bCs/>
      <w:sz w:val="26"/>
      <w:szCs w:val="26"/>
    </w:rPr>
  </w:style>
  <w:style w:type="character" w:customStyle="1" w:styleId="Heading2Char">
    <w:name w:val="Heading 2 Char"/>
    <w:basedOn w:val="DefaultParagraphFont"/>
    <w:link w:val="Heading2"/>
    <w:uiPriority w:val="99"/>
    <w:locked/>
    <w:rsid w:val="00FF22A5"/>
    <w:rPr>
      <w:rFonts w:ascii="Times New Roman" w:hAnsi="Times New Roman" w:cs="Times New Roman"/>
      <w:b/>
      <w:bCs/>
      <w:sz w:val="26"/>
      <w:szCs w:val="26"/>
    </w:rPr>
  </w:style>
  <w:style w:type="paragraph" w:styleId="BalloonText">
    <w:name w:val="Balloon Text"/>
    <w:basedOn w:val="Normal"/>
    <w:link w:val="BalloonTextChar"/>
    <w:uiPriority w:val="99"/>
    <w:semiHidden/>
    <w:rsid w:val="009A5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55FF"/>
    <w:rPr>
      <w:rFonts w:ascii="Tahoma" w:hAnsi="Tahoma" w:cs="Tahoma"/>
      <w:sz w:val="16"/>
      <w:szCs w:val="16"/>
    </w:rPr>
  </w:style>
  <w:style w:type="paragraph" w:customStyle="1" w:styleId="a">
    <w:name w:val="Пункт"/>
    <w:basedOn w:val="Normal"/>
    <w:uiPriority w:val="99"/>
    <w:rsid w:val="00A734B8"/>
    <w:pPr>
      <w:numPr>
        <w:ilvl w:val="1"/>
        <w:numId w:val="1"/>
      </w:numPr>
      <w:spacing w:after="0" w:line="360" w:lineRule="auto"/>
      <w:jc w:val="both"/>
    </w:pPr>
    <w:rPr>
      <w:rFonts w:ascii="Times New Roman" w:hAnsi="Times New Roman"/>
      <w:sz w:val="24"/>
      <w:szCs w:val="20"/>
    </w:rPr>
  </w:style>
  <w:style w:type="paragraph" w:styleId="ListParagraph">
    <w:name w:val="List Paragraph"/>
    <w:basedOn w:val="Normal"/>
    <w:uiPriority w:val="99"/>
    <w:qFormat/>
    <w:rsid w:val="00A734B8"/>
    <w:pPr>
      <w:widowControl w:val="0"/>
      <w:spacing w:after="0" w:line="240" w:lineRule="auto"/>
      <w:ind w:left="720" w:firstLine="400"/>
      <w:contextualSpacing/>
      <w:jc w:val="both"/>
    </w:pPr>
    <w:rPr>
      <w:rFonts w:ascii="Times New Roman" w:hAnsi="Times New Roman"/>
      <w:sz w:val="24"/>
      <w:szCs w:val="24"/>
    </w:rPr>
  </w:style>
  <w:style w:type="character" w:styleId="CommentReference">
    <w:name w:val="annotation reference"/>
    <w:basedOn w:val="DefaultParagraphFont"/>
    <w:uiPriority w:val="99"/>
    <w:semiHidden/>
    <w:rsid w:val="008F2441"/>
    <w:rPr>
      <w:rFonts w:cs="Times New Roman"/>
      <w:sz w:val="16"/>
      <w:szCs w:val="16"/>
    </w:rPr>
  </w:style>
  <w:style w:type="paragraph" w:styleId="CommentText">
    <w:name w:val="annotation text"/>
    <w:basedOn w:val="Normal"/>
    <w:link w:val="CommentTextChar"/>
    <w:uiPriority w:val="99"/>
    <w:rsid w:val="008F2441"/>
    <w:pPr>
      <w:spacing w:line="240" w:lineRule="auto"/>
    </w:pPr>
    <w:rPr>
      <w:sz w:val="20"/>
      <w:szCs w:val="20"/>
    </w:rPr>
  </w:style>
  <w:style w:type="character" w:customStyle="1" w:styleId="CommentTextChar">
    <w:name w:val="Comment Text Char"/>
    <w:basedOn w:val="DefaultParagraphFont"/>
    <w:link w:val="CommentText"/>
    <w:uiPriority w:val="99"/>
    <w:locked/>
    <w:rsid w:val="008F2441"/>
    <w:rPr>
      <w:rFonts w:cs="Times New Roman"/>
      <w:sz w:val="20"/>
      <w:szCs w:val="20"/>
    </w:rPr>
  </w:style>
  <w:style w:type="paragraph" w:styleId="CommentSubject">
    <w:name w:val="annotation subject"/>
    <w:basedOn w:val="CommentText"/>
    <w:next w:val="CommentText"/>
    <w:link w:val="CommentSubjectChar"/>
    <w:uiPriority w:val="99"/>
    <w:semiHidden/>
    <w:rsid w:val="008F2441"/>
    <w:rPr>
      <w:b/>
      <w:bCs/>
    </w:rPr>
  </w:style>
  <w:style w:type="character" w:customStyle="1" w:styleId="CommentSubjectChar">
    <w:name w:val="Comment Subject Char"/>
    <w:basedOn w:val="CommentTextChar"/>
    <w:link w:val="CommentSubject"/>
    <w:uiPriority w:val="99"/>
    <w:semiHidden/>
    <w:locked/>
    <w:rsid w:val="008F2441"/>
    <w:rPr>
      <w:b/>
      <w:bCs/>
    </w:rPr>
  </w:style>
  <w:style w:type="table" w:styleId="TableGrid">
    <w:name w:val="Table Grid"/>
    <w:basedOn w:val="TableNormal"/>
    <w:uiPriority w:val="99"/>
    <w:rsid w:val="00B55D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F5C0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F5C04"/>
    <w:rPr>
      <w:rFonts w:cs="Times New Roman"/>
    </w:rPr>
  </w:style>
  <w:style w:type="paragraph" w:styleId="Footer">
    <w:name w:val="footer"/>
    <w:basedOn w:val="Normal"/>
    <w:link w:val="FooterChar"/>
    <w:uiPriority w:val="99"/>
    <w:rsid w:val="003F5C0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F5C04"/>
    <w:rPr>
      <w:rFonts w:cs="Times New Roman"/>
    </w:rPr>
  </w:style>
  <w:style w:type="paragraph" w:styleId="TOCHeading">
    <w:name w:val="TOC Heading"/>
    <w:basedOn w:val="Heading1"/>
    <w:next w:val="Normal"/>
    <w:uiPriority w:val="99"/>
    <w:qFormat/>
    <w:rsid w:val="002A2514"/>
    <w:pPr>
      <w:spacing w:before="480" w:after="0" w:line="276" w:lineRule="auto"/>
      <w:outlineLvl w:val="9"/>
    </w:pPr>
    <w:rPr>
      <w:rFonts w:ascii="Cambria" w:hAnsi="Cambria"/>
      <w:color w:val="365F91"/>
      <w:szCs w:val="28"/>
    </w:rPr>
  </w:style>
  <w:style w:type="paragraph" w:styleId="TOC2">
    <w:name w:val="toc 2"/>
    <w:basedOn w:val="Normal"/>
    <w:next w:val="Normal"/>
    <w:autoRedefine/>
    <w:uiPriority w:val="99"/>
    <w:rsid w:val="003B48CF"/>
    <w:pPr>
      <w:tabs>
        <w:tab w:val="right" w:leader="dot" w:pos="9629"/>
      </w:tabs>
      <w:spacing w:after="0" w:line="240" w:lineRule="auto"/>
      <w:ind w:left="426"/>
    </w:pPr>
    <w:rPr>
      <w:rFonts w:ascii="Times New Roman" w:hAnsi="Times New Roman"/>
      <w:sz w:val="26"/>
    </w:rPr>
  </w:style>
  <w:style w:type="paragraph" w:styleId="TOC1">
    <w:name w:val="toc 1"/>
    <w:basedOn w:val="Normal"/>
    <w:next w:val="Normal"/>
    <w:autoRedefine/>
    <w:uiPriority w:val="99"/>
    <w:rsid w:val="00CC2CFE"/>
    <w:pPr>
      <w:tabs>
        <w:tab w:val="left" w:pos="440"/>
        <w:tab w:val="right" w:leader="dot" w:pos="9629"/>
      </w:tabs>
      <w:spacing w:after="0" w:line="240" w:lineRule="auto"/>
    </w:pPr>
    <w:rPr>
      <w:rFonts w:ascii="Times New Roman" w:hAnsi="Times New Roman"/>
      <w:b/>
      <w:noProof/>
      <w:sz w:val="26"/>
      <w:szCs w:val="26"/>
    </w:rPr>
  </w:style>
  <w:style w:type="paragraph" w:styleId="TOC3">
    <w:name w:val="toc 3"/>
    <w:basedOn w:val="Normal"/>
    <w:next w:val="Normal"/>
    <w:autoRedefine/>
    <w:uiPriority w:val="99"/>
    <w:semiHidden/>
    <w:rsid w:val="002A2514"/>
    <w:pPr>
      <w:spacing w:after="100"/>
      <w:ind w:left="440"/>
    </w:pPr>
  </w:style>
  <w:style w:type="character" w:styleId="Hyperlink">
    <w:name w:val="Hyperlink"/>
    <w:basedOn w:val="DefaultParagraphFont"/>
    <w:uiPriority w:val="99"/>
    <w:rsid w:val="001A311D"/>
    <w:rPr>
      <w:rFonts w:cs="Times New Roman"/>
      <w:color w:val="0000FF"/>
      <w:u w:val="single"/>
    </w:rPr>
  </w:style>
  <w:style w:type="paragraph" w:styleId="NormalWeb">
    <w:name w:val="Normal (Web)"/>
    <w:basedOn w:val="Normal"/>
    <w:uiPriority w:val="99"/>
    <w:semiHidden/>
    <w:rsid w:val="000131F5"/>
    <w:rPr>
      <w:rFonts w:ascii="Times New Roman" w:hAnsi="Times New Roman"/>
      <w:sz w:val="24"/>
      <w:szCs w:val="24"/>
    </w:rPr>
  </w:style>
  <w:style w:type="paragraph" w:styleId="Revision">
    <w:name w:val="Revision"/>
    <w:hidden/>
    <w:uiPriority w:val="99"/>
    <w:semiHidden/>
    <w:rsid w:val="001A3523"/>
  </w:style>
  <w:style w:type="paragraph" w:styleId="TOC4">
    <w:name w:val="toc 4"/>
    <w:basedOn w:val="Normal"/>
    <w:next w:val="Normal"/>
    <w:autoRedefine/>
    <w:uiPriority w:val="99"/>
    <w:semiHidden/>
    <w:rsid w:val="00F07ECD"/>
    <w:pPr>
      <w:spacing w:after="100"/>
      <w:ind w:left="660"/>
    </w:pPr>
  </w:style>
  <w:style w:type="paragraph" w:styleId="TOC5">
    <w:name w:val="toc 5"/>
    <w:basedOn w:val="Normal"/>
    <w:next w:val="Normal"/>
    <w:autoRedefine/>
    <w:uiPriority w:val="99"/>
    <w:semiHidden/>
    <w:rsid w:val="00F07ECD"/>
    <w:pPr>
      <w:spacing w:after="100"/>
      <w:ind w:left="880"/>
    </w:pPr>
  </w:style>
  <w:style w:type="paragraph" w:styleId="TOC6">
    <w:name w:val="toc 6"/>
    <w:basedOn w:val="Normal"/>
    <w:next w:val="Normal"/>
    <w:autoRedefine/>
    <w:uiPriority w:val="99"/>
    <w:semiHidden/>
    <w:rsid w:val="00F07ECD"/>
    <w:pPr>
      <w:spacing w:after="100"/>
      <w:ind w:left="1100"/>
    </w:pPr>
  </w:style>
  <w:style w:type="paragraph" w:styleId="TOC7">
    <w:name w:val="toc 7"/>
    <w:basedOn w:val="Normal"/>
    <w:next w:val="Normal"/>
    <w:autoRedefine/>
    <w:uiPriority w:val="99"/>
    <w:semiHidden/>
    <w:rsid w:val="00F07ECD"/>
    <w:pPr>
      <w:spacing w:after="100"/>
      <w:ind w:left="1320"/>
    </w:pPr>
  </w:style>
  <w:style w:type="paragraph" w:styleId="TOC8">
    <w:name w:val="toc 8"/>
    <w:basedOn w:val="Normal"/>
    <w:next w:val="Normal"/>
    <w:autoRedefine/>
    <w:uiPriority w:val="99"/>
    <w:semiHidden/>
    <w:rsid w:val="00F07ECD"/>
    <w:pPr>
      <w:spacing w:after="100"/>
      <w:ind w:left="1540"/>
    </w:pPr>
  </w:style>
  <w:style w:type="paragraph" w:styleId="TOC9">
    <w:name w:val="toc 9"/>
    <w:basedOn w:val="Normal"/>
    <w:next w:val="Normal"/>
    <w:autoRedefine/>
    <w:uiPriority w:val="99"/>
    <w:semiHidden/>
    <w:rsid w:val="00F07ECD"/>
    <w:pPr>
      <w:spacing w:after="100"/>
      <w:ind w:left="1760"/>
    </w:pPr>
  </w:style>
  <w:style w:type="paragraph" w:styleId="DocumentMap">
    <w:name w:val="Document Map"/>
    <w:basedOn w:val="Normal"/>
    <w:link w:val="DocumentMapChar"/>
    <w:uiPriority w:val="99"/>
    <w:semiHidden/>
    <w:rsid w:val="008B2B6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B2B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1460834">
      <w:marLeft w:val="0"/>
      <w:marRight w:val="0"/>
      <w:marTop w:val="0"/>
      <w:marBottom w:val="0"/>
      <w:divBdr>
        <w:top w:val="none" w:sz="0" w:space="0" w:color="auto"/>
        <w:left w:val="none" w:sz="0" w:space="0" w:color="auto"/>
        <w:bottom w:val="none" w:sz="0" w:space="0" w:color="auto"/>
        <w:right w:val="none" w:sz="0" w:space="0" w:color="auto"/>
      </w:divBdr>
    </w:div>
    <w:div w:id="1071460835">
      <w:marLeft w:val="0"/>
      <w:marRight w:val="0"/>
      <w:marTop w:val="0"/>
      <w:marBottom w:val="0"/>
      <w:divBdr>
        <w:top w:val="none" w:sz="0" w:space="0" w:color="auto"/>
        <w:left w:val="none" w:sz="0" w:space="0" w:color="auto"/>
        <w:bottom w:val="none" w:sz="0" w:space="0" w:color="auto"/>
        <w:right w:val="none" w:sz="0" w:space="0" w:color="auto"/>
      </w:divBdr>
    </w:div>
    <w:div w:id="1071460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package" Target="embeddings/_________Microsoft_Word22.doc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_________Microsoft_Word11.doc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_________Microsoft_Word33.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15</Pages>
  <Words>3568</Words>
  <Characters>20344</Characters>
  <Application>Microsoft Office Outlook</Application>
  <DocSecurity>0</DocSecurity>
  <Lines>0</Lines>
  <Paragraphs>0</Paragraphs>
  <ScaleCrop>false</ScaleCrop>
  <Company>Рособрнадзор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7 к письму </dc:title>
  <dc:subject/>
  <dc:creator>Ломакина Елена Геннадьевна</dc:creator>
  <cp:keywords/>
  <dc:description/>
  <cp:lastModifiedBy>Наталья</cp:lastModifiedBy>
  <cp:revision>2</cp:revision>
  <cp:lastPrinted>2018-12-26T08:37:00Z</cp:lastPrinted>
  <dcterms:created xsi:type="dcterms:W3CDTF">2019-01-10T10:47:00Z</dcterms:created>
  <dcterms:modified xsi:type="dcterms:W3CDTF">2019-01-10T10:47:00Z</dcterms:modified>
</cp:coreProperties>
</file>