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03" w:rsidRPr="00DA532A" w:rsidRDefault="00A11B03" w:rsidP="00A11B03">
      <w:pPr>
        <w:pStyle w:val="P1"/>
        <w:rPr>
          <w:rFonts w:cs="Times New Roman"/>
          <w:szCs w:val="24"/>
        </w:rPr>
      </w:pPr>
      <w:proofErr w:type="gramStart"/>
      <w:r w:rsidRPr="00DA532A">
        <w:rPr>
          <w:rFonts w:cs="Times New Roman"/>
          <w:szCs w:val="24"/>
        </w:rPr>
        <w:t>МУНИЦИПАЛЬНОЕ  БЮДЖЕТНОЕ</w:t>
      </w:r>
      <w:proofErr w:type="gramEnd"/>
      <w:r w:rsidRPr="00DA532A">
        <w:rPr>
          <w:rFonts w:cs="Times New Roman"/>
          <w:szCs w:val="24"/>
        </w:rPr>
        <w:t xml:space="preserve"> ОБЩЕОБРАЗОВАТЕЛЬНОЕ УЧРЕЖДЕНИЕ</w:t>
      </w:r>
    </w:p>
    <w:p w:rsidR="00A11B03" w:rsidRPr="00DA532A" w:rsidRDefault="00A11B03" w:rsidP="00A11B03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:rsidR="00A11B03" w:rsidRPr="00DA532A" w:rsidRDefault="00A11B03" w:rsidP="00A11B03">
      <w:pPr>
        <w:pStyle w:val="P1"/>
        <w:rPr>
          <w:rFonts w:cs="Times New Roman"/>
          <w:szCs w:val="24"/>
        </w:rPr>
      </w:pPr>
    </w:p>
    <w:p w:rsidR="00A11B03" w:rsidRPr="00DA532A" w:rsidRDefault="00A11B03" w:rsidP="00106406">
      <w:pPr>
        <w:shd w:val="clear" w:color="auto" w:fill="FFFFFF"/>
        <w:autoSpaceDE w:val="0"/>
        <w:autoSpaceDN w:val="0"/>
        <w:adjustRightInd w:val="0"/>
        <w:spacing w:after="0" w:line="360" w:lineRule="auto"/>
        <w:ind w:left="70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</w:t>
      </w:r>
      <w:r w:rsidR="00106406">
        <w:rPr>
          <w:rFonts w:ascii="Times New Roman" w:hAnsi="Times New Roman"/>
          <w:color w:val="000000"/>
        </w:rPr>
        <w:t xml:space="preserve">                   </w:t>
      </w:r>
      <w:r w:rsidRPr="00DA532A">
        <w:rPr>
          <w:rFonts w:ascii="Times New Roman" w:hAnsi="Times New Roman"/>
          <w:color w:val="000000"/>
        </w:rPr>
        <w:t xml:space="preserve">«Утверждаю»    </w:t>
      </w:r>
    </w:p>
    <w:p w:rsidR="00A11B03" w:rsidRPr="00DA532A" w:rsidRDefault="00A11B03" w:rsidP="00106406">
      <w:pPr>
        <w:shd w:val="clear" w:color="auto" w:fill="FFFFFF"/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</w:t>
      </w:r>
      <w:proofErr w:type="gramStart"/>
      <w:r w:rsidRPr="00DA532A">
        <w:rPr>
          <w:rFonts w:ascii="Times New Roman" w:hAnsi="Times New Roman"/>
          <w:color w:val="000000"/>
        </w:rPr>
        <w:t>Директор  МБОУ</w:t>
      </w:r>
      <w:proofErr w:type="gramEnd"/>
      <w:r w:rsidRPr="00DA532A">
        <w:rPr>
          <w:rFonts w:ascii="Times New Roman" w:hAnsi="Times New Roman"/>
          <w:color w:val="000000"/>
        </w:rPr>
        <w:t xml:space="preserve"> Крюковской СОШ</w:t>
      </w:r>
    </w:p>
    <w:p w:rsidR="00A11B03" w:rsidRPr="00DA532A" w:rsidRDefault="00A11B03" w:rsidP="00106406">
      <w:pPr>
        <w:shd w:val="clear" w:color="auto" w:fill="FFFFFF"/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="00916536">
        <w:rPr>
          <w:rFonts w:ascii="Times New Roman" w:hAnsi="Times New Roman"/>
          <w:color w:val="000000"/>
        </w:rPr>
        <w:t xml:space="preserve">          </w:t>
      </w:r>
      <w:proofErr w:type="gramStart"/>
      <w:r w:rsidR="00916536">
        <w:rPr>
          <w:rFonts w:ascii="Times New Roman" w:hAnsi="Times New Roman"/>
          <w:color w:val="000000"/>
        </w:rPr>
        <w:t>Приказ  от</w:t>
      </w:r>
      <w:proofErr w:type="gramEnd"/>
      <w:r w:rsidR="00916536">
        <w:rPr>
          <w:rFonts w:ascii="Times New Roman" w:hAnsi="Times New Roman"/>
          <w:color w:val="000000"/>
        </w:rPr>
        <w:t xml:space="preserve">  31.08.2022</w:t>
      </w:r>
      <w:r w:rsidR="00E833A9">
        <w:rPr>
          <w:rFonts w:ascii="Times New Roman" w:hAnsi="Times New Roman"/>
          <w:color w:val="000000"/>
        </w:rPr>
        <w:t xml:space="preserve">    № </w:t>
      </w:r>
      <w:r w:rsidR="00916536">
        <w:rPr>
          <w:rFonts w:ascii="Times New Roman" w:hAnsi="Times New Roman"/>
          <w:color w:val="000000"/>
        </w:rPr>
        <w:t>204</w:t>
      </w:r>
      <w:r w:rsidRPr="00DA532A">
        <w:rPr>
          <w:rFonts w:ascii="Times New Roman" w:hAnsi="Times New Roman"/>
          <w:color w:val="000000"/>
        </w:rPr>
        <w:t xml:space="preserve"> - ОД</w:t>
      </w:r>
    </w:p>
    <w:p w:rsidR="00A11B03" w:rsidRPr="00DA532A" w:rsidRDefault="00A11B03" w:rsidP="00A11B03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A11B03" w:rsidRDefault="00A11B03" w:rsidP="00106406">
      <w:pPr>
        <w:shd w:val="clear" w:color="auto" w:fill="FFFFFF"/>
        <w:autoSpaceDE w:val="0"/>
        <w:autoSpaceDN w:val="0"/>
        <w:adjustRightInd w:val="0"/>
        <w:spacing w:after="0"/>
        <w:ind w:left="6372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________________</w:t>
      </w:r>
      <w:r w:rsidRPr="00DA532A">
        <w:rPr>
          <w:rFonts w:ascii="Times New Roman" w:hAnsi="Times New Roman"/>
          <w:color w:val="000000"/>
        </w:rPr>
        <w:t xml:space="preserve">     Г.А. Молчанова</w:t>
      </w:r>
    </w:p>
    <w:p w:rsidR="00A11B03" w:rsidRDefault="00A11B03" w:rsidP="00A11B03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106406" w:rsidRDefault="00106406" w:rsidP="00A11B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406" w:rsidRDefault="00106406" w:rsidP="00A11B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406" w:rsidRDefault="00106406" w:rsidP="00A11B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11B03" w:rsidRPr="00DA532A" w:rsidRDefault="00A11B03" w:rsidP="00A11B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:rsidR="00A11B03" w:rsidRPr="00CA021E" w:rsidRDefault="00A11B03" w:rsidP="00A11B0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532CB">
        <w:rPr>
          <w:rFonts w:ascii="Times New Roman" w:hAnsi="Times New Roman"/>
          <w:b/>
          <w:i/>
          <w:sz w:val="28"/>
        </w:rPr>
        <w:t xml:space="preserve">        по предмету</w:t>
      </w:r>
      <w:r>
        <w:rPr>
          <w:rFonts w:ascii="Times New Roman" w:hAnsi="Times New Roman"/>
          <w:b/>
          <w:i/>
          <w:sz w:val="28"/>
        </w:rPr>
        <w:t xml:space="preserve"> «ОБЖ»</w:t>
      </w:r>
    </w:p>
    <w:p w:rsidR="00A11B03" w:rsidRDefault="00A11B03" w:rsidP="00A11B03">
      <w:pPr>
        <w:spacing w:after="0" w:line="360" w:lineRule="auto"/>
        <w:ind w:firstLine="709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 xml:space="preserve">                                 </w:t>
      </w:r>
      <w:r>
        <w:rPr>
          <w:rFonts w:ascii="Times New Roman" w:hAnsi="Times New Roman"/>
          <w:i/>
        </w:rPr>
        <w:t xml:space="preserve">                    </w:t>
      </w:r>
      <w:r w:rsidRPr="00DA532A">
        <w:rPr>
          <w:rFonts w:ascii="Times New Roman" w:hAnsi="Times New Roman"/>
          <w:i/>
        </w:rPr>
        <w:t xml:space="preserve">  (учебный предмет, курс)</w:t>
      </w:r>
    </w:p>
    <w:p w:rsidR="00A11B03" w:rsidRPr="007532CB" w:rsidRDefault="00A11B03" w:rsidP="00A11B03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</w:t>
      </w:r>
      <w:r w:rsidR="00106406">
        <w:rPr>
          <w:rFonts w:ascii="Times New Roman" w:hAnsi="Times New Roman"/>
          <w:sz w:val="28"/>
          <w:u w:val="single"/>
        </w:rPr>
        <w:t>10</w:t>
      </w:r>
      <w:r w:rsidRPr="005C1D30">
        <w:rPr>
          <w:rFonts w:ascii="Times New Roman" w:hAnsi="Times New Roman"/>
          <w:b/>
          <w:i/>
          <w:sz w:val="28"/>
          <w:u w:val="single"/>
        </w:rPr>
        <w:t xml:space="preserve"> класс</w:t>
      </w:r>
    </w:p>
    <w:p w:rsidR="00A11B03" w:rsidRPr="00DA532A" w:rsidRDefault="00A11B03" w:rsidP="00A11B03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9E41EC">
        <w:rPr>
          <w:rFonts w:ascii="Times New Roman" w:hAnsi="Times New Roman"/>
          <w:i/>
        </w:rPr>
        <w:t>начальное общее</w:t>
      </w:r>
      <w:r w:rsidRPr="00DA532A">
        <w:rPr>
          <w:rFonts w:ascii="Times New Roman" w:hAnsi="Times New Roman"/>
          <w:i/>
          <w:u w:val="single"/>
        </w:rPr>
        <w:t>,</w:t>
      </w:r>
      <w:r w:rsidRPr="00DA532A">
        <w:rPr>
          <w:rFonts w:ascii="Times New Roman" w:hAnsi="Times New Roman"/>
          <w:i/>
        </w:rPr>
        <w:t xml:space="preserve"> </w:t>
      </w:r>
      <w:r w:rsidRPr="005C1D30">
        <w:rPr>
          <w:rFonts w:ascii="Times New Roman" w:hAnsi="Times New Roman"/>
          <w:i/>
        </w:rPr>
        <w:t>основное общее</w:t>
      </w:r>
      <w:r w:rsidRPr="009E41EC">
        <w:rPr>
          <w:rFonts w:ascii="Times New Roman" w:hAnsi="Times New Roman"/>
          <w:i/>
          <w:u w:val="single"/>
        </w:rPr>
        <w:t>,</w:t>
      </w:r>
      <w:r w:rsidRPr="00DA532A">
        <w:rPr>
          <w:rFonts w:ascii="Times New Roman" w:hAnsi="Times New Roman"/>
          <w:i/>
        </w:rPr>
        <w:t xml:space="preserve"> </w:t>
      </w:r>
      <w:r w:rsidRPr="005C1D30">
        <w:rPr>
          <w:rFonts w:ascii="Times New Roman" w:hAnsi="Times New Roman"/>
          <w:i/>
          <w:u w:val="single"/>
        </w:rPr>
        <w:t>среднее общее образование</w:t>
      </w:r>
      <w:r w:rsidRPr="00DA532A">
        <w:rPr>
          <w:rFonts w:ascii="Times New Roman" w:hAnsi="Times New Roman"/>
          <w:i/>
        </w:rPr>
        <w:t xml:space="preserve"> с указанием класса)</w:t>
      </w:r>
    </w:p>
    <w:p w:rsidR="00A11B03" w:rsidRPr="00DA532A" w:rsidRDefault="00A11B03" w:rsidP="00A11B03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A11B03" w:rsidRPr="007532CB" w:rsidRDefault="00A11B03" w:rsidP="00A11B0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 -</w:t>
      </w:r>
      <w:r w:rsidR="0006627D">
        <w:rPr>
          <w:rFonts w:ascii="Times New Roman" w:hAnsi="Times New Roman"/>
          <w:sz w:val="28"/>
          <w:szCs w:val="28"/>
          <w:u w:val="single"/>
        </w:rPr>
        <w:t xml:space="preserve"> 33</w:t>
      </w:r>
      <w:bookmarkStart w:id="0" w:name="_GoBack"/>
      <w:bookmarkEnd w:id="0"/>
    </w:p>
    <w:p w:rsidR="00A11B03" w:rsidRDefault="00A11B03" w:rsidP="00A11B03">
      <w:pPr>
        <w:spacing w:after="0"/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Пономарёв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Сергей Иванович</w:t>
      </w:r>
    </w:p>
    <w:p w:rsidR="00A11B03" w:rsidRPr="00DA532A" w:rsidRDefault="00A11B03" w:rsidP="00A11B0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A532A">
        <w:rPr>
          <w:rFonts w:ascii="Times New Roman" w:hAnsi="Times New Roman"/>
          <w:i/>
        </w:rPr>
        <w:t xml:space="preserve">                </w:t>
      </w:r>
      <w:r>
        <w:rPr>
          <w:rFonts w:ascii="Times New Roman" w:hAnsi="Times New Roman"/>
          <w:i/>
        </w:rPr>
        <w:t xml:space="preserve">                           </w:t>
      </w:r>
      <w:r w:rsidRPr="00DA532A">
        <w:rPr>
          <w:rFonts w:ascii="Times New Roman" w:hAnsi="Times New Roman"/>
          <w:i/>
        </w:rPr>
        <w:t>(ФИО)</w:t>
      </w:r>
    </w:p>
    <w:p w:rsidR="00A11B03" w:rsidRPr="005C1D30" w:rsidRDefault="00A11B03" w:rsidP="00A11B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1D30">
        <w:rPr>
          <w:rFonts w:ascii="Times New Roman" w:hAnsi="Times New Roman"/>
          <w:sz w:val="24"/>
          <w:szCs w:val="24"/>
        </w:rPr>
        <w:t xml:space="preserve">Программа разработана на </w:t>
      </w:r>
      <w:proofErr w:type="gramStart"/>
      <w:r w:rsidRPr="005C1D30">
        <w:rPr>
          <w:rFonts w:ascii="Times New Roman" w:hAnsi="Times New Roman"/>
          <w:sz w:val="24"/>
          <w:szCs w:val="24"/>
        </w:rPr>
        <w:t xml:space="preserve">основе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11B03" w:rsidRPr="005C1D30" w:rsidRDefault="00A11B03" w:rsidP="00A11B03">
      <w:pPr>
        <w:spacing w:after="0" w:line="360" w:lineRule="auto"/>
        <w:rPr>
          <w:rStyle w:val="c69"/>
          <w:rFonts w:ascii="Times New Roman" w:hAnsi="Times New Roman"/>
          <w:sz w:val="24"/>
          <w:szCs w:val="24"/>
        </w:rPr>
      </w:pPr>
      <w:proofErr w:type="gramStart"/>
      <w:r>
        <w:rPr>
          <w:rStyle w:val="c69"/>
          <w:rFonts w:ascii="Times New Roman" w:hAnsi="Times New Roman"/>
          <w:sz w:val="24"/>
          <w:szCs w:val="24"/>
        </w:rPr>
        <w:t>Программы</w:t>
      </w:r>
      <w:r w:rsidRPr="005C1D30">
        <w:rPr>
          <w:rStyle w:val="c69"/>
          <w:rFonts w:ascii="Times New Roman" w:hAnsi="Times New Roman"/>
          <w:sz w:val="24"/>
          <w:szCs w:val="24"/>
        </w:rPr>
        <w:t xml:space="preserve">  для</w:t>
      </w:r>
      <w:proofErr w:type="gramEnd"/>
      <w:r w:rsidRPr="005C1D30">
        <w:rPr>
          <w:rStyle w:val="c69"/>
          <w:rFonts w:ascii="Times New Roman" w:hAnsi="Times New Roman"/>
          <w:sz w:val="24"/>
          <w:szCs w:val="24"/>
        </w:rPr>
        <w:t xml:space="preserve"> общеобразовательных учреждений. 10—11 </w:t>
      </w:r>
      <w:proofErr w:type="spellStart"/>
      <w:r w:rsidRPr="005C1D30">
        <w:rPr>
          <w:rStyle w:val="c69"/>
          <w:rFonts w:ascii="Times New Roman" w:hAnsi="Times New Roman"/>
          <w:sz w:val="24"/>
          <w:szCs w:val="24"/>
        </w:rPr>
        <w:t>кл</w:t>
      </w:r>
      <w:proofErr w:type="spellEnd"/>
      <w:r w:rsidRPr="005C1D30">
        <w:rPr>
          <w:rStyle w:val="c69"/>
          <w:rFonts w:ascii="Times New Roman" w:hAnsi="Times New Roman"/>
          <w:sz w:val="24"/>
          <w:szCs w:val="24"/>
        </w:rPr>
        <w:t xml:space="preserve">. / </w:t>
      </w:r>
      <w:proofErr w:type="spellStart"/>
      <w:r w:rsidRPr="005C1D30">
        <w:rPr>
          <w:rStyle w:val="c69"/>
          <w:rFonts w:ascii="Times New Roman" w:hAnsi="Times New Roman"/>
          <w:sz w:val="24"/>
          <w:szCs w:val="24"/>
        </w:rPr>
        <w:t>ав</w:t>
      </w:r>
      <w:proofErr w:type="spellEnd"/>
      <w:r w:rsidRPr="005C1D30">
        <w:rPr>
          <w:rStyle w:val="c69"/>
          <w:rFonts w:ascii="Times New Roman" w:hAnsi="Times New Roman"/>
          <w:sz w:val="24"/>
          <w:szCs w:val="24"/>
        </w:rPr>
        <w:t xml:space="preserve">. – сост. </w:t>
      </w:r>
      <w:proofErr w:type="spellStart"/>
      <w:r w:rsidRPr="005C1D30">
        <w:rPr>
          <w:rStyle w:val="c69"/>
          <w:rFonts w:ascii="Times New Roman" w:hAnsi="Times New Roman"/>
          <w:sz w:val="24"/>
          <w:szCs w:val="24"/>
        </w:rPr>
        <w:t>В.Н.Латчук</w:t>
      </w:r>
      <w:proofErr w:type="spellEnd"/>
      <w:r w:rsidRPr="005C1D30">
        <w:rPr>
          <w:rStyle w:val="c69"/>
          <w:rFonts w:ascii="Times New Roman" w:hAnsi="Times New Roman"/>
          <w:sz w:val="24"/>
          <w:szCs w:val="24"/>
        </w:rPr>
        <w:t xml:space="preserve">, </w:t>
      </w:r>
      <w:proofErr w:type="spellStart"/>
      <w:r w:rsidRPr="005C1D30">
        <w:rPr>
          <w:rStyle w:val="c69"/>
          <w:rFonts w:ascii="Times New Roman" w:hAnsi="Times New Roman"/>
          <w:sz w:val="24"/>
          <w:szCs w:val="24"/>
        </w:rPr>
        <w:t>С.К.Миронов</w:t>
      </w:r>
      <w:proofErr w:type="spellEnd"/>
      <w:r w:rsidRPr="005C1D30">
        <w:rPr>
          <w:rStyle w:val="c69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c69"/>
          <w:rFonts w:ascii="Times New Roman" w:hAnsi="Times New Roman"/>
          <w:sz w:val="24"/>
          <w:szCs w:val="24"/>
        </w:rPr>
        <w:t>С.Н.Вангородский</w:t>
      </w:r>
      <w:proofErr w:type="spellEnd"/>
      <w:r>
        <w:rPr>
          <w:rStyle w:val="c69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c69"/>
          <w:rFonts w:ascii="Times New Roman" w:hAnsi="Times New Roman"/>
          <w:sz w:val="24"/>
          <w:szCs w:val="24"/>
        </w:rPr>
        <w:t>В.В.Марков</w:t>
      </w:r>
      <w:proofErr w:type="spellEnd"/>
      <w:r w:rsidRPr="005C1D30">
        <w:rPr>
          <w:rStyle w:val="c69"/>
          <w:rFonts w:ascii="Times New Roman" w:hAnsi="Times New Roman"/>
          <w:sz w:val="24"/>
          <w:szCs w:val="24"/>
        </w:rPr>
        <w:t xml:space="preserve"> —</w:t>
      </w:r>
      <w:proofErr w:type="spellStart"/>
      <w:proofErr w:type="gramStart"/>
      <w:r w:rsidRPr="005C1D30">
        <w:rPr>
          <w:rStyle w:val="c69"/>
          <w:rFonts w:ascii="Times New Roman" w:hAnsi="Times New Roman"/>
          <w:sz w:val="24"/>
          <w:szCs w:val="24"/>
        </w:rPr>
        <w:t>М.:Дрофа</w:t>
      </w:r>
      <w:proofErr w:type="spellEnd"/>
      <w:proofErr w:type="gramEnd"/>
      <w:r w:rsidRPr="005C1D30">
        <w:rPr>
          <w:rStyle w:val="c69"/>
          <w:rFonts w:ascii="Times New Roman" w:hAnsi="Times New Roman"/>
          <w:sz w:val="24"/>
          <w:szCs w:val="24"/>
        </w:rPr>
        <w:t xml:space="preserve">, 2018г. </w:t>
      </w:r>
    </w:p>
    <w:p w:rsidR="00A11B03" w:rsidRPr="005C1D30" w:rsidRDefault="00A11B03" w:rsidP="00A11B0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C1D30">
        <w:rPr>
          <w:rStyle w:val="a5"/>
          <w:rFonts w:ascii="Times New Roman" w:hAnsi="Times New Roman"/>
          <w:i w:val="0"/>
          <w:sz w:val="24"/>
          <w:szCs w:val="24"/>
        </w:rPr>
        <w:t>Авторы</w:t>
      </w:r>
      <w:r w:rsidRPr="005C1D30">
        <w:rPr>
          <w:rStyle w:val="a5"/>
          <w:rFonts w:ascii="Times New Roman" w:hAnsi="Times New Roman"/>
          <w:sz w:val="24"/>
          <w:szCs w:val="24"/>
        </w:rPr>
        <w:t xml:space="preserve"> УМК: </w:t>
      </w:r>
      <w:r w:rsidRPr="005C1D30">
        <w:rPr>
          <w:rStyle w:val="c80"/>
          <w:rFonts w:ascii="Times New Roman" w:hAnsi="Times New Roman"/>
          <w:sz w:val="24"/>
          <w:szCs w:val="24"/>
        </w:rPr>
        <w:t xml:space="preserve">предметная линия учебников В.Н. </w:t>
      </w:r>
      <w:proofErr w:type="spellStart"/>
      <w:r w:rsidRPr="005C1D30">
        <w:rPr>
          <w:rStyle w:val="c80"/>
          <w:rFonts w:ascii="Times New Roman" w:hAnsi="Times New Roman"/>
          <w:sz w:val="24"/>
          <w:szCs w:val="24"/>
        </w:rPr>
        <w:t>Латчу</w:t>
      </w:r>
      <w:r>
        <w:rPr>
          <w:rStyle w:val="c80"/>
          <w:rFonts w:ascii="Times New Roman" w:hAnsi="Times New Roman"/>
          <w:sz w:val="24"/>
          <w:szCs w:val="24"/>
        </w:rPr>
        <w:t>ка</w:t>
      </w:r>
      <w:proofErr w:type="spellEnd"/>
      <w:r>
        <w:rPr>
          <w:rStyle w:val="c80"/>
          <w:rFonts w:ascii="Times New Roman" w:hAnsi="Times New Roman"/>
          <w:sz w:val="24"/>
          <w:szCs w:val="24"/>
        </w:rPr>
        <w:t xml:space="preserve">, В.В. Маркова, С.К. Миронова. 2018 </w:t>
      </w:r>
      <w:proofErr w:type="spellStart"/>
      <w:r>
        <w:rPr>
          <w:rStyle w:val="c80"/>
          <w:rFonts w:ascii="Times New Roman" w:hAnsi="Times New Roman"/>
          <w:sz w:val="24"/>
          <w:szCs w:val="24"/>
        </w:rPr>
        <w:t>г.М</w:t>
      </w:r>
      <w:proofErr w:type="spellEnd"/>
      <w:r>
        <w:rPr>
          <w:rStyle w:val="c80"/>
          <w:rFonts w:ascii="Times New Roman" w:hAnsi="Times New Roman"/>
          <w:sz w:val="24"/>
          <w:szCs w:val="24"/>
        </w:rPr>
        <w:t xml:space="preserve"> Дрофа</w:t>
      </w:r>
      <w:r w:rsidRPr="005C1D30">
        <w:rPr>
          <w:rStyle w:val="c80"/>
          <w:rFonts w:ascii="Times New Roman" w:hAnsi="Times New Roman"/>
          <w:sz w:val="24"/>
          <w:szCs w:val="24"/>
        </w:rPr>
        <w:t xml:space="preserve"> </w:t>
      </w:r>
    </w:p>
    <w:p w:rsidR="00A11B03" w:rsidRDefault="00A11B03" w:rsidP="00A11B03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 xml:space="preserve"> (примерная программа/программы, издательство, год издания)</w:t>
      </w:r>
    </w:p>
    <w:p w:rsidR="00A11B03" w:rsidRDefault="00A11B03" w:rsidP="00A11B03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106406" w:rsidRDefault="00106406" w:rsidP="00A11B03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106406" w:rsidRDefault="00106406" w:rsidP="00A11B03">
      <w:pPr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A11B03" w:rsidRPr="00DA532A" w:rsidRDefault="00A11B03" w:rsidP="00A11B03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DA532A">
        <w:rPr>
          <w:rFonts w:ascii="Times New Roman" w:hAnsi="Times New Roman"/>
          <w:sz w:val="28"/>
        </w:rPr>
        <w:t>Ростовская область</w:t>
      </w:r>
    </w:p>
    <w:p w:rsidR="00A11B03" w:rsidRDefault="00A11B03" w:rsidP="00A11B0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          </w:t>
      </w:r>
      <w:r w:rsidRPr="00DA532A">
        <w:rPr>
          <w:rFonts w:ascii="Times New Roman" w:hAnsi="Times New Roman"/>
          <w:sz w:val="28"/>
        </w:rPr>
        <w:t>Куйбышевский район</w:t>
      </w:r>
    </w:p>
    <w:p w:rsidR="00A11B03" w:rsidRPr="00DA532A" w:rsidRDefault="00A11B03" w:rsidP="00A11B03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DA532A">
        <w:rPr>
          <w:rFonts w:ascii="Times New Roman" w:hAnsi="Times New Roman"/>
          <w:sz w:val="28"/>
        </w:rPr>
        <w:t>х. Крюково</w:t>
      </w:r>
    </w:p>
    <w:p w:rsidR="00A11B03" w:rsidRPr="006E053A" w:rsidRDefault="00916536" w:rsidP="00A11B0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2022</w:t>
      </w:r>
      <w:r w:rsidR="00A11B03">
        <w:rPr>
          <w:rFonts w:ascii="Times New Roman" w:hAnsi="Times New Roman"/>
        </w:rPr>
        <w:t xml:space="preserve"> г.</w:t>
      </w:r>
    </w:p>
    <w:p w:rsidR="008B0DF4" w:rsidRDefault="008B0DF4" w:rsidP="00106406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</w:p>
    <w:p w:rsidR="003A0018" w:rsidRDefault="003A0018" w:rsidP="00106406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</w:p>
    <w:p w:rsidR="00A11B03" w:rsidRPr="00D20762" w:rsidRDefault="00106406" w:rsidP="00106406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color w:val="FF0000"/>
        </w:rPr>
      </w:pPr>
      <w:r>
        <w:rPr>
          <w:b/>
          <w:bCs/>
          <w:color w:val="000000"/>
        </w:rPr>
        <w:lastRenderedPageBreak/>
        <w:t>1.</w:t>
      </w:r>
      <w:r w:rsidR="00A11B03">
        <w:rPr>
          <w:b/>
          <w:bCs/>
          <w:color w:val="000000"/>
        </w:rPr>
        <w:t xml:space="preserve">ПЛАНИРУЕМЫЕ РЕЗУЛЬТАТЫ ИЗУЧЕНИЯ </w:t>
      </w:r>
      <w:r w:rsidR="00A11B03" w:rsidRPr="00D20762">
        <w:rPr>
          <w:b/>
          <w:bCs/>
        </w:rPr>
        <w:t>ПРЕДМЕТА</w:t>
      </w:r>
    </w:p>
    <w:p w:rsidR="00A11B03" w:rsidRPr="00D20762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proofErr w:type="gramStart"/>
      <w:r w:rsidRPr="00D20762">
        <w:rPr>
          <w:rFonts w:ascii="Arial" w:hAnsi="Arial" w:cs="Arial"/>
          <w:b/>
          <w:bCs/>
          <w:sz w:val="21"/>
          <w:szCs w:val="21"/>
        </w:rPr>
        <w:t>Личностные :</w:t>
      </w:r>
      <w:proofErr w:type="gramEnd"/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понимания ценности здорового и безопасного образа жизни;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готовности и способности вести диалог с другими людьми и достигать в нём взаимопонимания;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 xml:space="preserve">- формирование </w:t>
      </w:r>
      <w:proofErr w:type="spellStart"/>
      <w:r w:rsidRPr="00A11B03">
        <w:rPr>
          <w:color w:val="000000"/>
        </w:rPr>
        <w:t>антиэкстремистского</w:t>
      </w:r>
      <w:proofErr w:type="spellEnd"/>
      <w:r w:rsidRPr="00A11B03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 w:rsidRPr="00A11B03">
        <w:rPr>
          <w:color w:val="000000"/>
        </w:rPr>
        <w:t>во время</w:t>
      </w:r>
      <w:proofErr w:type="gramEnd"/>
      <w:r w:rsidRPr="00A11B03">
        <w:rPr>
          <w:color w:val="000000"/>
        </w:rPr>
        <w:t xml:space="preserve"> и при ликвидации последствий чрезвычайных ситуаций.</w:t>
      </w:r>
    </w:p>
    <w:p w:rsid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убеждения в необходимости безопасного и здорового образа жизни;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понимание личной и общественной значимости современной культуры безопасности жизнедеятельности;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понимание необходимости сохранения природы и окружающей среды для полноценной жизни человека;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знание и умение применять правила безопасного поведения в условиях опасных и чрезвычайных ситуаций;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оказать первую помощь пострадавшим;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11B03" w:rsidRPr="00A11B03" w:rsidRDefault="00A11B03" w:rsidP="0010640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11B03">
        <w:rPr>
          <w:color w:val="000000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11B03" w:rsidRPr="00A11B03" w:rsidRDefault="00A11B03" w:rsidP="00106406">
      <w:pPr>
        <w:pStyle w:val="Style38"/>
        <w:widowControl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</w:p>
    <w:p w:rsidR="00A11B03" w:rsidRDefault="00A11B03" w:rsidP="00106406">
      <w:pPr>
        <w:pStyle w:val="Style38"/>
        <w:widowControl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110DBE" w:rsidRPr="00295A25" w:rsidRDefault="00106406" w:rsidP="00106406">
      <w:pPr>
        <w:pStyle w:val="Style38"/>
        <w:widowControl/>
        <w:spacing w:line="240" w:lineRule="auto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t>2.</w:t>
      </w:r>
      <w:r w:rsidR="00110DBE" w:rsidRPr="00295A25">
        <w:rPr>
          <w:rStyle w:val="FontStyle84"/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110DBE" w:rsidRPr="00295A25" w:rsidRDefault="00110DBE" w:rsidP="00110DBE">
      <w:pPr>
        <w:pStyle w:val="Style38"/>
        <w:widowControl/>
        <w:spacing w:line="240" w:lineRule="auto"/>
        <w:ind w:firstLine="284"/>
        <w:jc w:val="both"/>
        <w:rPr>
          <w:rStyle w:val="FontStyle84"/>
          <w:rFonts w:ascii="Times New Roman" w:hAnsi="Times New Roman" w:cs="Times New Roman"/>
          <w:b/>
        </w:rPr>
      </w:pPr>
      <w:r w:rsidRPr="00295A25">
        <w:rPr>
          <w:rStyle w:val="FontStyle84"/>
          <w:rFonts w:ascii="Times New Roman" w:hAnsi="Times New Roman" w:cs="Times New Roman"/>
          <w:b/>
        </w:rPr>
        <w:t>БЕЗОПАСНОСТЬ И ЗАЩИТА ЧЕЛОВЕКА В ОПАСНЫХ, ЭКСТРЕМАЛЬНЫХ И ЧРЕЗВЫЧАЙНЫХ СИТУАЦИЯХ</w:t>
      </w:r>
    </w:p>
    <w:p w:rsidR="00110DBE" w:rsidRPr="00295A25" w:rsidRDefault="00110DBE" w:rsidP="00110DBE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</w:rPr>
      </w:pPr>
      <w:r w:rsidRPr="00295A25">
        <w:rPr>
          <w:rStyle w:val="FontStyle66"/>
          <w:rFonts w:ascii="Times New Roman" w:hAnsi="Times New Roman" w:cs="Times New Roman"/>
        </w:rPr>
        <w:t>ПРАВИЛА БЕЗОПАСНОГО ПОВЕДЕНИЯ В УСЛОВИЯХ ВЫНУЖДЕННОГО АВТОНОМНОГО СУЩЕСТВОВАНИЯ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Основные причины вынужденного автономного су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ществования. Первоочередные действия потерпевших бед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ствие.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выживании и автономном существовании. Основные причины вынужденного автономного существова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в природных условиях. Действия людей в ситуациях, связанных с авариями транспортных средств. Случаи, когда предпочтительнее оставаться на месте аварии. Ситуации, когда принимается решение уйти с места аварии.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Автономное существование человека в условиях природ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ной среды.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Основные правила и действия для выживания в условиях вынужденного автономного существования. Ос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новные способы ориентирования на местности: по компасу, по небесным светилам (солнцу, луне, звездам), по растениям и животным, по местным признакам. Метод движения по азимуту. Оборудование временного жилища: простейшие укрытия и способы их сооружения. Выбор укрытия в зави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симости от различных погодных и климатических условий, окружающей местности. Добывание огня: выбор места для костра, алгоритм действий при разведении костра, типы ко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стров в зависимости от предназначения. Обеспечение пита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нием и водой. Основные правила обеспечения пищей и ос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новные ее источники в условиях вынужденного автономного существования. Обеспечение водой. Выбор подходящего ис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точника воды. Меры предосторожности при использовании источника воды: безопасное утоление жажды снегом, фильт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рация и обеззараживание воды. Добывание воды из грунта при помощи пленочного конденсатора.</w:t>
      </w:r>
    </w:p>
    <w:p w:rsidR="00110DBE" w:rsidRPr="00A11B03" w:rsidRDefault="00110DBE" w:rsidP="00110DBE">
      <w:pPr>
        <w:pStyle w:val="Style39"/>
        <w:widowControl/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ПРАВИЛА БЕЗОПАСНОГО ПОВЕДЕНИЯ</w:t>
      </w:r>
    </w:p>
    <w:p w:rsidR="00110DBE" w:rsidRPr="009E56AC" w:rsidRDefault="00110DBE" w:rsidP="00110DBE">
      <w:pPr>
        <w:pStyle w:val="Style39"/>
        <w:widowControl/>
        <w:spacing w:line="240" w:lineRule="auto"/>
        <w:ind w:firstLine="284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В СИТУАЦИЯХ КРИМИНОГЕННОГО ХАРАКТЕРА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0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Важность знания правил безопасного поведения в криминогенных ситуациях. Правила безопасного поведе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на улице. Правила безопасного поведения в обществен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ных местах. Подготовка к массовому мероприятию, </w:t>
      </w:r>
      <w:proofErr w:type="spell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правилабезопасного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поведения на нем. Правила безопасного поведе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ния в общественном транспорте и на железнодорожном транспорте. Правила безопасного поведения в подъезде дома и в лифте. Понятие о необходимой обороне, ее юридическое обоснование.</w:t>
      </w:r>
    </w:p>
    <w:p w:rsidR="00110DBE" w:rsidRPr="00A11B03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10DBE" w:rsidRPr="009E56AC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УГОЛОВНАЯ ОТВЕТСТВЕННОСТЬ НЕСОВЕРШЕННОЛЕТНИХ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426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Понятие преступления. Особенности уголовной от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ветственности несовершеннолетних.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преступле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нии. Виды преступлений: небольшой тяжести, средней тя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жести, тяжкие и особо тяжкие. Преступления, за соверше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ние которых несовершеннолетние лица подлежат уголовной ответственности. Виды наказаний, назначаемые несовер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шеннолетним. Принудительные меры воспитательного воз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действия, назначаемые несовершеннолетним.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Уголовная ответственность за приведение в негодность транспортных средств.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Преступления, связанные с нанесе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нием ущерба транспортным средствам, оборудованию, ком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муникациям, и назначаемые за них наказания. Угон автомо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биля и назначаемые за него наказания.</w:t>
      </w:r>
    </w:p>
    <w:p w:rsidR="00110DBE" w:rsidRPr="00A11B03" w:rsidRDefault="00110DBE" w:rsidP="00110DBE">
      <w:pPr>
        <w:pStyle w:val="Style23"/>
        <w:widowControl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Уголовная ответственность за хулиганство и вандализм.</w:t>
      </w:r>
    </w:p>
    <w:p w:rsidR="00110DBE" w:rsidRPr="00A11B03" w:rsidRDefault="00110DBE" w:rsidP="00110DBE">
      <w:pPr>
        <w:pStyle w:val="Style8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хулиганстве как грубом нарушении общественно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го порядка, выражающемся в явном неуважении к общест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ву. Признаки мелкого хулиганства и уголовно наказуемого хулиганства. Обстоятельства, отягчающие ответственность за хулиганство: совершение правонарушения группой лиц по предварительному сговору, совершение правонарушения организованной группой, сопротивление представителю власти. Понятие о вандализме. Преступления, связанные с надругательством над телами умерших, захоронениями и т. п., и ответственность за их совершение.</w:t>
      </w:r>
    </w:p>
    <w:p w:rsidR="00110DBE" w:rsidRPr="009E56AC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</w:rPr>
      </w:pPr>
    </w:p>
    <w:p w:rsidR="00110DBE" w:rsidRPr="009E56AC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ПРАВИЛА ПОВЕДЕНИЯ В УСЛОВИЯХ ЧРЕЗВЫЧАЙНЫХ СИТУАЦИЙ ПРИРОДНОГО И ТЕХНОГЕННОГО ХАРАКТЕРА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Правила поведения в чрезвычайных ситуациях при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родного и техногенного характера: при землетрясении; при сходе лавины, оползня, селя, обвала; при внезапном возник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новении урагана, бури, смерча; при наводнении; при пожаре в здании; при аварии с выбросом </w:t>
      </w:r>
      <w:proofErr w:type="spell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химически опас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ных веществ; при аварии на </w:t>
      </w:r>
      <w:proofErr w:type="spell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опасных объек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тах; при нахождении в зоне лесного пожара; при попадании в завал.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ЗАКОНОДАТЕЛЬНЫЕ И НОРМАТИВНЫЕ ПРАВОВЫЕ АКТЫРОССИЙСКОЙ ФЕДЕРАЦИИ В ОБЛАСТИ ОБЕСПЕЧЕНИЯ</w:t>
      </w: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БЕЗОПАСНОСТИ ЛИЧНОСТИ, ОБЩЕСТВА И ГОСУДАРСТВА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Основные законы, регламентирующие деятельность государственной власти в области гарантий прав и свобод че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ловека, охраны его жизни и здоровья: Закон Российской Фе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дерации «О безопасности», Федеральный закон «Об оборо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не», Федеральный закон «О защите населения и территорий от чрезвычайных ситуаций природного и техногенного ха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рактера». Регламентируемые ими цели, задачи, вопросы и нормы.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защите населения и территорий от чрезвычайных ситуаций природного и тех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ногенного характера».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Права граждан России в области за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щиты от чрезвычайных ситуаций. Обязанности граждан при участии в мероприятиях по защите людей и материальных ценностей и в работах по ликвидации последствий чрезвы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чайных ситуаций.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пожарной безопас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ности».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Права и обязанности граждан России в области по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жарной безопасности.</w:t>
      </w:r>
    </w:p>
    <w:p w:rsidR="00110DBE" w:rsidRPr="00A11B03" w:rsidRDefault="00110DBE" w:rsidP="00110DBE">
      <w:pPr>
        <w:pStyle w:val="Style49"/>
        <w:widowControl/>
        <w:spacing w:line="240" w:lineRule="auto"/>
        <w:rPr>
          <w:rStyle w:val="FontStyle85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Основные положения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граждан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ской обороне».</w:t>
      </w:r>
    </w:p>
    <w:p w:rsidR="00110DBE" w:rsidRPr="00A11B03" w:rsidRDefault="00110DBE" w:rsidP="00110DBE">
      <w:pPr>
        <w:pStyle w:val="Style49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Федеральных законов «О противо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действии терроризму», «О радиационной безопасности на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селения», «О предупреждении распространения в Россий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ской Федерации заболевания, вызываемого вирусом имму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нодефицита человека (ВИЧ-инфекции)», «О промышленной безопасности опасных производственных объектов», «О без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опасности гидротехнических сооружений».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Содержание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Федерального закона «О транспортной безопасности»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, основные задачи обеспечения транспортной безопасности.</w:t>
      </w:r>
    </w:p>
    <w:p w:rsidR="00110DBE" w:rsidRPr="00A11B03" w:rsidRDefault="00110DBE" w:rsidP="00110DBE">
      <w:pPr>
        <w:pStyle w:val="Style49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Федеральных законов «О качестве и безопасности пищевых продуктов», «О противодействии экстремистской деятельности», «О санитарно-эпидемио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>логическом благополучии населения», «О наркотических средствах и психотропных веществах», «Об охране окру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жающей среды», «О безопасном обращении с пестицидами и </w:t>
      </w:r>
      <w:proofErr w:type="spellStart"/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».</w:t>
      </w:r>
    </w:p>
    <w:p w:rsidR="00110DBE" w:rsidRPr="00A11B03" w:rsidRDefault="00110DBE" w:rsidP="00110DBE">
      <w:pPr>
        <w:pStyle w:val="Style47"/>
        <w:widowControl/>
        <w:spacing w:line="240" w:lineRule="auto"/>
        <w:rPr>
          <w:rFonts w:ascii="Times New Roman" w:hAnsi="Times New Roman" w:cs="Times New Roman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Основные подзаконные акты в области обеспечения безопасности личности, общества и государства.</w:t>
      </w:r>
    </w:p>
    <w:p w:rsidR="00110DBE" w:rsidRDefault="00110DBE" w:rsidP="00110DBE">
      <w:pPr>
        <w:pStyle w:val="Style47"/>
        <w:widowControl/>
        <w:spacing w:line="240" w:lineRule="auto"/>
        <w:rPr>
          <w:rFonts w:ascii="Times New Roman" w:hAnsi="Times New Roman" w:cs="Times New Roman"/>
        </w:rPr>
      </w:pPr>
    </w:p>
    <w:p w:rsidR="00110DBE" w:rsidRPr="009E56AC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ГРАЖДАНСКАЯ ОБОРОНА КАК СИСТЕМА МЕР ПО ЗАЩИТЕ НАСЕЛЕНИЯ В ВОЕННОЕ ВРЕМЯ</w:t>
      </w:r>
    </w:p>
    <w:p w:rsidR="00110DBE" w:rsidRPr="00A11B03" w:rsidRDefault="00110DBE" w:rsidP="00110DBE">
      <w:pPr>
        <w:pStyle w:val="Style54"/>
        <w:widowControl/>
        <w:spacing w:line="240" w:lineRule="auto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История создания гражданской обороны. 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Предназначение и задачи гражданской обороны. Струк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тура и органы управления.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гражданской обороне. Основные задачи в области гражданской обороны. Руковод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ство гражданской обороной в Российской Федерации. Струк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тура органов управления гражданской обороной. Права и обязанности граждан России в области гражданской обо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роны.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Организация защиты учащихся общеобразовательных учреждений от чрезвычайных ситуаций в мирное и военное время.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Задачи подсистемы РСЧС предупреждения и ликви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дации последствий чрезвычайных ситуаций и обеспечения пожарной безопасности, находящейся в сфере деятельности Федерального агентства Российской Федерации по образова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нию. Понятие о плане действий по предупреждению и лик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видации чрезвычайных ситуаций в мирное время и плане гражданской обороны, их примерное содержание. Основные задачи и формы обучения в области гражданской обороны.</w:t>
      </w:r>
    </w:p>
    <w:p w:rsidR="00110DBE" w:rsidRPr="00A11B03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10DBE" w:rsidRPr="009E56AC" w:rsidRDefault="00110DBE" w:rsidP="00110DBE">
      <w:pPr>
        <w:pStyle w:val="Style47"/>
        <w:widowControl/>
        <w:spacing w:line="240" w:lineRule="auto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СОВРЕМЕННЫЕ СРЕДСТВА ПОРАЖЕНИЯИ ИХ ПОРАЖАЮЩИЕ ФАКТОРЫ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0"/>
          <w:szCs w:val="20"/>
        </w:rPr>
      </w:pPr>
      <w:r w:rsidRPr="00A11B03">
        <w:rPr>
          <w:rStyle w:val="FontStyle85"/>
          <w:rFonts w:ascii="Times New Roman" w:hAnsi="Times New Roman" w:cs="Times New Roman"/>
          <w:sz w:val="20"/>
          <w:szCs w:val="20"/>
        </w:rPr>
        <w:t xml:space="preserve">Ядерное оружие и его боевые свойства. 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Понятие о ядерном оружии и ядерном взрыве. Классификация ядер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ных взрывов, характеристика воздушного, наземного и под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земного (подводного) ядерных взрывов. Характеристика по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ражающих факторов ядерного взрыва: ударной волны, све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тового излучения, проникающей радиации, радиоактивного загрязнения, электромагнитного импульса. Зоны радиоак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тивного загрязнения.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0"/>
          <w:szCs w:val="20"/>
        </w:rPr>
      </w:pPr>
      <w:r w:rsidRPr="00A11B03">
        <w:rPr>
          <w:rStyle w:val="FontStyle85"/>
          <w:rFonts w:ascii="Times New Roman" w:hAnsi="Times New Roman" w:cs="Times New Roman"/>
          <w:sz w:val="20"/>
          <w:szCs w:val="20"/>
        </w:rPr>
        <w:t xml:space="preserve">Химическое оружие. 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Понятие о химическом оружии. Признаки применения химического оружия. Понятие о бое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вых токсичных химических веществах (БТХВ). Пути про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 xml:space="preserve">никновения БТХВ в организм человека. Классификация БТХВ по действию на организм человека и характеристика БТХВ </w:t>
      </w:r>
      <w:proofErr w:type="gramStart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нервно-паралитического</w:t>
      </w:r>
      <w:proofErr w:type="gramEnd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, кожно-нарывного, удушаю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 xml:space="preserve">щего, </w:t>
      </w:r>
      <w:proofErr w:type="spellStart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общеядовитого</w:t>
      </w:r>
      <w:proofErr w:type="spellEnd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психохимического</w:t>
      </w:r>
      <w:proofErr w:type="spellEnd"/>
      <w:r w:rsidRPr="00A11B03">
        <w:rPr>
          <w:rStyle w:val="FontStyle88"/>
          <w:rFonts w:ascii="Times New Roman" w:hAnsi="Times New Roman" w:cs="Times New Roman"/>
          <w:sz w:val="20"/>
          <w:szCs w:val="20"/>
        </w:rPr>
        <w:t xml:space="preserve"> действия. Класси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фикация БТХВ по тактическому назначению: смертельные, временно выводящие из строя, раздражающие.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0"/>
        <w:rPr>
          <w:rStyle w:val="FontStyle88"/>
          <w:rFonts w:ascii="Times New Roman" w:hAnsi="Times New Roman" w:cs="Times New Roman"/>
          <w:sz w:val="20"/>
          <w:szCs w:val="20"/>
        </w:rPr>
      </w:pPr>
      <w:r w:rsidRPr="00A11B03">
        <w:rPr>
          <w:rStyle w:val="FontStyle85"/>
          <w:rFonts w:ascii="Times New Roman" w:hAnsi="Times New Roman" w:cs="Times New Roman"/>
          <w:sz w:val="20"/>
          <w:szCs w:val="20"/>
        </w:rPr>
        <w:t xml:space="preserve">Бактериологическое (биологическое) оружие. 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Понятие о бактериологическом оружии. Понятие о болезнетворных микробах: бактериях, вирусах, риккетсиях, грибках. Ха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рактеристика насекомых-вредителей сельскохозяйственных культур. Способы применения бактериологического ору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жия: аэрозольный, трансмиссивный, диверсионный. Харак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терные признаки, указывающие на применение бактериоло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гического оружия. Комплекс мер по защите населения.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0"/>
          <w:szCs w:val="20"/>
        </w:rPr>
      </w:pPr>
      <w:r w:rsidRPr="00A11B03">
        <w:rPr>
          <w:rStyle w:val="FontStyle85"/>
          <w:rFonts w:ascii="Times New Roman" w:hAnsi="Times New Roman" w:cs="Times New Roman"/>
          <w:sz w:val="20"/>
          <w:szCs w:val="20"/>
        </w:rPr>
        <w:lastRenderedPageBreak/>
        <w:t xml:space="preserve">Современные обычные средства поражения. 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t>Понятие об обычном оружии. Виды обычных средств поражения. Ха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рактеристика огневых и ударных средств (боеприпасов): ос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колочных, фугасных, кумулятивных, бетонобойных, зажи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гательных, объемного взрыва. Воздействие зажигательного оружия на людей и меры защиты от него. Характеристика высокоточного оружия — разведывательно-ударных комп</w:t>
      </w:r>
      <w:r w:rsidRPr="00A11B03">
        <w:rPr>
          <w:rStyle w:val="FontStyle88"/>
          <w:rFonts w:ascii="Times New Roman" w:hAnsi="Times New Roman" w:cs="Times New Roman"/>
          <w:sz w:val="20"/>
          <w:szCs w:val="20"/>
        </w:rPr>
        <w:softHyphen/>
        <w:t>лексов и управляемых авиационных бомб.</w:t>
      </w:r>
    </w:p>
    <w:p w:rsidR="00110DBE" w:rsidRPr="00A11B03" w:rsidRDefault="00110DBE" w:rsidP="00110DBE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ОСНОВНЫЕ МЕРОПРИЯТИЯ РСЧС И ГРАЖДАНСКОЙ ОБОРОНЫ ПО ЗАЩИТЕ НАСЕЛЕНИЯ В МИРНОЕ И ВОЕННОЕ ВРЕМЯ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Оповещение и информирование населения об опас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ностях, возникающих в чрезвычайных ситуациях мирного и военного времени.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об оповещении. Система опове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щения населения на территории субъекта Российской Феде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рации. Основные и вспомогательные средства оповещения. Локальные системы оповещения и зоны их действия. Опове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щение населения в местах массового пребывания людей.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Организация инженерной защиты населения от пора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жающих факторов чрезвычайных ситуаций. Понятие о средствах коллективной защиты.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Классификация средств коллективной защиты. Понятие об убежище. Виды убежищ, их характеристика и внутреннее устройство. Понятие о про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тиворадиационном укрытии. Характеристика противоради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ационных укрытий и их внутреннее устройство. Понятие об укрытиях простейшего типа, их защитные свойства. Разме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щение людей в убежище и правила поведения в нем.</w:t>
      </w:r>
    </w:p>
    <w:p w:rsidR="00110DBE" w:rsidRPr="00A11B03" w:rsidRDefault="00110DBE" w:rsidP="00110DBE">
      <w:pPr>
        <w:pStyle w:val="Style23"/>
        <w:widowControl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Средства индивидуальной защиты населения.</w:t>
      </w:r>
    </w:p>
    <w:p w:rsidR="00110DBE" w:rsidRPr="00A11B03" w:rsidRDefault="00110DBE" w:rsidP="00110DBE">
      <w:pPr>
        <w:pStyle w:val="Style23"/>
        <w:widowControl/>
        <w:jc w:val="both"/>
        <w:rPr>
          <w:rStyle w:val="FontStyle88"/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Средствазащитыоргановдыхания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(</w:t>
      </w:r>
      <w:proofErr w:type="spellStart"/>
      <w:proofErr w:type="gram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про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т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 в о г а з ы). Применение противогазов. Классификация противогазов по принципу защитного действия (фильтрую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щие и изолирующие). Принцип действия фильтрующих про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тивогазов. Понятие об адсорбции, хемосорбции, катализе, фильтрации с использованием </w:t>
      </w:r>
      <w:proofErr w:type="spell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противодымного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фильтра. Устройство противогаза. Характеристика гражданских про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тивогазов ГП-7, ГП-7В, ГП-7ВМ, принцип их действия.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Средстваиндивидуальнойзащитыкожи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Предназначение и виды средств индивидуальной защиты ко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жи. Характеристика изолирующей спецодежды и одежды из фильтрующих материалов. Применение и характеристика изолирующих и фильтрующих средств защиты кожи — общевойскового защитного комплекта, легкого защитного костюма Л-1, защитной фильтрующей одежды. Правила пользования средствами индивидуальной защиты кожи. Предметы бытовой одежды, пригодные для защиты кожи.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Медицинскиесредствазащиты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медицинских средствах защиты. Аптечка индивидуальная АИ-2, характеристика ее медицинских препаратов, их на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значение и применение. Характеристика индивидуальных противохимических пакетов ИПП-8, ИПП-9, ИПП-10 и пра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вила пользования ими. Проведение санитарной обработки при помощи подручных средств.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Организация и ведение аварийно-спасательных и неот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ложных работ в зонах чрезвычайных ситуаций.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об аварийно-спасательных работах. Характеристика основных видов обеспечения аварийно-спасательных работ: разведки, транспортного, инженерного, дорожного, метеорологическо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го, технического, материального, медицинского обеспече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ния. Основные этапы аварийно-спасательных работ.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Санитарнаяобработканаселенияпосле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пребываниявзонезаражения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Понятие о сани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тарной обработке. Способы и правила проведения частичной санитарной обработки. Проведение полной санитарной обра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ботки при различных заражениях.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Жизнеобеспечениенаселениявчрезвы</w:t>
      </w:r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чайныхситуациях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Первоочередные мероприятия по жизнеобеспечению населения в чрезвычайных ситуациях. Организация и проведение работ по морально-психологиче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поддержке населения.</w:t>
      </w:r>
    </w:p>
    <w:p w:rsidR="00110DBE" w:rsidRPr="00A11B03" w:rsidRDefault="00110DBE" w:rsidP="00110DBE">
      <w:pPr>
        <w:pStyle w:val="Style38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110DBE" w:rsidRPr="009E56AC" w:rsidRDefault="00110DBE" w:rsidP="00110DBE">
      <w:pPr>
        <w:pStyle w:val="Style38"/>
        <w:widowControl/>
        <w:spacing w:line="240" w:lineRule="auto"/>
        <w:rPr>
          <w:rStyle w:val="FontStyle84"/>
          <w:rFonts w:ascii="Times New Roman" w:hAnsi="Times New Roman" w:cs="Times New Roman"/>
          <w:b/>
        </w:rPr>
      </w:pPr>
      <w:r w:rsidRPr="009E56AC">
        <w:rPr>
          <w:rStyle w:val="FontStyle84"/>
          <w:rFonts w:ascii="Times New Roman" w:hAnsi="Times New Roman" w:cs="Times New Roman"/>
          <w:b/>
        </w:rPr>
        <w:t>ОСНОВЫ МЕДИЦИНСКИХ ЗНАНИЙ И ЗДОРОВОГО ОБРАЗА ЖИЗНИ</w:t>
      </w: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ОСНОВНЫЕ ИНФЕКЦИОННЫЕ ЗАБОЛЕВАНИЯ И ИХ ПРОФИЛАКТИКА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Микроорганизмы в окружающей среде и их влияние на человека.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Классификация микроорганизмов и инфекционных заболеваний.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Классификация микроорганизмов по их влия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нию на организм человека. Классификация инфекционных заболеваний, краткая характеристика выделяемых групп. Возбудители инфекционных </w:t>
      </w:r>
      <w:proofErr w:type="spellStart"/>
      <w:proofErr w:type="gram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заболеваний.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proofErr w:type="gramEnd"/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 и распространение инфекционных за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болеваний.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об эпидемии и пандемии. Пути переда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чи инфекции и их характеристика.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Иммунитет.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об иммунитете, антигенах, антите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лах, иммунной реакции организма. Факторы, влияющие на иммунитет. Разновидности иммунитета, их формирование.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 xml:space="preserve">Профилактика инфекционных заболеваний.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Характе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ристика элементов общей эпидемиологической цепи и меры по предотвращению распространения инфекционных забо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леваний. Понятие о карантине.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Внешние признаки инфекционного заболевания.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Основ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проявления инфекционных заболеваний. Понятие об инкубационном периоде инфекционного заболевания. Пери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оды развития инфекционного заболевания.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Наиболее распространенные инфекционные заболева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ния.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Возбудитель, пути заражения, основные проявления и течение инфекции, возможные последствия, лечение и про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филактика следующих заболеваний: дизентерии, инфекци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онного (эпидемического) гепатита, ботулизма, пищевых ток-</w:t>
      </w:r>
      <w:proofErr w:type="spellStart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сикоинфекций</w:t>
      </w:r>
      <w:proofErr w:type="spellEnd"/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, гриппа, дифтерии, краснухи, скарлатины, свинки (эндемического паротита).</w:t>
      </w:r>
    </w:p>
    <w:p w:rsidR="00110DBE" w:rsidRPr="00A11B03" w:rsidRDefault="00110DBE" w:rsidP="00110DBE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ЗНАЧЕНИЕ ДВИГАТЕЛЬНОЙ АКТИВНОСТИ ДЛЯ ЗДОРОВЬЯ ЧЕЛОВЕКА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Двигательная активность.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двигательной активности. Влияние двигательной активности на организм человека. Влияние мышечной работы на систему кровообра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щения, сопротивляемость заболеваниям, работоспособность и развитие организма. Основные составляющие тренирован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ности организма человека. Понятие о сердечно-дыхательной выносливости. Влияние физических нагрузок на сердеч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но-сосудистую и дыхательную системы. Аэробные и анаэроб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ные упражнения, их характеристика. Понятие о мышечной силе и выносливости. Силовые упражнения с внешним со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противлением и с преодолением веса собственного тела — эффективное средство развития силы мышц. Понятие о ско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ростных качествах и гибкости, упражнения для их раз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вития.</w:t>
      </w:r>
    </w:p>
    <w:p w:rsidR="00110DBE" w:rsidRPr="00A11B03" w:rsidRDefault="00110DBE" w:rsidP="00110DBE">
      <w:pPr>
        <w:pStyle w:val="Style5"/>
        <w:widowControl/>
        <w:jc w:val="both"/>
        <w:rPr>
          <w:rStyle w:val="FontStyle84"/>
          <w:rFonts w:ascii="Times New Roman" w:hAnsi="Times New Roman" w:cs="Times New Roman"/>
          <w:b/>
        </w:rPr>
      </w:pPr>
    </w:p>
    <w:p w:rsidR="00110DBE" w:rsidRPr="009E56AC" w:rsidRDefault="00110DBE" w:rsidP="00110DBE">
      <w:pPr>
        <w:pStyle w:val="Style5"/>
        <w:widowControl/>
        <w:jc w:val="both"/>
        <w:rPr>
          <w:rStyle w:val="FontStyle84"/>
          <w:rFonts w:ascii="Times New Roman" w:hAnsi="Times New Roman" w:cs="Times New Roman"/>
          <w:b/>
        </w:rPr>
      </w:pPr>
      <w:r w:rsidRPr="009E56AC">
        <w:rPr>
          <w:rStyle w:val="FontStyle84"/>
          <w:rFonts w:ascii="Times New Roman" w:hAnsi="Times New Roman" w:cs="Times New Roman"/>
          <w:b/>
        </w:rPr>
        <w:t>ОСНОВЫ ВОЕННОЙ СЛУЖБЫ</w:t>
      </w:r>
    </w:p>
    <w:p w:rsidR="00110DBE" w:rsidRPr="00A11B03" w:rsidRDefault="00110DBE" w:rsidP="00110DBE">
      <w:pPr>
        <w:pStyle w:val="Style39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9E56AC">
        <w:rPr>
          <w:rStyle w:val="FontStyle85"/>
          <w:rFonts w:ascii="Times New Roman" w:hAnsi="Times New Roman" w:cs="Times New Roman"/>
        </w:rPr>
        <w:t>Введение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Краткий обзор войн и сражений в русской истории. Важность осознания современным человеком при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надлежности к своему народу и истории.</w:t>
      </w:r>
    </w:p>
    <w:p w:rsidR="00110DBE" w:rsidRPr="00A11B03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</w:rPr>
      </w:pPr>
      <w:r w:rsidRPr="009E56AC">
        <w:rPr>
          <w:rStyle w:val="FontStyle66"/>
          <w:rFonts w:ascii="Times New Roman" w:hAnsi="Times New Roman" w:cs="Times New Roman"/>
        </w:rPr>
        <w:t>ВООРУЖЕННЫЕ СИЛЫ РОССИЙСКОЙ ФЕДЕРАЦИИ — ЗАЩИТНИКИ НАШЕГО ОТЕЧЕСТВА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История создания Вооруженных Сил России.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Воен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ные дружины на Руси в древности и во времена становления Московского княжества. Военные реформы Ивана IV и Пет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 xml:space="preserve">ра I. Военные реформы под руководством Д. А. Милютина. Реформы в военной сфере начала </w:t>
      </w:r>
      <w:r w:rsidRPr="00A11B03">
        <w:rPr>
          <w:rStyle w:val="FontStyle88"/>
          <w:rFonts w:ascii="Times New Roman" w:hAnsi="Times New Roman" w:cs="Times New Roman"/>
          <w:sz w:val="24"/>
          <w:szCs w:val="24"/>
          <w:lang w:val="en-US"/>
        </w:rPr>
        <w:t>XX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века. Вооруженные Силы Советского Союза и Российской Федерации.</w:t>
      </w:r>
    </w:p>
    <w:p w:rsidR="00110DBE" w:rsidRPr="00A11B03" w:rsidRDefault="00110DBE" w:rsidP="00110DBE">
      <w:pPr>
        <w:pStyle w:val="Style49"/>
        <w:widowControl/>
        <w:spacing w:line="240" w:lineRule="auto"/>
        <w:ind w:firstLine="27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Организационная структура Вооруженных Сил РФ. Виды Вооруженных Сил, рода войск. История их создания и предназначение.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Вооруженных Силах. Структура Вооруженных Сил Российской Федерации.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Сухопутныевойска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возникновения и развития Сухопутных войск. Характеристика современных Сухопутных войск. Краткая характеристика состава Сухо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путных войск — мотострелковых, танковых, ракетных войск и артиллерии, войск противовоздушной обороны, спе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циальных войск.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78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Военно-</w:t>
      </w: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воздушныесилы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создания и развития авиации, ее применение в военном деле. Общая ха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Военно-воздушных сил. Состав и вооружение родов войск Военно-воздушных сил.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Военно-</w:t>
      </w: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морскойфлот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создания и раз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вития Военно-морского флота России. Общая характеристи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ка и состав Военно-морского флота.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Ракетныевойскастратегическогоназна</w:t>
      </w:r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softHyphen/>
        <w:t>чения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применения ракет в военном деле. Ха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рактеристика Ракетных войск стратегического назначения и их вооружение.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Войскавоздушно-космическойобороны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 xml:space="preserve">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Назначение и задачи Войск воздушно-космической обороны.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Воздушно-</w:t>
      </w: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десантныевойска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Характеристика Воздушно-десантных войск, их вооружение и боевые свой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ства.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8"/>
        <w:rPr>
          <w:rStyle w:val="FontStyle88"/>
          <w:rFonts w:ascii="Times New Roman" w:hAnsi="Times New Roman" w:cs="Times New Roman"/>
          <w:sz w:val="24"/>
          <w:szCs w:val="24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ТылВооруженныхСил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История возникновения и развития тыловых частей, адаптация их к современным условиям. Общая характеристика и задачи Тыла Вооружен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ных Сил. Средства, используемые Тылом Вооруженных Сил для выполнения задач.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Fonts w:ascii="Times New Roman" w:hAnsi="Times New Roman" w:cs="Times New Roman"/>
        </w:rPr>
      </w:pPr>
      <w:proofErr w:type="spellStart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Специальныевойска</w:t>
      </w:r>
      <w:proofErr w:type="spellEnd"/>
      <w:r w:rsidRPr="00A11B03">
        <w:rPr>
          <w:rStyle w:val="FontStyle88"/>
          <w:rFonts w:ascii="Times New Roman" w:hAnsi="Times New Roman" w:cs="Times New Roman"/>
          <w:spacing w:val="50"/>
          <w:sz w:val="24"/>
          <w:szCs w:val="24"/>
        </w:rPr>
        <w:t>.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 xml:space="preserve"> Общая характеристика и состав специальных войск. Характеристика инженерных войск, войск связи, войск радиационной, химической и био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логической защиты.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lastRenderedPageBreak/>
        <w:t>Функции и основные задачи современных Вооруженных Сил России, их роль и место в системе обеспечения нацио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нальной безопасности страны.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Общая характеристика Рос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сийской Федерации и гаранты ее безопасности. Понятие об обороноспособности государства и об обороне. Основа оборо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 Российской Федерации. Роль Вооруженных Сил Россий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Федерации и других структур в осуществлении оборо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ны и защиты государства. Понятие о безопасности, основные функции государства по обеспечению безопасности. Состав сил, обеспечивающих безопасность государства.</w:t>
      </w:r>
    </w:p>
    <w:p w:rsidR="00110DBE" w:rsidRPr="00A11B03" w:rsidRDefault="00110DBE" w:rsidP="00110DBE">
      <w:pPr>
        <w:pStyle w:val="Style7"/>
        <w:widowControl/>
        <w:spacing w:line="240" w:lineRule="auto"/>
        <w:ind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Другие войска, воинские формирования и органы, их состав и предназначение.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Перечень других войск, воинских формирований и органов, в которых осуществляется испол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нение военной службы. Комплектование других войск, во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инских формирований и органов, их задачи и функции.</w:t>
      </w:r>
    </w:p>
    <w:p w:rsidR="00110DBE" w:rsidRPr="00EB3473" w:rsidRDefault="00110DBE" w:rsidP="00110DBE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</w:rPr>
      </w:pPr>
      <w:r w:rsidRPr="00EB3473">
        <w:rPr>
          <w:rStyle w:val="FontStyle66"/>
          <w:rFonts w:ascii="Times New Roman" w:hAnsi="Times New Roman" w:cs="Times New Roman"/>
        </w:rPr>
        <w:t>БОЕВЫЕ ТРАДИЦИИ ВООРУЖЕННЫХ СИЛ РОССИИ</w:t>
      </w:r>
    </w:p>
    <w:p w:rsidR="00110DBE" w:rsidRPr="00A11B03" w:rsidRDefault="00110DBE" w:rsidP="00110DBE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Патриотизм и верность воинскому долгу — основ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ные качества защитника Отечества.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боевых тра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дициях. Боевые традиции российских Вооруженных Сил. Понятие о героизме, мужестве, воинской доблести и чести. Понятие о чувстве долга и воинском долге.</w:t>
      </w:r>
    </w:p>
    <w:p w:rsidR="00110DBE" w:rsidRPr="00A11B03" w:rsidRDefault="00110DBE" w:rsidP="00110DBE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Дружба, войсковое товарищество — основа боевой го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товности воинских частей и подразделений.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воин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ском коллективе. Характерные черты воинского коллекти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ва. Понятие о воинском товариществе.</w:t>
      </w:r>
    </w:p>
    <w:p w:rsidR="00110DBE" w:rsidRPr="00A11B03" w:rsidRDefault="00110DBE" w:rsidP="00110DBE">
      <w:pPr>
        <w:pStyle w:val="Style39"/>
        <w:widowControl/>
        <w:spacing w:line="240" w:lineRule="auto"/>
        <w:ind w:left="806" w:right="-53"/>
        <w:jc w:val="both"/>
        <w:rPr>
          <w:rFonts w:ascii="Times New Roman" w:hAnsi="Times New Roman" w:cs="Times New Roman"/>
          <w:highlight w:val="yellow"/>
        </w:rPr>
      </w:pPr>
    </w:p>
    <w:p w:rsidR="00110DBE" w:rsidRPr="00EB3473" w:rsidRDefault="00110DBE" w:rsidP="00110DBE">
      <w:pPr>
        <w:pStyle w:val="Style39"/>
        <w:widowControl/>
        <w:spacing w:line="240" w:lineRule="auto"/>
        <w:ind w:right="-53"/>
        <w:jc w:val="both"/>
        <w:rPr>
          <w:rStyle w:val="FontStyle66"/>
          <w:rFonts w:ascii="Times New Roman" w:hAnsi="Times New Roman" w:cs="Times New Roman"/>
        </w:rPr>
      </w:pPr>
      <w:r w:rsidRPr="00EB3473">
        <w:rPr>
          <w:rStyle w:val="FontStyle66"/>
          <w:rFonts w:ascii="Times New Roman" w:hAnsi="Times New Roman" w:cs="Times New Roman"/>
        </w:rPr>
        <w:t>СИМВОЛЫ ВОИНСКОЙ ЧЕСТИ</w:t>
      </w:r>
    </w:p>
    <w:p w:rsidR="00110DBE" w:rsidRPr="00A11B03" w:rsidRDefault="00110DBE" w:rsidP="00110DBE">
      <w:pPr>
        <w:pStyle w:val="Style6"/>
        <w:widowControl/>
        <w:spacing w:line="240" w:lineRule="auto"/>
        <w:ind w:right="-53" w:firstLine="284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Боевое знамя воинской части — символ воинской чести, доблести и славы.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Краткая история знамени. Понятие о Боевом знамени. Порядок вручения Боевого знамени воин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ской части, хранение, охрана и защита Боевого знамени.</w:t>
      </w:r>
    </w:p>
    <w:p w:rsidR="00110DBE" w:rsidRPr="00A11B03" w:rsidRDefault="00110DBE" w:rsidP="00110DBE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>Ордена — почетные награды за воинские отличия и за</w:t>
      </w:r>
      <w:r w:rsidRPr="00A11B03">
        <w:rPr>
          <w:rStyle w:val="FontStyle85"/>
          <w:rFonts w:ascii="Times New Roman" w:hAnsi="Times New Roman" w:cs="Times New Roman"/>
          <w:sz w:val="24"/>
          <w:szCs w:val="24"/>
        </w:rPr>
        <w:softHyphen/>
        <w:t xml:space="preserve">слуги в бою и военной службе.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об орденах. Ордена России и СССР. Понятие о медалях и званиях. Наградная система Российской Федерации.</w:t>
      </w:r>
    </w:p>
    <w:p w:rsidR="00110DBE" w:rsidRPr="00A11B03" w:rsidRDefault="00110DBE" w:rsidP="00110DBE">
      <w:pPr>
        <w:pStyle w:val="Style7"/>
        <w:widowControl/>
        <w:spacing w:line="240" w:lineRule="auto"/>
        <w:ind w:right="-53" w:firstLine="283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5"/>
          <w:rFonts w:ascii="Times New Roman" w:hAnsi="Times New Roman" w:cs="Times New Roman"/>
          <w:sz w:val="24"/>
          <w:szCs w:val="24"/>
        </w:rPr>
        <w:t xml:space="preserve">Ритуалы Вооруженных Сил Российской Федерации. 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Понятие о воинских ритуалах. Виды воинских ритуалов. Понятие о Военной присяге. Ритуал приведения к Военной присяге. Ритуал подъема и спуска Государственного флага Российской Федерации и порядок его проведения. Проведе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ние ритуала вручения военнослужащим вооружения, воен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ной техники и стрелкового оружия.</w:t>
      </w:r>
    </w:p>
    <w:p w:rsidR="00110DBE" w:rsidRPr="00A11B03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10DBE" w:rsidRPr="009E56AC" w:rsidRDefault="00110DBE" w:rsidP="00110DBE">
      <w:pPr>
        <w:pStyle w:val="Style39"/>
        <w:widowControl/>
        <w:spacing w:line="240" w:lineRule="auto"/>
        <w:jc w:val="both"/>
        <w:rPr>
          <w:rStyle w:val="FontStyle66"/>
          <w:rFonts w:ascii="Times New Roman" w:hAnsi="Times New Roman" w:cs="Times New Roman"/>
          <w:b/>
        </w:rPr>
      </w:pPr>
      <w:r w:rsidRPr="009E56AC">
        <w:rPr>
          <w:rStyle w:val="FontStyle66"/>
          <w:rFonts w:ascii="Times New Roman" w:hAnsi="Times New Roman" w:cs="Times New Roman"/>
          <w:b/>
        </w:rPr>
        <w:t>УЧЕБНЫЕ СБОРЫ ПО ОСНОВАМ ПОДГОТОВКИ К ВОЕННОЙ СЛУЖБЕ</w:t>
      </w:r>
    </w:p>
    <w:p w:rsidR="00110DBE" w:rsidRPr="00A11B03" w:rsidRDefault="00110DBE" w:rsidP="00110DBE">
      <w:pPr>
        <w:pStyle w:val="Style6"/>
        <w:widowControl/>
        <w:spacing w:line="240" w:lineRule="auto"/>
        <w:ind w:firstLine="797"/>
        <w:rPr>
          <w:rStyle w:val="FontStyle88"/>
          <w:rFonts w:ascii="Times New Roman" w:hAnsi="Times New Roman" w:cs="Times New Roman"/>
          <w:sz w:val="24"/>
          <w:szCs w:val="24"/>
        </w:rPr>
      </w:pPr>
      <w:r w:rsidRPr="00A11B03">
        <w:rPr>
          <w:rStyle w:val="FontStyle88"/>
          <w:rFonts w:ascii="Times New Roman" w:hAnsi="Times New Roman" w:cs="Times New Roman"/>
          <w:sz w:val="24"/>
          <w:szCs w:val="24"/>
        </w:rPr>
        <w:t>Повседневная жизнь и деятельность военнослужа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щих, распорядок дня, размещение и быт. Организация внут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ренней службы и внутренний порядок. Суточный наряд. Обязанности лиц суточного наряда. Организация карауль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ной службы. Обязанности часового. Учеба военнослужащих: строевая подготовка, огневая подготовка, тактическая под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готовка, физическая подготовка, военно-медицинская под</w:t>
      </w:r>
      <w:r w:rsidRPr="00A11B03">
        <w:rPr>
          <w:rStyle w:val="FontStyle88"/>
          <w:rFonts w:ascii="Times New Roman" w:hAnsi="Times New Roman" w:cs="Times New Roman"/>
          <w:sz w:val="24"/>
          <w:szCs w:val="24"/>
        </w:rPr>
        <w:softHyphen/>
        <w:t>готовка.</w:t>
      </w:r>
    </w:p>
    <w:p w:rsidR="00110DBE" w:rsidRPr="00A11B03" w:rsidRDefault="00110DBE" w:rsidP="00110DBE">
      <w:pPr>
        <w:pStyle w:val="Style8"/>
        <w:widowControl/>
        <w:spacing w:line="230" w:lineRule="exact"/>
        <w:ind w:right="10"/>
        <w:rPr>
          <w:rStyle w:val="FontStyle88"/>
          <w:sz w:val="24"/>
          <w:szCs w:val="24"/>
        </w:rPr>
      </w:pPr>
    </w:p>
    <w:p w:rsidR="00327D27" w:rsidRDefault="00327D27" w:rsidP="00327D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</w:rPr>
        <w:t>Формы организации учебных занятий</w:t>
      </w:r>
    </w:p>
    <w:p w:rsidR="00327D27" w:rsidRDefault="00327D27" w:rsidP="00327D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( групповые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 коллективные, классные, внеклассные):</w:t>
      </w:r>
    </w:p>
    <w:p w:rsidR="00327D27" w:rsidRDefault="00327D27" w:rsidP="00327D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урок-исследование;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урок-семинар;</w:t>
      </w:r>
    </w:p>
    <w:p w:rsidR="00327D27" w:rsidRDefault="00327D27" w:rsidP="00327D27">
      <w:pPr>
        <w:pStyle w:val="a6"/>
        <w:spacing w:line="240" w:lineRule="auto"/>
        <w:ind w:right="50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урок-презентация;</w:t>
      </w:r>
    </w:p>
    <w:p w:rsidR="00327D27" w:rsidRDefault="00327D27" w:rsidP="00327D27">
      <w:pPr>
        <w:pStyle w:val="a6"/>
        <w:spacing w:line="240" w:lineRule="auto"/>
        <w:ind w:right="50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урок-лекция;</w:t>
      </w:r>
    </w:p>
    <w:p w:rsidR="00327D27" w:rsidRDefault="00327D27" w:rsidP="00327D27">
      <w:pPr>
        <w:pStyle w:val="a6"/>
        <w:spacing w:line="240" w:lineRule="auto"/>
        <w:ind w:right="50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урок-дискуссия;</w:t>
      </w:r>
    </w:p>
    <w:p w:rsidR="00327D27" w:rsidRDefault="00327D27" w:rsidP="00327D27">
      <w:pPr>
        <w:pStyle w:val="a6"/>
        <w:spacing w:line="240" w:lineRule="auto"/>
        <w:ind w:right="50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урок-мастерская;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урок-викторина;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урок-путешествие; 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урок-соревнование; 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урок-экскурсия;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открытый урок;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интегрированный урок;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олимпиада;</w:t>
      </w:r>
    </w:p>
    <w:p w:rsidR="00327D27" w:rsidRDefault="00327D27" w:rsidP="00327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предметная неделя;</w:t>
      </w:r>
    </w:p>
    <w:p w:rsidR="00327D27" w:rsidRPr="00EE7A86" w:rsidRDefault="00327D27" w:rsidP="00327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поисково-творческие уроки (творческие задания, участие детей в обсуждении, беседах).</w:t>
      </w:r>
    </w:p>
    <w:p w:rsidR="008974E3" w:rsidRPr="00EE7A86" w:rsidRDefault="008974E3" w:rsidP="00327D27">
      <w:pPr>
        <w:spacing w:after="0" w:line="240" w:lineRule="auto"/>
        <w:rPr>
          <w:rFonts w:ascii="Times New Roman" w:hAnsi="Times New Roman"/>
        </w:rPr>
      </w:pP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Основные формы организации учебных занятий:</w:t>
      </w: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1 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2 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3 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4 Коллективная (Частичная или полная передача организации учебного занятия учащимся класса).</w:t>
      </w:r>
    </w:p>
    <w:p w:rsidR="008974E3" w:rsidRPr="00506291" w:rsidRDefault="008974E3" w:rsidP="008974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6291">
        <w:rPr>
          <w:rFonts w:ascii="Times New Roman" w:hAnsi="Times New Roman" w:cs="Times New Roman"/>
          <w:sz w:val="24"/>
          <w:szCs w:val="24"/>
        </w:rPr>
        <w:t>5 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844A2A" w:rsidRPr="00506291" w:rsidRDefault="00844A2A" w:rsidP="0084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291">
        <w:rPr>
          <w:rFonts w:ascii="Times New Roman" w:eastAsia="Times New Roman" w:hAnsi="Times New Roman" w:cs="Times New Roman"/>
          <w:b/>
          <w:sz w:val="24"/>
          <w:szCs w:val="24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</w:t>
      </w:r>
      <w:r w:rsidRPr="00506291">
        <w:rPr>
          <w:rFonts w:ascii="yandex-sans" w:eastAsia="Times New Roman" w:hAnsi="yandex-sans" w:cs="Times New Roman"/>
          <w:sz w:val="23"/>
          <w:szCs w:val="23"/>
        </w:rPr>
        <w:t>:</w:t>
      </w:r>
    </w:p>
    <w:p w:rsidR="00844A2A" w:rsidRPr="00506291" w:rsidRDefault="00844A2A" w:rsidP="00844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29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ознакомление с новым материалом, работа над проектом, работа на специализированных интернет-площадках, просмотр </w:t>
      </w:r>
      <w:proofErr w:type="spellStart"/>
      <w:r w:rsidRPr="00506291">
        <w:rPr>
          <w:rFonts w:ascii="Times New Roman" w:eastAsia="Times New Roman" w:hAnsi="Times New Roman" w:cs="Times New Roman"/>
          <w:sz w:val="24"/>
          <w:szCs w:val="24"/>
        </w:rPr>
        <w:t>видеолекций</w:t>
      </w:r>
      <w:proofErr w:type="spellEnd"/>
      <w:r w:rsidRPr="00506291">
        <w:rPr>
          <w:rFonts w:ascii="Times New Roman" w:eastAsia="Times New Roman" w:hAnsi="Times New Roman" w:cs="Times New Roman"/>
          <w:sz w:val="24"/>
          <w:szCs w:val="24"/>
        </w:rPr>
        <w:t xml:space="preserve"> (уроков).</w:t>
      </w:r>
    </w:p>
    <w:p w:rsidR="008974E3" w:rsidRPr="00506291" w:rsidRDefault="008974E3" w:rsidP="00327D27">
      <w:pPr>
        <w:spacing w:after="0" w:line="240" w:lineRule="auto"/>
        <w:rPr>
          <w:rFonts w:ascii="Times New Roman" w:hAnsi="Times New Roman"/>
        </w:rPr>
      </w:pPr>
    </w:p>
    <w:p w:rsidR="00327D27" w:rsidRPr="00506291" w:rsidRDefault="00327D27" w:rsidP="00327D27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caps/>
        </w:rPr>
      </w:pPr>
    </w:p>
    <w:p w:rsidR="00327D27" w:rsidRDefault="00327D27" w:rsidP="0032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:rsidR="00110DBE" w:rsidRPr="00327D27" w:rsidRDefault="00327D27" w:rsidP="00327D27">
      <w:pPr>
        <w:pStyle w:val="Style7"/>
        <w:widowControl/>
        <w:spacing w:line="235" w:lineRule="exact"/>
        <w:ind w:firstLine="283"/>
        <w:jc w:val="center"/>
        <w:rPr>
          <w:rStyle w:val="FontStyle88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88"/>
          <w:rFonts w:ascii="Times New Roman" w:hAnsi="Times New Roman" w:cs="Times New Roman"/>
          <w:b/>
          <w:i/>
          <w:sz w:val="24"/>
          <w:szCs w:val="24"/>
        </w:rPr>
        <w:t>ОСНОВНЫЕ ВИДЫ УЧЕБНОЙ ДЕЯТЕЛЬНОСТИ</w:t>
      </w:r>
    </w:p>
    <w:p w:rsidR="00110DBE" w:rsidRPr="00A11B03" w:rsidRDefault="00110DBE" w:rsidP="00110DBE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633"/>
      </w:tblGrid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и анализиру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основные причины вынужденного автоном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существования. Учатся правильно при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нимать решение и дей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ствовать в ситуациях, связанных с авариями транспортных средств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и практически осваивают наиболее рас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пространенные способы ориентирования на местности и движения по азимутам. Учатся правильно выбирать тип временного укры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тия, места для него, обо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рудовать такое укрытие в теплое и холодное вре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мя года.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практиче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навыки в выборе места для костра, разве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дении и тушении кост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ра, добывании огня. Изучают источники пи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тания и водоснабжения при автономном выжи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вании, правила безопас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обеспечения пищей и водой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умения и навыки, полученные в основной школе.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содержании, пределах и правилах необходимой обороны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видах преступле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ний, уголовной ответст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венности несовершенно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летних, видах наказаний для несовершенно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летних, назначаемых им принудительных ме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рах воспитательного воздействия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уголовной ответ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ственности за разруше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ние, повреждение и приведение в негодность транспортных средств, транспортного оборудо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вания и коммуника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ций; угон автомобиля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об уголовной от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ветственности за хули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ганство, вандализм и неуважительное отно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шение к усопшим и мес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там их захоронения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знания, умения и навыки, полу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ченные при изучении чрезвычайных ситуа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ций природного и техно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генного характера в 7 и 8 классах основной школы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 уроках изучают основное содержание Федеральных законов «О безопасности», «Об обороне», «О защи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 населения и террито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 природного и техногенного харак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тера», «О пожарной безопасности», «О гражданской оборо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не», «О противодейст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вии терроризму». С основными положе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ниями остальных зако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 и подзаконных ак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 знакомятся само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На уроках изучают основное содержание Федеральных законов «О безопасности», «Об обороне», «О защи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 населения и террито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 природного и техногенного харак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тера», «О пожарной безопасности», «О гражданской оборо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не», «О противодейст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вии терроризму». С 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положе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ниями остальных зако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нов и подзаконных ак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тов знакомятся само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Закрепляют знания, полученные на преды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дущем занятии, и учеб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ный материал, изучен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ный в 9 классе основной школы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задачах функцио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нальной подсистемы РСЧС, в которую входят общеобразовательные учреждения, о структу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ре и содержании плана действий по предупреж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дению и ликвидации чрезвычайных ситу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аций в мирное время и плана гражданской обо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роны общеобразователь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ного учреждения. Принимают участие в учениях и тренировках по гражданской обороне и защите от чрезвычай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ситуаций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о ядерном оружии как одном из видов ору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жия массового пораже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и его поражающих факторах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химическом ору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жии, средствах его до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ставки и признаках его применения; боевых токсичных химических веществах и их класси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фикации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бактериологиче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ском оружии и возбуди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телях заболеваний людей, животных и растений. Узнают о способах и признаках применения этого оружия. 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различных бое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припасах (осколочных, фугасных, кумулятив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ных, бетонобойных, объемного взрыва, зажигательных) и высо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коточном оружии (раз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ведывательно-ударные комплексы и управ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ляемые авиационные бомбы)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Расширяют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системе оповеще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населения о чрезвы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чайных ситуациях, средствах, способах и порядке оповещения. Совершенствуют практические умения и навыки в действиях по сигналам оповещения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и углубля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знания об убежищах, противорадиационных укрытиях, укрытиях простейшего типа и их оборудовании. Изучают правила пове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дения людей в убежи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щах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Закрепляют знания о средствах индивидуаль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защиты органов ды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хания и кожи. Совершенствуют уме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 и навыки в их прак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тическом применении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задачи, содер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жание и основные виды обеспечения аварийно-спасательных и неот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ложных работ, содержа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и порядок проведе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частичной и </w:t>
            </w:r>
            <w:proofErr w:type="spellStart"/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полнойсанитарной</w:t>
            </w:r>
            <w:proofErr w:type="spellEnd"/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 xml:space="preserve"> обработки, основные мероприятия по жизнеобеспечению населения в чрезвычай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ных ситуациях. Практически осваива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ют проведение частич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санитарной обра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ботки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ление о классификации, причинах возникнове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ния, путях передачи и распространения ин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фекционных заболе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ваний, иммунитете и иммунной реакции организма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элементах эпиде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миологической цепи, внешних признаках и инкубационном перио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 инфекционного забо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левания.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Изучают правила по предотвращению ин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фекционных заболе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ваний, которые необ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ходимо соблюдать в повседневной жизни. 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 возбудителях, путях заражения, признаках и мерах профилактики наибо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лее распространенных инфекционных заболе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Расширяют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и углубляют знания о значении двигатель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активности и физи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ческой культуры для со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хранения и укрепления здоровья, гармоничного развития личности и профилактики заболе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ваний.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Выполняют практиче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ские задания по опреде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лению своей сердечно-дыхательной выносли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вости, силы кисти и гиб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кости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историческом пу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ти Вооруженных Сил России и наиболее зна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чимых военных рефор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мах.</w:t>
            </w:r>
          </w:p>
          <w:p w:rsidR="00327D27" w:rsidRPr="00A11B03" w:rsidRDefault="00327D27" w:rsidP="00CF459C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Анализируют цели и со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держание этих реформ</w:t>
            </w:r>
          </w:p>
        </w:tc>
      </w:tr>
      <w:tr w:rsidR="00327D27" w:rsidRPr="00A11B03" w:rsidTr="00327D27">
        <w:tc>
          <w:tcPr>
            <w:tcW w:w="5000" w:type="pct"/>
          </w:tcPr>
          <w:p w:rsidR="00327D27" w:rsidRPr="00A11B03" w:rsidRDefault="00327D27" w:rsidP="00CF459C">
            <w:pPr>
              <w:pStyle w:val="Style60"/>
              <w:widowControl/>
              <w:spacing w:line="240" w:lineRule="auto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Получают представле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ние об организацион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ной структуре Воору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женных Сил РФ, видов ВС и родов войск, их предназначении, со</w:t>
            </w: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softHyphen/>
              <w:t>ставе, вооружении и оснащении</w:t>
            </w:r>
          </w:p>
        </w:tc>
      </w:tr>
    </w:tbl>
    <w:p w:rsidR="00110DBE" w:rsidRPr="00A11B03" w:rsidRDefault="00110DBE" w:rsidP="00110DBE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</w:rPr>
      </w:pPr>
    </w:p>
    <w:p w:rsidR="00110DBE" w:rsidRPr="00A11B03" w:rsidRDefault="00110DBE" w:rsidP="00110DBE">
      <w:pPr>
        <w:pStyle w:val="Style5"/>
        <w:widowControl/>
        <w:ind w:firstLine="284"/>
        <w:jc w:val="center"/>
        <w:rPr>
          <w:rStyle w:val="FontStyle84"/>
          <w:rFonts w:ascii="Times New Roman" w:hAnsi="Times New Roman" w:cs="Times New Roman"/>
          <w:b/>
        </w:rPr>
      </w:pPr>
    </w:p>
    <w:p w:rsidR="00C727DF" w:rsidRDefault="00C727DF" w:rsidP="00791A51">
      <w:pPr>
        <w:pStyle w:val="Style5"/>
        <w:widowControl/>
        <w:ind w:left="720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C727DF" w:rsidRDefault="00C727DF" w:rsidP="00791A51">
      <w:pPr>
        <w:pStyle w:val="Style5"/>
        <w:widowControl/>
        <w:ind w:left="720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C727DF" w:rsidRDefault="00C727DF" w:rsidP="00791A51">
      <w:pPr>
        <w:pStyle w:val="Style5"/>
        <w:widowControl/>
        <w:ind w:left="720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C727DF" w:rsidRDefault="00C727DF" w:rsidP="00791A51">
      <w:pPr>
        <w:pStyle w:val="Style5"/>
        <w:widowControl/>
        <w:ind w:left="720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</w:p>
    <w:p w:rsidR="00110DBE" w:rsidRDefault="00791A51" w:rsidP="00791A51">
      <w:pPr>
        <w:pStyle w:val="Style5"/>
        <w:widowControl/>
        <w:ind w:left="720"/>
        <w:jc w:val="center"/>
        <w:rPr>
          <w:rStyle w:val="FontStyle84"/>
          <w:rFonts w:ascii="Times New Roman" w:hAnsi="Times New Roman" w:cs="Times New Roman"/>
          <w:b/>
          <w:sz w:val="28"/>
          <w:szCs w:val="28"/>
        </w:rPr>
      </w:pPr>
      <w:r>
        <w:rPr>
          <w:rStyle w:val="FontStyle84"/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10DBE">
        <w:rPr>
          <w:rStyle w:val="FontStyle84"/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3"/>
        <w:gridCol w:w="1327"/>
        <w:gridCol w:w="7634"/>
        <w:gridCol w:w="1120"/>
      </w:tblGrid>
      <w:tr w:rsidR="00327D27" w:rsidRPr="00A11B03" w:rsidTr="00EE7A86">
        <w:trPr>
          <w:trHeight w:val="680"/>
        </w:trPr>
        <w:tc>
          <w:tcPr>
            <w:tcW w:w="291" w:type="pct"/>
            <w:vAlign w:val="center"/>
          </w:tcPr>
          <w:p w:rsidR="00327D27" w:rsidRPr="00A11B03" w:rsidRDefault="00327D27" w:rsidP="00D75CD1">
            <w:pPr>
              <w:pStyle w:val="Style5"/>
              <w:widowControl/>
              <w:jc w:val="both"/>
              <w:rPr>
                <w:rStyle w:val="FontStyle84"/>
                <w:rFonts w:ascii="Times New Roman" w:hAnsi="Times New Roman" w:cs="Times New Roman"/>
                <w:b/>
              </w:rPr>
            </w:pPr>
            <w:r w:rsidRPr="00A11B03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0" w:type="pct"/>
            <w:vAlign w:val="center"/>
          </w:tcPr>
          <w:p w:rsidR="00327D27" w:rsidRPr="00A11B03" w:rsidRDefault="00327D27" w:rsidP="00D75CD1">
            <w:pPr>
              <w:pStyle w:val="Style53"/>
              <w:widowControl/>
              <w:spacing w:line="240" w:lineRule="auto"/>
              <w:ind w:firstLine="0"/>
              <w:jc w:val="both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91A51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3" w:type="pct"/>
          </w:tcPr>
          <w:p w:rsidR="00327D27" w:rsidRPr="00A11B03" w:rsidRDefault="00791A51" w:rsidP="00D75CD1">
            <w:pPr>
              <w:pStyle w:val="Style53"/>
              <w:widowControl/>
              <w:spacing w:line="240" w:lineRule="auto"/>
              <w:ind w:firstLine="0"/>
              <w:jc w:val="center"/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2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27D27" w:rsidRPr="00A11B03" w:rsidTr="00EE7A86">
        <w:trPr>
          <w:trHeight w:val="213"/>
        </w:trPr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327D27" w:rsidRPr="00A11B03" w:rsidRDefault="007F268A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Основные причины вынуж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денного автономного существования.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12</w:t>
            </w:r>
            <w:r w:rsidR="00C727D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условиях при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родной среды</w:t>
            </w:r>
            <w:r w:rsidRPr="00A11B0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19</w:t>
            </w:r>
            <w:r w:rsidR="00C727DF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Fonts w:ascii="Times New Roman" w:hAnsi="Times New Roman" w:cs="Times New Roman"/>
              </w:rPr>
              <w:t xml:space="preserve">Автономное существование человека в условиях природной среды. 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26</w:t>
            </w:r>
            <w:r w:rsidR="00C727D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безопасного пове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дения в ситуациях кримино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генного характера.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46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03</w:t>
            </w:r>
            <w:r w:rsidR="00C727D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Понятие преступления. Осо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бенности уголовной ответ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ственности несовершенно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летних.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10</w:t>
            </w:r>
            <w:r w:rsidR="00C727DF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за приведение в 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негодность транспортных средств.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rPr>
          <w:trHeight w:val="240"/>
        </w:trPr>
        <w:tc>
          <w:tcPr>
            <w:tcW w:w="291" w:type="pct"/>
            <w:tcBorders>
              <w:bottom w:val="single" w:sz="4" w:space="0" w:color="auto"/>
            </w:tcBorders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327D27" w:rsidRPr="00A11B03" w:rsidRDefault="007F268A" w:rsidP="00C727DF">
            <w:pPr>
              <w:pStyle w:val="Style46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17</w:t>
            </w:r>
            <w:r w:rsidR="00EF1ED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 w:rsidR="00327D27" w:rsidRPr="00A11B03" w:rsidRDefault="00327D27" w:rsidP="00D75CD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Уголовная ответственность за хулиганство и вандализм.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327D27" w:rsidRPr="00A11B03" w:rsidRDefault="00106406" w:rsidP="00D75CD1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24</w:t>
            </w:r>
            <w:r w:rsidR="00EF1ED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, 07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Правила безопасного пове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дения в условиях ЧС природного и техногенного характера.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14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21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обеспечения безопасности личности, общества и государства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6" w:hanging="6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28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65" w:type="pct"/>
          </w:tcPr>
          <w:p w:rsidR="00327D27" w:rsidRPr="00A11B03" w:rsidRDefault="00506291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Контрольная работа по теме: «Безопасность личности»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46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05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65" w:type="pct"/>
          </w:tcPr>
          <w:p w:rsidR="00327D27" w:rsidRPr="00A11B03" w:rsidRDefault="00506291" w:rsidP="00D75CD1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Гражданская оборона 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 защита учащихся общеобразователь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ных учреждений от чрезвы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ситуаций в мирное и военное время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46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12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Ядерное оружие и его бое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вые свойства.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19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Химическое оружие.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16</w:t>
            </w:r>
            <w:r w:rsidR="00106406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ind w:firstLine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26.12, 16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Бактериологическое(биоло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гическое) оружие. Современные обычные сред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ства поражения.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ind w:firstLine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23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Оповещение и информиро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вание населения об опас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ностях, возникающих в чрезвычайных ситуациях мирного и военного време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ни.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30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инженерной защиты населения от пора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жающих факторов чрезвы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:rsidR="00327D27" w:rsidRPr="00A11B03" w:rsidRDefault="007F268A" w:rsidP="00C727DF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06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Средства индивидуальной защиты населения.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506291">
        <w:trPr>
          <w:trHeight w:val="583"/>
        </w:trPr>
        <w:tc>
          <w:tcPr>
            <w:tcW w:w="291" w:type="pct"/>
            <w:tcBorders>
              <w:bottom w:val="single" w:sz="4" w:space="0" w:color="auto"/>
            </w:tcBorders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327D27" w:rsidRPr="00A11B03" w:rsidRDefault="007F268A" w:rsidP="00303800">
            <w:pPr>
              <w:pStyle w:val="Style46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13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 w:rsidR="00327D27" w:rsidRPr="00A11B03" w:rsidRDefault="00327D27" w:rsidP="00D75CD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Организация и ведение ава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рийно-спасательных и не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отложных работ в зонах чрезвычайных ситуаций.</w:t>
            </w:r>
          </w:p>
          <w:p w:rsidR="00327D27" w:rsidRPr="00A11B03" w:rsidRDefault="00506291" w:rsidP="00D75CD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Контрольная работа по теме: «Гражданская Оборона»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327D27" w:rsidRPr="00A11B03" w:rsidRDefault="00106406" w:rsidP="00D75CD1">
            <w:pPr>
              <w:pStyle w:val="Style46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20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 и их профилактика</w:t>
            </w:r>
          </w:p>
        </w:tc>
        <w:tc>
          <w:tcPr>
            <w:tcW w:w="523" w:type="pct"/>
          </w:tcPr>
          <w:p w:rsidR="00327D27" w:rsidRPr="00A11B03" w:rsidRDefault="00106406" w:rsidP="00D75CD1">
            <w:pPr>
              <w:pStyle w:val="Style60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23</w:t>
            </w:r>
            <w:r w:rsidR="008B0D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27.02, 6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Наиболее распространен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ные инфекционные заболе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вания и их внешние признаки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60"/>
              <w:widowControl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13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65" w:type="pct"/>
          </w:tcPr>
          <w:p w:rsidR="00327D27" w:rsidRPr="00A11B03" w:rsidRDefault="00327D27" w:rsidP="00791A5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Значение двигательной</w:t>
            </w:r>
            <w:r w:rsidR="00791A5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активности для здоровья человека 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8B0DF4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21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65" w:type="pct"/>
          </w:tcPr>
          <w:p w:rsidR="00327D27" w:rsidRPr="00A11B03" w:rsidRDefault="00327D27" w:rsidP="00791A51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История создания</w:t>
            </w:r>
            <w:r w:rsidR="00791A5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Вооруженных сил России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327D27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</w:t>
            </w:r>
            <w:r w:rsidR="008B0DF4"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03,10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65" w:type="pct"/>
          </w:tcPr>
          <w:p w:rsidR="00327D27" w:rsidRPr="00A11B03" w:rsidRDefault="00791A51" w:rsidP="00791A51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Структура Вооруженных С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ил. Виды  Вооруженных сил  и рода войск 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60"/>
              <w:spacing w:line="240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8B0DF4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pct"/>
          </w:tcPr>
          <w:p w:rsidR="00327D27" w:rsidRPr="00A11B03" w:rsidRDefault="00303800" w:rsidP="00E833A9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  <w:r w:rsidR="007F268A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65" w:type="pct"/>
          </w:tcPr>
          <w:p w:rsidR="00327D27" w:rsidRPr="00A11B03" w:rsidRDefault="00791A51" w:rsidP="00106406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="0010640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и основные задачи 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России. Их роль и место  в системе безопасности  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8B0DF4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46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565" w:type="pct"/>
          </w:tcPr>
          <w:p w:rsidR="00506291" w:rsidRDefault="00327D27" w:rsidP="00D75CD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Другие войска, их состав и предназначение</w:t>
            </w:r>
            <w:r w:rsidR="0050629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D27" w:rsidRPr="00A11B03" w:rsidRDefault="00506291" w:rsidP="00D75CD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327D27"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Вооружённые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силыРФ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3" w:type="pct"/>
          </w:tcPr>
          <w:p w:rsidR="00327D27" w:rsidRPr="00A11B03" w:rsidRDefault="008B0DF4" w:rsidP="00D75CD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E833A9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0" w:type="pct"/>
          </w:tcPr>
          <w:p w:rsidR="00327D27" w:rsidRDefault="007F268A" w:rsidP="00303800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15</w:t>
            </w:r>
            <w:r w:rsidR="00E833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03800" w:rsidRPr="00A11B03" w:rsidRDefault="00303800" w:rsidP="00303800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pct"/>
          </w:tcPr>
          <w:p w:rsidR="00327D27" w:rsidRPr="00A11B03" w:rsidRDefault="00327D27" w:rsidP="00791A5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Патриотизм, верность воинскому долгу- неотъемлемые качества</w:t>
            </w:r>
            <w:r w:rsidR="00791A5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русского воина, основа героизма.</w:t>
            </w:r>
            <w:r w:rsidR="00791A5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Дружба и войсковое</w:t>
            </w:r>
            <w:r w:rsidR="00791A5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товарищество – основа боевой готовности войск.</w:t>
            </w:r>
          </w:p>
        </w:tc>
        <w:tc>
          <w:tcPr>
            <w:tcW w:w="523" w:type="pct"/>
          </w:tcPr>
          <w:p w:rsidR="00327D27" w:rsidRPr="00A11B03" w:rsidRDefault="00E833A9" w:rsidP="00D75CD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E833A9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" w:type="pct"/>
          </w:tcPr>
          <w:p w:rsidR="00327D27" w:rsidRPr="00A11B03" w:rsidRDefault="007F268A" w:rsidP="00303800">
            <w:pPr>
              <w:pStyle w:val="Style60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22</w:t>
            </w:r>
            <w:r w:rsidR="00303800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565" w:type="pct"/>
          </w:tcPr>
          <w:p w:rsidR="00327D27" w:rsidRPr="00A11B03" w:rsidRDefault="00327D27" w:rsidP="00D75CD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Ритуалы Вооруженных сил Российской Федерации. Боевое Знамя воинской части – символ воинской части .доблести и славы.</w:t>
            </w:r>
          </w:p>
        </w:tc>
        <w:tc>
          <w:tcPr>
            <w:tcW w:w="523" w:type="pct"/>
          </w:tcPr>
          <w:p w:rsidR="00327D27" w:rsidRPr="00A11B03" w:rsidRDefault="00E833A9" w:rsidP="00D75CD1">
            <w:pPr>
              <w:pStyle w:val="Style60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7" w:rsidRPr="00A11B03" w:rsidTr="00EE7A86">
        <w:tc>
          <w:tcPr>
            <w:tcW w:w="291" w:type="pct"/>
          </w:tcPr>
          <w:p w:rsidR="00327D27" w:rsidRPr="00A11B03" w:rsidRDefault="007F268A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0" w:type="pct"/>
          </w:tcPr>
          <w:p w:rsidR="00327D27" w:rsidRPr="00A11B03" w:rsidRDefault="007F268A" w:rsidP="007F268A">
            <w:pPr>
              <w:pStyle w:val="Style46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565" w:type="pct"/>
          </w:tcPr>
          <w:p w:rsidR="00327D27" w:rsidRPr="00A11B03" w:rsidRDefault="00327D27" w:rsidP="00791A5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A11B0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Ордена почетные награды за воинские отличия и заслуги в бою и военной службе </w:t>
            </w:r>
          </w:p>
        </w:tc>
        <w:tc>
          <w:tcPr>
            <w:tcW w:w="523" w:type="pct"/>
          </w:tcPr>
          <w:p w:rsidR="00327D27" w:rsidRPr="00A11B03" w:rsidRDefault="00327D27" w:rsidP="00D75CD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00" w:rsidRPr="00A11B03" w:rsidTr="00EE7A86">
        <w:tc>
          <w:tcPr>
            <w:tcW w:w="291" w:type="pct"/>
          </w:tcPr>
          <w:p w:rsidR="00303800" w:rsidRDefault="00303800" w:rsidP="00791A51">
            <w:pPr>
              <w:pStyle w:val="Style60"/>
              <w:widowControl/>
              <w:spacing w:line="240" w:lineRule="auto"/>
              <w:jc w:val="center"/>
              <w:rPr>
                <w:rStyle w:val="FontStyle8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303800" w:rsidRDefault="00303800" w:rsidP="00303800">
            <w:pPr>
              <w:pStyle w:val="Style46"/>
              <w:widowControl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pct"/>
          </w:tcPr>
          <w:p w:rsidR="00303800" w:rsidRPr="00303800" w:rsidRDefault="00303800" w:rsidP="00791A51">
            <w:pPr>
              <w:pStyle w:val="Style46"/>
              <w:spacing w:line="240" w:lineRule="auto"/>
              <w:ind w:left="5" w:hanging="5"/>
              <w:jc w:val="both"/>
              <w:rPr>
                <w:rStyle w:val="FontStyle8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3" w:type="pct"/>
          </w:tcPr>
          <w:p w:rsidR="00303800" w:rsidRPr="00303800" w:rsidRDefault="007F268A" w:rsidP="00303800">
            <w:pPr>
              <w:pStyle w:val="Style46"/>
              <w:spacing w:line="240" w:lineRule="auto"/>
              <w:ind w:left="5" w:hanging="5"/>
              <w:jc w:val="center"/>
              <w:rPr>
                <w:rStyle w:val="FontStyle8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506291" w:rsidRDefault="00506291" w:rsidP="008B0DF4">
      <w:pPr>
        <w:spacing w:line="360" w:lineRule="auto"/>
      </w:pPr>
    </w:p>
    <w:p w:rsidR="00506291" w:rsidRDefault="00506291" w:rsidP="008B0DF4">
      <w:pPr>
        <w:spacing w:line="360" w:lineRule="auto"/>
      </w:pPr>
    </w:p>
    <w:p w:rsidR="00506291" w:rsidRDefault="00506291" w:rsidP="008B0DF4">
      <w:pPr>
        <w:spacing w:line="360" w:lineRule="auto"/>
      </w:pPr>
    </w:p>
    <w:p w:rsidR="00506291" w:rsidRDefault="00506291" w:rsidP="008B0DF4">
      <w:pPr>
        <w:spacing w:line="360" w:lineRule="auto"/>
      </w:pPr>
    </w:p>
    <w:p w:rsidR="00506291" w:rsidRDefault="00506291" w:rsidP="008B0DF4">
      <w:pPr>
        <w:spacing w:line="360" w:lineRule="auto"/>
      </w:pPr>
    </w:p>
    <w:p w:rsidR="00506291" w:rsidRDefault="00506291" w:rsidP="008B0DF4">
      <w:pPr>
        <w:spacing w:line="360" w:lineRule="auto"/>
      </w:pPr>
    </w:p>
    <w:p w:rsidR="008B0DF4" w:rsidRPr="003C4626" w:rsidRDefault="00506291" w:rsidP="008B0DF4">
      <w:pPr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="008B0DF4">
        <w:t>«</w:t>
      </w:r>
      <w:proofErr w:type="gramStart"/>
      <w:r w:rsidR="008B0DF4" w:rsidRPr="003C4626">
        <w:rPr>
          <w:rFonts w:ascii="Times New Roman" w:hAnsi="Times New Roman"/>
          <w:sz w:val="24"/>
          <w:szCs w:val="24"/>
        </w:rPr>
        <w:t xml:space="preserve">Рассмотрено»   </w:t>
      </w:r>
      <w:proofErr w:type="gramEnd"/>
      <w:r w:rsidR="008B0DF4" w:rsidRPr="003C4626">
        <w:rPr>
          <w:rFonts w:ascii="Times New Roman" w:hAnsi="Times New Roman"/>
          <w:sz w:val="24"/>
          <w:szCs w:val="24"/>
        </w:rPr>
        <w:t xml:space="preserve">                                                      « Согласовано»                                                          Протокол заседания ШМО                                     Заместитель директора по УР</w:t>
      </w:r>
    </w:p>
    <w:p w:rsidR="008B0DF4" w:rsidRPr="003C4626" w:rsidRDefault="008B0DF4" w:rsidP="008B0DF4">
      <w:pPr>
        <w:spacing w:line="360" w:lineRule="auto"/>
        <w:rPr>
          <w:rFonts w:ascii="Times New Roman" w:hAnsi="Times New Roman"/>
          <w:sz w:val="24"/>
          <w:szCs w:val="24"/>
        </w:rPr>
      </w:pPr>
      <w:r w:rsidRPr="003C4626">
        <w:rPr>
          <w:rFonts w:ascii="Times New Roman" w:hAnsi="Times New Roman"/>
          <w:sz w:val="24"/>
          <w:szCs w:val="24"/>
        </w:rPr>
        <w:t>Учителей-предметников                                          __</w:t>
      </w:r>
      <w:r w:rsidR="00E833A9">
        <w:rPr>
          <w:rFonts w:ascii="Times New Roman" w:hAnsi="Times New Roman"/>
          <w:sz w:val="24"/>
          <w:szCs w:val="24"/>
        </w:rPr>
        <w:t>_______________</w:t>
      </w:r>
      <w:proofErr w:type="spellStart"/>
      <w:r w:rsidR="00E833A9">
        <w:rPr>
          <w:rFonts w:ascii="Times New Roman" w:hAnsi="Times New Roman"/>
          <w:sz w:val="24"/>
          <w:szCs w:val="24"/>
        </w:rPr>
        <w:t>Н.В.Литвинова</w:t>
      </w:r>
      <w:proofErr w:type="spellEnd"/>
    </w:p>
    <w:p w:rsidR="008B0DF4" w:rsidRPr="003C4626" w:rsidRDefault="008B0DF4" w:rsidP="008B0DF4">
      <w:pPr>
        <w:spacing w:line="360" w:lineRule="auto"/>
        <w:rPr>
          <w:rFonts w:ascii="Times New Roman" w:hAnsi="Times New Roman"/>
          <w:sz w:val="24"/>
          <w:szCs w:val="24"/>
        </w:rPr>
      </w:pPr>
      <w:r w:rsidRPr="003C4626">
        <w:rPr>
          <w:rFonts w:ascii="Times New Roman" w:hAnsi="Times New Roman"/>
          <w:sz w:val="24"/>
          <w:szCs w:val="24"/>
        </w:rPr>
        <w:t>МБОУ Крюковской СОШ</w:t>
      </w:r>
    </w:p>
    <w:p w:rsidR="008B0DF4" w:rsidRPr="003C4626" w:rsidRDefault="007F268A" w:rsidP="008B0D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 2022</w:t>
      </w:r>
      <w:r w:rsidR="008B0DF4" w:rsidRPr="003C4626">
        <w:rPr>
          <w:rFonts w:ascii="Times New Roman" w:hAnsi="Times New Roman"/>
          <w:sz w:val="24"/>
          <w:szCs w:val="24"/>
        </w:rPr>
        <w:t xml:space="preserve"> года № </w:t>
      </w:r>
      <w:r w:rsidR="008B0DF4" w:rsidRPr="003C4626">
        <w:rPr>
          <w:rFonts w:ascii="Times New Roman" w:hAnsi="Times New Roman"/>
          <w:sz w:val="24"/>
          <w:szCs w:val="24"/>
          <w:u w:val="single"/>
        </w:rPr>
        <w:t>1</w:t>
      </w:r>
      <w:r w:rsidR="008B0DF4" w:rsidRPr="003C462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30.08.2022</w:t>
      </w:r>
      <w:r w:rsidR="008B0DF4" w:rsidRPr="003C4626">
        <w:rPr>
          <w:rFonts w:ascii="Times New Roman" w:hAnsi="Times New Roman"/>
          <w:sz w:val="24"/>
          <w:szCs w:val="24"/>
        </w:rPr>
        <w:t xml:space="preserve"> года</w:t>
      </w:r>
    </w:p>
    <w:p w:rsidR="008B0DF4" w:rsidRPr="003C4626" w:rsidRDefault="008B0DF4" w:rsidP="008B0DF4">
      <w:pPr>
        <w:spacing w:line="360" w:lineRule="auto"/>
        <w:rPr>
          <w:rFonts w:ascii="Times New Roman" w:hAnsi="Times New Roman"/>
          <w:sz w:val="24"/>
          <w:szCs w:val="24"/>
        </w:rPr>
      </w:pPr>
      <w:r w:rsidRPr="003C4626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3C4626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3C4626">
        <w:rPr>
          <w:rFonts w:ascii="Times New Roman" w:hAnsi="Times New Roman"/>
          <w:sz w:val="24"/>
          <w:szCs w:val="24"/>
        </w:rPr>
        <w:t>Е.В.Сараева</w:t>
      </w:r>
      <w:proofErr w:type="spellEnd"/>
      <w:proofErr w:type="gramEnd"/>
    </w:p>
    <w:p w:rsidR="008B0DF4" w:rsidRPr="003C4626" w:rsidRDefault="008B0DF4" w:rsidP="008B0D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B0DF4" w:rsidRPr="003C4626" w:rsidRDefault="008B0DF4" w:rsidP="008B0DF4">
      <w:pPr>
        <w:pStyle w:val="a8"/>
        <w:ind w:left="2770"/>
        <w:rPr>
          <w:rFonts w:ascii="Times New Roman" w:hAnsi="Times New Roman"/>
          <w:b/>
          <w:sz w:val="24"/>
          <w:szCs w:val="24"/>
        </w:rPr>
      </w:pPr>
    </w:p>
    <w:p w:rsidR="00F66DDB" w:rsidRDefault="00F66DDB"/>
    <w:sectPr w:rsidR="00F66DDB" w:rsidSect="00506291">
      <w:pgSz w:w="11906" w:h="16838"/>
      <w:pgMar w:top="851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765"/>
    <w:multiLevelType w:val="hybridMultilevel"/>
    <w:tmpl w:val="0966FF1C"/>
    <w:lvl w:ilvl="0" w:tplc="BCFE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144"/>
    <w:rsid w:val="0006627D"/>
    <w:rsid w:val="00087144"/>
    <w:rsid w:val="00106406"/>
    <w:rsid w:val="00110DBE"/>
    <w:rsid w:val="001D4AEB"/>
    <w:rsid w:val="002D0786"/>
    <w:rsid w:val="00303800"/>
    <w:rsid w:val="00327D27"/>
    <w:rsid w:val="003A0018"/>
    <w:rsid w:val="00506291"/>
    <w:rsid w:val="006A54C0"/>
    <w:rsid w:val="00791A51"/>
    <w:rsid w:val="007F268A"/>
    <w:rsid w:val="00844A2A"/>
    <w:rsid w:val="00864A24"/>
    <w:rsid w:val="008974E3"/>
    <w:rsid w:val="008B0DF4"/>
    <w:rsid w:val="00916536"/>
    <w:rsid w:val="00934F97"/>
    <w:rsid w:val="00A11B03"/>
    <w:rsid w:val="00C727DF"/>
    <w:rsid w:val="00D20762"/>
    <w:rsid w:val="00E833A9"/>
    <w:rsid w:val="00EE7A86"/>
    <w:rsid w:val="00EF1ED3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E931"/>
  <w15:docId w15:val="{65AFC128-C073-4ACA-8302-3ADEC36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110DBE"/>
    <w:pPr>
      <w:widowControl w:val="0"/>
      <w:autoSpaceDE w:val="0"/>
      <w:autoSpaceDN w:val="0"/>
      <w:adjustRightInd w:val="0"/>
      <w:spacing w:after="0" w:line="231" w:lineRule="exact"/>
      <w:ind w:firstLine="792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110DBE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hAnsi="Tahoma" w:cs="Tahoma"/>
      <w:sz w:val="24"/>
      <w:szCs w:val="24"/>
    </w:rPr>
  </w:style>
  <w:style w:type="character" w:customStyle="1" w:styleId="FontStyle84">
    <w:name w:val="Font Style84"/>
    <w:basedOn w:val="a0"/>
    <w:uiPriority w:val="99"/>
    <w:rsid w:val="00110DBE"/>
    <w:rPr>
      <w:rFonts w:ascii="Franklin Gothic Demi Cond" w:hAnsi="Franklin Gothic Demi Cond" w:cs="Franklin Gothic Demi Cond"/>
      <w:color w:val="000000"/>
      <w:spacing w:val="10"/>
      <w:sz w:val="24"/>
      <w:szCs w:val="24"/>
    </w:rPr>
  </w:style>
  <w:style w:type="character" w:customStyle="1" w:styleId="FontStyle85">
    <w:name w:val="Font Style85"/>
    <w:basedOn w:val="a0"/>
    <w:uiPriority w:val="99"/>
    <w:rsid w:val="00110DBE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110DBE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8">
    <w:name w:val="Style38"/>
    <w:basedOn w:val="a"/>
    <w:uiPriority w:val="99"/>
    <w:rsid w:val="00110DBE"/>
    <w:pPr>
      <w:widowControl w:val="0"/>
      <w:autoSpaceDE w:val="0"/>
      <w:autoSpaceDN w:val="0"/>
      <w:adjustRightInd w:val="0"/>
      <w:spacing w:after="0" w:line="269" w:lineRule="exact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5" w:lineRule="exact"/>
    </w:pPr>
    <w:rPr>
      <w:rFonts w:ascii="Tahoma" w:hAnsi="Tahoma" w:cs="Tahoma"/>
      <w:sz w:val="24"/>
      <w:szCs w:val="24"/>
    </w:rPr>
  </w:style>
  <w:style w:type="character" w:customStyle="1" w:styleId="FontStyle66">
    <w:name w:val="Font Style66"/>
    <w:basedOn w:val="a0"/>
    <w:uiPriority w:val="99"/>
    <w:rsid w:val="00110DBE"/>
    <w:rPr>
      <w:rFonts w:ascii="Franklin Gothic Demi Cond" w:hAnsi="Franklin Gothic Demi Cond" w:cs="Franklin Gothic Demi Cond"/>
      <w:color w:val="000000"/>
      <w:spacing w:val="10"/>
      <w:sz w:val="20"/>
      <w:szCs w:val="20"/>
    </w:rPr>
  </w:style>
  <w:style w:type="character" w:customStyle="1" w:styleId="FontStyle67">
    <w:name w:val="Font Style67"/>
    <w:basedOn w:val="a0"/>
    <w:uiPriority w:val="99"/>
    <w:rsid w:val="00110DBE"/>
    <w:rPr>
      <w:rFonts w:ascii="Franklin Gothic Demi Cond" w:hAnsi="Franklin Gothic Demi Cond" w:cs="Franklin Gothic Demi Cond"/>
      <w:color w:val="000000"/>
      <w:spacing w:val="20"/>
      <w:sz w:val="22"/>
      <w:szCs w:val="22"/>
    </w:rPr>
  </w:style>
  <w:style w:type="paragraph" w:customStyle="1" w:styleId="Style47">
    <w:name w:val="Style47"/>
    <w:basedOn w:val="a"/>
    <w:uiPriority w:val="99"/>
    <w:rsid w:val="00110DB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9">
    <w:name w:val="Style49"/>
    <w:basedOn w:val="a"/>
    <w:uiPriority w:val="99"/>
    <w:rsid w:val="00110DB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ahoma" w:hAnsi="Tahoma" w:cs="Tahoma"/>
      <w:sz w:val="24"/>
      <w:szCs w:val="24"/>
    </w:rPr>
  </w:style>
  <w:style w:type="paragraph" w:customStyle="1" w:styleId="Style54">
    <w:name w:val="Style54"/>
    <w:basedOn w:val="a"/>
    <w:uiPriority w:val="99"/>
    <w:rsid w:val="00110DBE"/>
    <w:pPr>
      <w:widowControl w:val="0"/>
      <w:autoSpaceDE w:val="0"/>
      <w:autoSpaceDN w:val="0"/>
      <w:adjustRightInd w:val="0"/>
      <w:spacing w:after="0" w:line="229" w:lineRule="exact"/>
      <w:ind w:firstLine="504"/>
      <w:jc w:val="both"/>
    </w:pPr>
    <w:rPr>
      <w:rFonts w:ascii="Tahoma" w:hAnsi="Tahoma" w:cs="Tahoma"/>
      <w:sz w:val="24"/>
      <w:szCs w:val="24"/>
    </w:rPr>
  </w:style>
  <w:style w:type="table" w:styleId="a3">
    <w:name w:val="Table Grid"/>
    <w:basedOn w:val="a1"/>
    <w:uiPriority w:val="59"/>
    <w:rsid w:val="00110D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82">
    <w:name w:val="Font Style82"/>
    <w:basedOn w:val="a0"/>
    <w:uiPriority w:val="99"/>
    <w:rsid w:val="00110DBE"/>
    <w:rPr>
      <w:rFonts w:ascii="Franklin Gothic Demi Cond" w:hAnsi="Franklin Gothic Demi Cond" w:cs="Franklin Gothic Demi Cond"/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110DBE"/>
    <w:pPr>
      <w:widowControl w:val="0"/>
      <w:autoSpaceDE w:val="0"/>
      <w:autoSpaceDN w:val="0"/>
      <w:adjustRightInd w:val="0"/>
      <w:spacing w:after="0" w:line="168" w:lineRule="exact"/>
      <w:ind w:firstLine="250"/>
    </w:pPr>
    <w:rPr>
      <w:rFonts w:ascii="Tahoma" w:hAnsi="Tahoma" w:cs="Tahoma"/>
      <w:sz w:val="24"/>
      <w:szCs w:val="24"/>
    </w:rPr>
  </w:style>
  <w:style w:type="paragraph" w:customStyle="1" w:styleId="Style53">
    <w:name w:val="Style53"/>
    <w:basedOn w:val="a"/>
    <w:uiPriority w:val="99"/>
    <w:rsid w:val="00110DBE"/>
    <w:pPr>
      <w:widowControl w:val="0"/>
      <w:autoSpaceDE w:val="0"/>
      <w:autoSpaceDN w:val="0"/>
      <w:adjustRightInd w:val="0"/>
      <w:spacing w:after="0" w:line="173" w:lineRule="exact"/>
      <w:ind w:firstLine="442"/>
    </w:pPr>
    <w:rPr>
      <w:rFonts w:ascii="Tahoma" w:hAnsi="Tahoma" w:cs="Tahoma"/>
      <w:sz w:val="24"/>
      <w:szCs w:val="24"/>
    </w:rPr>
  </w:style>
  <w:style w:type="paragraph" w:customStyle="1" w:styleId="Style60">
    <w:name w:val="Style60"/>
    <w:basedOn w:val="a"/>
    <w:uiPriority w:val="99"/>
    <w:rsid w:val="00110DBE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character" w:customStyle="1" w:styleId="FontStyle83">
    <w:name w:val="Font Style83"/>
    <w:basedOn w:val="a0"/>
    <w:uiPriority w:val="99"/>
    <w:rsid w:val="00110DBE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6">
    <w:name w:val="Style46"/>
    <w:basedOn w:val="a"/>
    <w:uiPriority w:val="99"/>
    <w:rsid w:val="00110DBE"/>
    <w:pPr>
      <w:widowControl w:val="0"/>
      <w:autoSpaceDE w:val="0"/>
      <w:autoSpaceDN w:val="0"/>
      <w:adjustRightInd w:val="0"/>
      <w:spacing w:after="0" w:line="206" w:lineRule="exact"/>
    </w:pPr>
    <w:rPr>
      <w:rFonts w:ascii="Tahoma" w:hAnsi="Tahoma" w:cs="Tahoma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11B03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character" w:styleId="a5">
    <w:name w:val="Emphasis"/>
    <w:uiPriority w:val="20"/>
    <w:qFormat/>
    <w:rsid w:val="00A11B03"/>
    <w:rPr>
      <w:i/>
      <w:iCs/>
    </w:rPr>
  </w:style>
  <w:style w:type="character" w:customStyle="1" w:styleId="c69">
    <w:name w:val="c69"/>
    <w:basedOn w:val="a0"/>
    <w:rsid w:val="00A11B03"/>
  </w:style>
  <w:style w:type="character" w:customStyle="1" w:styleId="c80">
    <w:name w:val="c80"/>
    <w:basedOn w:val="a0"/>
    <w:rsid w:val="00A11B03"/>
  </w:style>
  <w:style w:type="paragraph" w:styleId="a6">
    <w:name w:val="Body Text"/>
    <w:basedOn w:val="a"/>
    <w:link w:val="a7"/>
    <w:semiHidden/>
    <w:unhideWhenUsed/>
    <w:qFormat/>
    <w:rsid w:val="00327D2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27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B0D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cp:lastPrinted>2020-09-17T04:51:00Z</cp:lastPrinted>
  <dcterms:created xsi:type="dcterms:W3CDTF">2020-08-07T07:09:00Z</dcterms:created>
  <dcterms:modified xsi:type="dcterms:W3CDTF">2022-10-28T08:34:00Z</dcterms:modified>
</cp:coreProperties>
</file>